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292" w:rsidRPr="00BD11C0" w:rsidRDefault="00F34292" w:rsidP="00112C80">
      <w:pPr>
        <w:pStyle w:val="ConsPlusTitle"/>
        <w:spacing w:line="276" w:lineRule="auto"/>
        <w:jc w:val="center"/>
        <w:rPr>
          <w:rFonts w:ascii="Times New Roman" w:hAnsi="Times New Roman" w:cs="Times New Roman"/>
          <w:sz w:val="28"/>
          <w:szCs w:val="28"/>
        </w:rPr>
      </w:pPr>
      <w:r w:rsidRPr="00BD11C0">
        <w:rPr>
          <w:rFonts w:ascii="Times New Roman" w:hAnsi="Times New Roman" w:cs="Times New Roman"/>
          <w:sz w:val="28"/>
          <w:szCs w:val="28"/>
        </w:rPr>
        <w:t>МЕТОДИЧЕСКИЕ РЕКОМЕНДАЦИИ</w:t>
      </w:r>
    </w:p>
    <w:p w:rsidR="00F34292" w:rsidRPr="00BD11C0" w:rsidRDefault="00F34292" w:rsidP="00112C80">
      <w:pPr>
        <w:pStyle w:val="ConsPlusTitle"/>
        <w:spacing w:line="276" w:lineRule="auto"/>
        <w:jc w:val="center"/>
        <w:rPr>
          <w:rFonts w:ascii="Times New Roman" w:hAnsi="Times New Roman" w:cs="Times New Roman"/>
          <w:sz w:val="28"/>
          <w:szCs w:val="28"/>
        </w:rPr>
      </w:pPr>
      <w:r w:rsidRPr="00BD11C0">
        <w:rPr>
          <w:rFonts w:ascii="Times New Roman" w:hAnsi="Times New Roman" w:cs="Times New Roman"/>
          <w:sz w:val="28"/>
          <w:szCs w:val="28"/>
        </w:rPr>
        <w:t xml:space="preserve">ПО </w:t>
      </w:r>
      <w:r w:rsidR="00B905AE">
        <w:rPr>
          <w:rFonts w:ascii="Times New Roman" w:hAnsi="Times New Roman" w:cs="Times New Roman"/>
          <w:sz w:val="28"/>
          <w:szCs w:val="28"/>
        </w:rPr>
        <w:t>ФОРМИРОВАНИЮ</w:t>
      </w:r>
      <w:r w:rsidRPr="00BD11C0">
        <w:rPr>
          <w:rFonts w:ascii="Times New Roman" w:hAnsi="Times New Roman" w:cs="Times New Roman"/>
          <w:sz w:val="28"/>
          <w:szCs w:val="28"/>
        </w:rPr>
        <w:t xml:space="preserve"> </w:t>
      </w:r>
      <w:r w:rsidR="008B4FC5" w:rsidRPr="00BD11C0">
        <w:rPr>
          <w:rFonts w:ascii="Times New Roman" w:hAnsi="Times New Roman" w:cs="Times New Roman"/>
          <w:sz w:val="28"/>
          <w:szCs w:val="28"/>
        </w:rPr>
        <w:t xml:space="preserve">СВЕДЕНИЙ, ВКЛЮЧАЕМЫХ В </w:t>
      </w:r>
      <w:r w:rsidRPr="00BD11C0">
        <w:rPr>
          <w:rFonts w:ascii="Times New Roman" w:hAnsi="Times New Roman" w:cs="Times New Roman"/>
          <w:sz w:val="28"/>
          <w:szCs w:val="28"/>
        </w:rPr>
        <w:t xml:space="preserve">ОТЧЕТ </w:t>
      </w:r>
      <w:r w:rsidR="008B4FC5" w:rsidRPr="00BD11C0">
        <w:rPr>
          <w:rFonts w:ascii="Times New Roman" w:hAnsi="Times New Roman" w:cs="Times New Roman"/>
          <w:sz w:val="28"/>
          <w:szCs w:val="28"/>
        </w:rPr>
        <w:br/>
      </w:r>
      <w:r w:rsidRPr="00BD11C0">
        <w:rPr>
          <w:rFonts w:ascii="Times New Roman" w:hAnsi="Times New Roman" w:cs="Times New Roman"/>
          <w:sz w:val="28"/>
          <w:szCs w:val="28"/>
        </w:rPr>
        <w:t>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p>
    <w:p w:rsidR="00F34292" w:rsidRPr="00BD11C0" w:rsidRDefault="00F34292" w:rsidP="00112C80">
      <w:pPr>
        <w:pStyle w:val="ConsPlusTitle"/>
        <w:spacing w:line="276" w:lineRule="auto"/>
        <w:jc w:val="center"/>
        <w:rPr>
          <w:rFonts w:ascii="Times New Roman" w:hAnsi="Times New Roman" w:cs="Times New Roman"/>
          <w:sz w:val="28"/>
          <w:szCs w:val="28"/>
        </w:rPr>
      </w:pPr>
    </w:p>
    <w:p w:rsidR="00F34292" w:rsidRPr="00BD11C0" w:rsidRDefault="00F34292" w:rsidP="00E374E6">
      <w:pPr>
        <w:pStyle w:val="1"/>
        <w:spacing w:before="0" w:line="276" w:lineRule="auto"/>
        <w:jc w:val="center"/>
        <w:rPr>
          <w:rFonts w:ascii="Times New Roman" w:hAnsi="Times New Roman" w:cs="Times New Roman"/>
          <w:b/>
          <w:color w:val="auto"/>
          <w:sz w:val="28"/>
          <w:szCs w:val="28"/>
        </w:rPr>
      </w:pPr>
      <w:r w:rsidRPr="00BD11C0">
        <w:rPr>
          <w:rFonts w:ascii="Times New Roman" w:hAnsi="Times New Roman" w:cs="Times New Roman"/>
          <w:b/>
          <w:color w:val="auto"/>
          <w:sz w:val="28"/>
          <w:szCs w:val="28"/>
        </w:rPr>
        <w:t>1. Общие положения</w:t>
      </w:r>
    </w:p>
    <w:p w:rsidR="00F34292" w:rsidRPr="00BD11C0" w:rsidRDefault="00F34292" w:rsidP="009378D3">
      <w:pPr>
        <w:pStyle w:val="ConsPlusTitle"/>
        <w:spacing w:line="276" w:lineRule="auto"/>
        <w:ind w:firstLine="709"/>
        <w:jc w:val="both"/>
        <w:rPr>
          <w:rFonts w:ascii="Times New Roman" w:hAnsi="Times New Roman" w:cs="Times New Roman"/>
          <w:sz w:val="28"/>
          <w:szCs w:val="28"/>
        </w:rPr>
      </w:pPr>
    </w:p>
    <w:p w:rsidR="00F34292" w:rsidRPr="00BD11C0" w:rsidRDefault="00F34292" w:rsidP="009378D3">
      <w:pPr>
        <w:pStyle w:val="ConsPlusTitle"/>
        <w:spacing w:line="276" w:lineRule="auto"/>
        <w:ind w:firstLine="709"/>
        <w:jc w:val="both"/>
        <w:rPr>
          <w:rFonts w:ascii="Times New Roman" w:hAnsi="Times New Roman" w:cs="Times New Roman"/>
          <w:b w:val="0"/>
          <w:sz w:val="28"/>
          <w:szCs w:val="28"/>
        </w:rPr>
      </w:pPr>
      <w:r w:rsidRPr="00BD11C0">
        <w:rPr>
          <w:rFonts w:ascii="Times New Roman" w:hAnsi="Times New Roman" w:cs="Times New Roman"/>
          <w:b w:val="0"/>
          <w:sz w:val="28"/>
          <w:szCs w:val="28"/>
        </w:rPr>
        <w:t xml:space="preserve">Настоящие Методические рекомендации </w:t>
      </w:r>
      <w:r w:rsidR="00B97701" w:rsidRPr="00BD11C0">
        <w:rPr>
          <w:rFonts w:ascii="Times New Roman" w:hAnsi="Times New Roman" w:cs="Times New Roman"/>
          <w:b w:val="0"/>
          <w:sz w:val="28"/>
          <w:szCs w:val="28"/>
        </w:rPr>
        <w:t xml:space="preserve">по </w:t>
      </w:r>
      <w:r w:rsidR="00B905AE">
        <w:rPr>
          <w:rFonts w:ascii="Times New Roman" w:hAnsi="Times New Roman" w:cs="Times New Roman"/>
          <w:b w:val="0"/>
          <w:sz w:val="28"/>
          <w:szCs w:val="28"/>
        </w:rPr>
        <w:t>формированию</w:t>
      </w:r>
      <w:r w:rsidR="00B97701" w:rsidRPr="00BD11C0">
        <w:rPr>
          <w:rFonts w:ascii="Times New Roman" w:hAnsi="Times New Roman" w:cs="Times New Roman"/>
          <w:b w:val="0"/>
          <w:sz w:val="28"/>
          <w:szCs w:val="28"/>
        </w:rPr>
        <w:t xml:space="preserve"> </w:t>
      </w:r>
      <w:r w:rsidR="00EA7013" w:rsidRPr="00BD11C0">
        <w:rPr>
          <w:rFonts w:ascii="Times New Roman" w:hAnsi="Times New Roman" w:cs="Times New Roman"/>
          <w:b w:val="0"/>
          <w:sz w:val="28"/>
          <w:szCs w:val="28"/>
        </w:rPr>
        <w:t xml:space="preserve">сведений, включаемых в </w:t>
      </w:r>
      <w:r w:rsidR="00B97701" w:rsidRPr="00BD11C0">
        <w:rPr>
          <w:rFonts w:ascii="Times New Roman" w:hAnsi="Times New Roman" w:cs="Times New Roman"/>
          <w:b w:val="0"/>
          <w:sz w:val="28"/>
          <w:szCs w:val="28"/>
        </w:rPr>
        <w:t>отчет</w:t>
      </w:r>
      <w:r w:rsidR="00EA7013" w:rsidRPr="00BD11C0">
        <w:rPr>
          <w:rFonts w:ascii="Times New Roman" w:hAnsi="Times New Roman" w:cs="Times New Roman"/>
          <w:b w:val="0"/>
          <w:sz w:val="28"/>
          <w:szCs w:val="28"/>
        </w:rPr>
        <w:t xml:space="preserve"> </w:t>
      </w:r>
      <w:r w:rsidR="00B97701" w:rsidRPr="00BD11C0">
        <w:rPr>
          <w:rFonts w:ascii="Times New Roman" w:hAnsi="Times New Roman" w:cs="Times New Roman"/>
          <w:b w:val="0"/>
          <w:sz w:val="28"/>
          <w:szCs w:val="28"/>
        </w:rPr>
        <w:t xml:space="preserve">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w:t>
      </w:r>
      <w:r w:rsidR="00EA7013" w:rsidRPr="00BD11C0">
        <w:rPr>
          <w:rFonts w:ascii="Times New Roman" w:hAnsi="Times New Roman" w:cs="Times New Roman"/>
          <w:b w:val="0"/>
          <w:sz w:val="28"/>
          <w:szCs w:val="28"/>
        </w:rPr>
        <w:t xml:space="preserve">(далее </w:t>
      </w:r>
      <w:r w:rsidR="00B97701" w:rsidRPr="00BD11C0">
        <w:rPr>
          <w:rFonts w:ascii="Times New Roman" w:hAnsi="Times New Roman" w:cs="Times New Roman"/>
          <w:b w:val="0"/>
          <w:sz w:val="28"/>
          <w:szCs w:val="28"/>
        </w:rPr>
        <w:t>–</w:t>
      </w:r>
      <w:r w:rsidR="00EA7013" w:rsidRPr="00BD11C0">
        <w:rPr>
          <w:rFonts w:ascii="Times New Roman" w:hAnsi="Times New Roman" w:cs="Times New Roman"/>
          <w:b w:val="0"/>
          <w:sz w:val="28"/>
          <w:szCs w:val="28"/>
        </w:rPr>
        <w:t xml:space="preserve"> Отчет</w:t>
      </w:r>
      <w:r w:rsidRPr="00BD11C0">
        <w:rPr>
          <w:rFonts w:ascii="Times New Roman" w:hAnsi="Times New Roman" w:cs="Times New Roman"/>
          <w:b w:val="0"/>
          <w:sz w:val="28"/>
          <w:szCs w:val="28"/>
        </w:rPr>
        <w:t>)</w:t>
      </w:r>
      <w:r w:rsidR="00EA7013" w:rsidRPr="00BD11C0">
        <w:rPr>
          <w:rFonts w:ascii="Times New Roman" w:hAnsi="Times New Roman" w:cs="Times New Roman"/>
          <w:b w:val="0"/>
          <w:sz w:val="28"/>
          <w:szCs w:val="28"/>
        </w:rPr>
        <w:t>,</w:t>
      </w:r>
      <w:r w:rsidRPr="00BD11C0">
        <w:rPr>
          <w:rFonts w:ascii="Times New Roman" w:hAnsi="Times New Roman" w:cs="Times New Roman"/>
          <w:b w:val="0"/>
          <w:sz w:val="28"/>
          <w:szCs w:val="28"/>
        </w:rPr>
        <w:t xml:space="preserve"> разработаны </w:t>
      </w:r>
      <w:r w:rsidR="006D5E17" w:rsidRPr="00BD11C0">
        <w:rPr>
          <w:rFonts w:ascii="Times New Roman" w:hAnsi="Times New Roman" w:cs="Times New Roman"/>
          <w:b w:val="0"/>
          <w:sz w:val="28"/>
          <w:szCs w:val="28"/>
        </w:rPr>
        <w:br/>
      </w:r>
      <w:r w:rsidRPr="00BD11C0">
        <w:rPr>
          <w:rFonts w:ascii="Times New Roman" w:hAnsi="Times New Roman" w:cs="Times New Roman"/>
          <w:b w:val="0"/>
          <w:sz w:val="28"/>
          <w:szCs w:val="28"/>
        </w:rPr>
        <w:t xml:space="preserve">в целях формирования </w:t>
      </w:r>
      <w:r w:rsidR="00B905AE">
        <w:rPr>
          <w:rFonts w:ascii="Times New Roman" w:hAnsi="Times New Roman" w:cs="Times New Roman"/>
          <w:b w:val="0"/>
          <w:sz w:val="28"/>
          <w:szCs w:val="28"/>
        </w:rPr>
        <w:t xml:space="preserve">(уточнения) порядков </w:t>
      </w:r>
      <w:r w:rsidR="00B905AE" w:rsidRPr="00BD11C0">
        <w:rPr>
          <w:rFonts w:ascii="Times New Roman" w:hAnsi="Times New Roman" w:cs="Times New Roman"/>
          <w:b w:val="0"/>
          <w:sz w:val="28"/>
          <w:szCs w:val="28"/>
        </w:rPr>
        <w:t>орган</w:t>
      </w:r>
      <w:r w:rsidR="00B905AE">
        <w:rPr>
          <w:rFonts w:ascii="Times New Roman" w:hAnsi="Times New Roman" w:cs="Times New Roman"/>
          <w:b w:val="0"/>
          <w:sz w:val="28"/>
          <w:szCs w:val="28"/>
        </w:rPr>
        <w:t>ов</w:t>
      </w:r>
      <w:r w:rsidR="00B905AE" w:rsidRPr="00BD11C0">
        <w:rPr>
          <w:rFonts w:ascii="Times New Roman" w:hAnsi="Times New Roman" w:cs="Times New Roman"/>
          <w:b w:val="0"/>
          <w:sz w:val="28"/>
          <w:szCs w:val="28"/>
        </w:rPr>
        <w:t>, осуществляющ</w:t>
      </w:r>
      <w:r w:rsidR="00B905AE">
        <w:rPr>
          <w:rFonts w:ascii="Times New Roman" w:hAnsi="Times New Roman" w:cs="Times New Roman"/>
          <w:b w:val="0"/>
          <w:sz w:val="28"/>
          <w:szCs w:val="28"/>
        </w:rPr>
        <w:t>их</w:t>
      </w:r>
      <w:r w:rsidR="00B905AE" w:rsidRPr="00BD11C0">
        <w:rPr>
          <w:rFonts w:ascii="Times New Roman" w:hAnsi="Times New Roman" w:cs="Times New Roman"/>
          <w:b w:val="0"/>
          <w:sz w:val="28"/>
          <w:szCs w:val="28"/>
        </w:rPr>
        <w:t xml:space="preserve"> функции </w:t>
      </w:r>
      <w:r w:rsidR="00B905AE" w:rsidRPr="00BD11C0">
        <w:rPr>
          <w:rFonts w:ascii="Times New Roman" w:hAnsi="Times New Roman" w:cs="Times New Roman"/>
          <w:b w:val="0"/>
          <w:sz w:val="28"/>
          <w:szCs w:val="28"/>
        </w:rPr>
        <w:br/>
        <w:t>и полномочия учредителя (далее – учредитель)</w:t>
      </w:r>
      <w:r w:rsidR="00B905AE">
        <w:rPr>
          <w:rFonts w:ascii="Times New Roman" w:hAnsi="Times New Roman" w:cs="Times New Roman"/>
          <w:b w:val="0"/>
          <w:sz w:val="28"/>
          <w:szCs w:val="28"/>
        </w:rPr>
        <w:t>, регулирующих предоставление Отчетов, а также</w:t>
      </w:r>
      <w:r w:rsidR="00B905AE" w:rsidRPr="00BD11C0">
        <w:rPr>
          <w:rFonts w:ascii="Times New Roman" w:hAnsi="Times New Roman" w:cs="Times New Roman"/>
          <w:b w:val="0"/>
          <w:sz w:val="28"/>
          <w:szCs w:val="28"/>
        </w:rPr>
        <w:t xml:space="preserve"> </w:t>
      </w:r>
      <w:r w:rsidR="00B905AE">
        <w:rPr>
          <w:rFonts w:ascii="Times New Roman" w:hAnsi="Times New Roman" w:cs="Times New Roman"/>
          <w:b w:val="0"/>
          <w:sz w:val="28"/>
          <w:szCs w:val="28"/>
        </w:rPr>
        <w:t xml:space="preserve">формирования </w:t>
      </w:r>
      <w:r w:rsidRPr="00BD11C0">
        <w:rPr>
          <w:rFonts w:ascii="Times New Roman" w:hAnsi="Times New Roman" w:cs="Times New Roman"/>
          <w:b w:val="0"/>
          <w:sz w:val="28"/>
          <w:szCs w:val="28"/>
        </w:rPr>
        <w:t xml:space="preserve">и представления </w:t>
      </w:r>
      <w:r w:rsidR="00B97701" w:rsidRPr="00BD11C0">
        <w:rPr>
          <w:rFonts w:ascii="Times New Roman" w:hAnsi="Times New Roman" w:cs="Times New Roman"/>
          <w:b w:val="0"/>
          <w:sz w:val="28"/>
          <w:szCs w:val="28"/>
        </w:rPr>
        <w:t xml:space="preserve">государственными (муниципальными) учреждениями </w:t>
      </w:r>
      <w:r w:rsidR="006D5E17" w:rsidRPr="00BD11C0">
        <w:rPr>
          <w:rFonts w:ascii="Times New Roman" w:hAnsi="Times New Roman" w:cs="Times New Roman"/>
          <w:b w:val="0"/>
          <w:sz w:val="28"/>
          <w:szCs w:val="28"/>
        </w:rPr>
        <w:t xml:space="preserve">(далее – учреждения) </w:t>
      </w:r>
      <w:r w:rsidR="00EA7013" w:rsidRPr="00BD11C0">
        <w:rPr>
          <w:rFonts w:ascii="Times New Roman" w:hAnsi="Times New Roman" w:cs="Times New Roman"/>
          <w:b w:val="0"/>
          <w:sz w:val="28"/>
          <w:szCs w:val="28"/>
        </w:rPr>
        <w:t>Отчет</w:t>
      </w:r>
      <w:r w:rsidR="00B905AE">
        <w:rPr>
          <w:rFonts w:ascii="Times New Roman" w:hAnsi="Times New Roman" w:cs="Times New Roman"/>
          <w:b w:val="0"/>
          <w:sz w:val="28"/>
          <w:szCs w:val="28"/>
        </w:rPr>
        <w:t>ов</w:t>
      </w:r>
      <w:r w:rsidRPr="00BD11C0">
        <w:rPr>
          <w:rFonts w:ascii="Times New Roman" w:hAnsi="Times New Roman" w:cs="Times New Roman"/>
          <w:b w:val="0"/>
          <w:sz w:val="28"/>
          <w:szCs w:val="28"/>
        </w:rPr>
        <w:t>.</w:t>
      </w:r>
    </w:p>
    <w:p w:rsidR="00F34292" w:rsidRPr="00BD11C0" w:rsidRDefault="00064110" w:rsidP="009378D3">
      <w:pPr>
        <w:pStyle w:val="ConsPlusTitle"/>
        <w:spacing w:line="276"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Особенности по формированию</w:t>
      </w:r>
      <w:r w:rsidR="00F34292" w:rsidRPr="00BD11C0">
        <w:rPr>
          <w:rFonts w:ascii="Times New Roman" w:hAnsi="Times New Roman" w:cs="Times New Roman"/>
          <w:b w:val="0"/>
          <w:sz w:val="28"/>
          <w:szCs w:val="28"/>
        </w:rPr>
        <w:t xml:space="preserve"> </w:t>
      </w:r>
      <w:r w:rsidR="00EA7013" w:rsidRPr="00BD11C0">
        <w:rPr>
          <w:rFonts w:ascii="Times New Roman" w:hAnsi="Times New Roman" w:cs="Times New Roman"/>
          <w:b w:val="0"/>
          <w:sz w:val="28"/>
          <w:szCs w:val="28"/>
        </w:rPr>
        <w:t>сведений, включаемых в Отчет</w:t>
      </w:r>
      <w:r w:rsidR="00F34292" w:rsidRPr="00BD11C0">
        <w:rPr>
          <w:rFonts w:ascii="Times New Roman" w:hAnsi="Times New Roman" w:cs="Times New Roman"/>
          <w:b w:val="0"/>
          <w:sz w:val="28"/>
          <w:szCs w:val="28"/>
        </w:rPr>
        <w:t xml:space="preserve">, </w:t>
      </w:r>
      <w:r w:rsidR="00EA7013" w:rsidRPr="00BD11C0">
        <w:rPr>
          <w:rFonts w:ascii="Times New Roman" w:hAnsi="Times New Roman" w:cs="Times New Roman"/>
          <w:b w:val="0"/>
          <w:sz w:val="28"/>
          <w:szCs w:val="28"/>
        </w:rPr>
        <w:t>входящие</w:t>
      </w:r>
      <w:r w:rsidR="00F34292" w:rsidRPr="00BD11C0">
        <w:rPr>
          <w:rFonts w:ascii="Times New Roman" w:hAnsi="Times New Roman" w:cs="Times New Roman"/>
          <w:b w:val="0"/>
          <w:sz w:val="28"/>
          <w:szCs w:val="28"/>
        </w:rPr>
        <w:t xml:space="preserve"> </w:t>
      </w:r>
      <w:r w:rsidR="006D5E17" w:rsidRPr="00BD11C0">
        <w:rPr>
          <w:rFonts w:ascii="Times New Roman" w:hAnsi="Times New Roman" w:cs="Times New Roman"/>
          <w:b w:val="0"/>
          <w:sz w:val="28"/>
          <w:szCs w:val="28"/>
        </w:rPr>
        <w:br/>
      </w:r>
      <w:r w:rsidR="00F34292" w:rsidRPr="00BD11C0">
        <w:rPr>
          <w:rFonts w:ascii="Times New Roman" w:hAnsi="Times New Roman" w:cs="Times New Roman"/>
          <w:b w:val="0"/>
          <w:sz w:val="28"/>
          <w:szCs w:val="28"/>
        </w:rPr>
        <w:t xml:space="preserve">в состав настоящих Методических рекомендаций, применяются по отношению </w:t>
      </w:r>
      <w:r w:rsidR="006D5E17" w:rsidRPr="00BD11C0">
        <w:rPr>
          <w:rFonts w:ascii="Times New Roman" w:hAnsi="Times New Roman" w:cs="Times New Roman"/>
          <w:b w:val="0"/>
          <w:sz w:val="28"/>
          <w:szCs w:val="28"/>
        </w:rPr>
        <w:br/>
      </w:r>
      <w:r w:rsidR="00F34292" w:rsidRPr="00BD11C0">
        <w:rPr>
          <w:rFonts w:ascii="Times New Roman" w:hAnsi="Times New Roman" w:cs="Times New Roman"/>
          <w:b w:val="0"/>
          <w:sz w:val="28"/>
          <w:szCs w:val="28"/>
        </w:rPr>
        <w:t xml:space="preserve">к формам </w:t>
      </w:r>
      <w:r w:rsidR="00EA7013" w:rsidRPr="00BD11C0">
        <w:rPr>
          <w:rFonts w:ascii="Times New Roman" w:hAnsi="Times New Roman" w:cs="Times New Roman"/>
          <w:b w:val="0"/>
          <w:sz w:val="28"/>
          <w:szCs w:val="28"/>
        </w:rPr>
        <w:t>сведений</w:t>
      </w:r>
      <w:r w:rsidR="00F34292" w:rsidRPr="00BD11C0">
        <w:rPr>
          <w:rFonts w:ascii="Times New Roman" w:hAnsi="Times New Roman" w:cs="Times New Roman"/>
          <w:b w:val="0"/>
          <w:sz w:val="28"/>
          <w:szCs w:val="28"/>
        </w:rPr>
        <w:t xml:space="preserve">, </w:t>
      </w:r>
      <w:r w:rsidR="00EA7013" w:rsidRPr="00BD11C0">
        <w:rPr>
          <w:rFonts w:ascii="Times New Roman" w:hAnsi="Times New Roman" w:cs="Times New Roman"/>
          <w:b w:val="0"/>
          <w:sz w:val="28"/>
          <w:szCs w:val="28"/>
        </w:rPr>
        <w:t>приведенны</w:t>
      </w:r>
      <w:r w:rsidR="006D5E17" w:rsidRPr="00BD11C0">
        <w:rPr>
          <w:rFonts w:ascii="Times New Roman" w:hAnsi="Times New Roman" w:cs="Times New Roman"/>
          <w:b w:val="0"/>
          <w:sz w:val="28"/>
          <w:szCs w:val="28"/>
        </w:rPr>
        <w:t>м</w:t>
      </w:r>
      <w:r w:rsidR="00EA7013" w:rsidRPr="00BD11C0">
        <w:rPr>
          <w:rFonts w:ascii="Times New Roman" w:hAnsi="Times New Roman" w:cs="Times New Roman"/>
          <w:b w:val="0"/>
          <w:sz w:val="28"/>
          <w:szCs w:val="28"/>
        </w:rPr>
        <w:t xml:space="preserve"> в приложении к Общим требованиям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утвержденным приказом </w:t>
      </w:r>
      <w:r w:rsidR="006D5E17" w:rsidRPr="00BD11C0">
        <w:rPr>
          <w:rFonts w:ascii="Times New Roman" w:hAnsi="Times New Roman" w:cs="Times New Roman"/>
          <w:b w:val="0"/>
          <w:sz w:val="28"/>
          <w:szCs w:val="28"/>
        </w:rPr>
        <w:br/>
      </w:r>
      <w:r w:rsidR="00EA7013" w:rsidRPr="00BD11C0">
        <w:rPr>
          <w:rFonts w:ascii="Times New Roman" w:hAnsi="Times New Roman" w:cs="Times New Roman"/>
          <w:b w:val="0"/>
          <w:sz w:val="28"/>
          <w:szCs w:val="28"/>
        </w:rPr>
        <w:t>Минфина России от 2</w:t>
      </w:r>
      <w:r w:rsidR="006D5E17" w:rsidRPr="00BD11C0">
        <w:rPr>
          <w:rFonts w:ascii="Times New Roman" w:hAnsi="Times New Roman" w:cs="Times New Roman"/>
          <w:b w:val="0"/>
          <w:sz w:val="28"/>
          <w:szCs w:val="28"/>
        </w:rPr>
        <w:t xml:space="preserve"> ноября </w:t>
      </w:r>
      <w:r w:rsidR="00EA7013" w:rsidRPr="00BD11C0">
        <w:rPr>
          <w:rFonts w:ascii="Times New Roman" w:hAnsi="Times New Roman" w:cs="Times New Roman"/>
          <w:b w:val="0"/>
          <w:sz w:val="28"/>
          <w:szCs w:val="28"/>
        </w:rPr>
        <w:t xml:space="preserve">2021 </w:t>
      </w:r>
      <w:r w:rsidR="006D5E17" w:rsidRPr="00BD11C0">
        <w:rPr>
          <w:rFonts w:ascii="Times New Roman" w:hAnsi="Times New Roman" w:cs="Times New Roman"/>
          <w:b w:val="0"/>
          <w:sz w:val="28"/>
          <w:szCs w:val="28"/>
        </w:rPr>
        <w:t xml:space="preserve">г. </w:t>
      </w:r>
      <w:r w:rsidR="00EA7013" w:rsidRPr="00BD11C0">
        <w:rPr>
          <w:rFonts w:ascii="Times New Roman" w:hAnsi="Times New Roman" w:cs="Times New Roman"/>
          <w:b w:val="0"/>
          <w:sz w:val="28"/>
          <w:szCs w:val="28"/>
        </w:rPr>
        <w:t>№ 171н</w:t>
      </w:r>
      <w:r w:rsidR="006D5E17" w:rsidRPr="00BD11C0">
        <w:rPr>
          <w:rFonts w:ascii="Times New Roman" w:hAnsi="Times New Roman" w:cs="Times New Roman"/>
          <w:b w:val="0"/>
          <w:sz w:val="28"/>
          <w:szCs w:val="28"/>
        </w:rPr>
        <w:t>.</w:t>
      </w:r>
    </w:p>
    <w:p w:rsidR="006D5E17" w:rsidRDefault="000034DA" w:rsidP="009378D3">
      <w:pPr>
        <w:pStyle w:val="ConsPlusTitle"/>
        <w:spacing w:line="276"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С</w:t>
      </w:r>
      <w:r w:rsidR="00E374E6" w:rsidRPr="00BD11C0">
        <w:rPr>
          <w:rFonts w:ascii="Times New Roman" w:hAnsi="Times New Roman" w:cs="Times New Roman"/>
          <w:b w:val="0"/>
          <w:sz w:val="28"/>
          <w:szCs w:val="28"/>
        </w:rPr>
        <w:t xml:space="preserve">ведения </w:t>
      </w:r>
      <w:r w:rsidR="00E41329" w:rsidRPr="00BD11C0">
        <w:rPr>
          <w:rFonts w:ascii="Times New Roman" w:hAnsi="Times New Roman" w:cs="Times New Roman"/>
          <w:b w:val="0"/>
          <w:sz w:val="28"/>
          <w:szCs w:val="28"/>
        </w:rPr>
        <w:t>формируются</w:t>
      </w:r>
      <w:r w:rsidR="00E374E6" w:rsidRPr="00BD11C0">
        <w:rPr>
          <w:rFonts w:ascii="Times New Roman" w:hAnsi="Times New Roman" w:cs="Times New Roman"/>
          <w:b w:val="0"/>
          <w:sz w:val="28"/>
          <w:szCs w:val="28"/>
        </w:rPr>
        <w:t xml:space="preserve"> государственными (муниципальными) учреждениями ежегодно</w:t>
      </w:r>
      <w:r w:rsidR="000C26D3" w:rsidRPr="00BD11C0">
        <w:rPr>
          <w:rFonts w:ascii="Times New Roman" w:hAnsi="Times New Roman" w:cs="Times New Roman"/>
          <w:b w:val="0"/>
          <w:sz w:val="28"/>
          <w:szCs w:val="28"/>
        </w:rPr>
        <w:t xml:space="preserve">, если учредителем не установлена </w:t>
      </w:r>
      <w:r w:rsidR="005156F4">
        <w:rPr>
          <w:rFonts w:ascii="Times New Roman" w:hAnsi="Times New Roman" w:cs="Times New Roman"/>
          <w:b w:val="0"/>
          <w:sz w:val="28"/>
          <w:szCs w:val="28"/>
        </w:rPr>
        <w:t>дополнительная</w:t>
      </w:r>
      <w:r w:rsidR="000C26D3" w:rsidRPr="00BD11C0">
        <w:rPr>
          <w:rFonts w:ascii="Times New Roman" w:hAnsi="Times New Roman" w:cs="Times New Roman"/>
          <w:b w:val="0"/>
          <w:sz w:val="28"/>
          <w:szCs w:val="28"/>
        </w:rPr>
        <w:t xml:space="preserve"> периодичность представления Отчета</w:t>
      </w:r>
      <w:r w:rsidR="005156F4">
        <w:rPr>
          <w:rFonts w:ascii="Times New Roman" w:hAnsi="Times New Roman" w:cs="Times New Roman"/>
          <w:b w:val="0"/>
          <w:sz w:val="28"/>
          <w:szCs w:val="28"/>
        </w:rPr>
        <w:t xml:space="preserve"> (например, ежеквартально)</w:t>
      </w:r>
      <w:r w:rsidR="000C26D3" w:rsidRPr="00BD11C0">
        <w:rPr>
          <w:rFonts w:ascii="Times New Roman" w:hAnsi="Times New Roman" w:cs="Times New Roman"/>
          <w:b w:val="0"/>
          <w:sz w:val="28"/>
          <w:szCs w:val="28"/>
        </w:rPr>
        <w:t>.</w:t>
      </w:r>
    </w:p>
    <w:p w:rsidR="00FE70E6" w:rsidRPr="00FE70E6" w:rsidRDefault="00FE70E6" w:rsidP="00FE70E6">
      <w:pPr>
        <w:pStyle w:val="ConsPlusTitle"/>
        <w:spacing w:line="276" w:lineRule="auto"/>
        <w:ind w:firstLine="709"/>
        <w:jc w:val="both"/>
        <w:rPr>
          <w:rFonts w:ascii="Times New Roman" w:hAnsi="Times New Roman" w:cs="Times New Roman"/>
          <w:b w:val="0"/>
          <w:sz w:val="28"/>
          <w:szCs w:val="28"/>
        </w:rPr>
      </w:pPr>
    </w:p>
    <w:p w:rsidR="00112C80" w:rsidRPr="00BD11C0" w:rsidRDefault="00F34292" w:rsidP="00E374E6">
      <w:pPr>
        <w:pStyle w:val="1"/>
        <w:spacing w:before="0" w:line="276" w:lineRule="auto"/>
        <w:jc w:val="center"/>
        <w:rPr>
          <w:rFonts w:ascii="Times New Roman" w:hAnsi="Times New Roman" w:cs="Times New Roman"/>
          <w:b/>
          <w:color w:val="auto"/>
          <w:sz w:val="28"/>
          <w:szCs w:val="28"/>
        </w:rPr>
      </w:pPr>
      <w:r w:rsidRPr="00BD11C0">
        <w:rPr>
          <w:rFonts w:ascii="Times New Roman" w:hAnsi="Times New Roman" w:cs="Times New Roman"/>
          <w:b/>
          <w:color w:val="auto"/>
          <w:sz w:val="28"/>
          <w:szCs w:val="28"/>
        </w:rPr>
        <w:t>2. </w:t>
      </w:r>
      <w:r w:rsidRPr="00673E10">
        <w:rPr>
          <w:rFonts w:ascii="Times New Roman" w:hAnsi="Times New Roman" w:cs="Times New Roman"/>
          <w:b/>
          <w:color w:val="auto"/>
          <w:sz w:val="28"/>
          <w:szCs w:val="28"/>
        </w:rPr>
        <w:t xml:space="preserve">Особенности </w:t>
      </w:r>
      <w:r w:rsidR="00671869" w:rsidRPr="00673E10">
        <w:rPr>
          <w:rFonts w:ascii="Times New Roman" w:hAnsi="Times New Roman" w:cs="Times New Roman"/>
          <w:b/>
          <w:color w:val="auto"/>
          <w:sz w:val="28"/>
          <w:szCs w:val="28"/>
        </w:rPr>
        <w:t>формирования</w:t>
      </w:r>
      <w:r w:rsidRPr="00673E10">
        <w:rPr>
          <w:rFonts w:ascii="Times New Roman" w:hAnsi="Times New Roman" w:cs="Times New Roman"/>
          <w:b/>
          <w:color w:val="auto"/>
          <w:sz w:val="28"/>
          <w:szCs w:val="28"/>
        </w:rPr>
        <w:t xml:space="preserve"> </w:t>
      </w:r>
      <w:r w:rsidR="009D2AA8" w:rsidRPr="00673E10">
        <w:rPr>
          <w:rFonts w:ascii="Times New Roman" w:hAnsi="Times New Roman" w:cs="Times New Roman"/>
          <w:b/>
          <w:color w:val="auto"/>
          <w:sz w:val="28"/>
          <w:szCs w:val="28"/>
        </w:rPr>
        <w:t>С</w:t>
      </w:r>
      <w:r w:rsidR="00EA7013" w:rsidRPr="00673E10">
        <w:rPr>
          <w:rFonts w:ascii="Times New Roman" w:hAnsi="Times New Roman" w:cs="Times New Roman"/>
          <w:b/>
          <w:color w:val="auto"/>
          <w:sz w:val="28"/>
          <w:szCs w:val="28"/>
        </w:rPr>
        <w:t>ведений</w:t>
      </w:r>
      <w:r w:rsidR="00EA7013" w:rsidRPr="00BD11C0">
        <w:rPr>
          <w:rFonts w:ascii="Times New Roman" w:hAnsi="Times New Roman" w:cs="Times New Roman"/>
          <w:b/>
          <w:color w:val="auto"/>
          <w:sz w:val="28"/>
          <w:szCs w:val="28"/>
        </w:rPr>
        <w:t xml:space="preserve"> о поступлениях и выплатах учреждения</w:t>
      </w:r>
    </w:p>
    <w:p w:rsidR="00603F6A" w:rsidRPr="00BD11C0" w:rsidRDefault="00603F6A" w:rsidP="009378D3">
      <w:pPr>
        <w:spacing w:after="0" w:line="276" w:lineRule="auto"/>
        <w:ind w:firstLine="709"/>
        <w:jc w:val="both"/>
        <w:rPr>
          <w:rFonts w:ascii="Times New Roman" w:hAnsi="Times New Roman" w:cs="Times New Roman"/>
          <w:sz w:val="28"/>
          <w:szCs w:val="28"/>
        </w:rPr>
      </w:pPr>
    </w:p>
    <w:p w:rsidR="00B35ACE" w:rsidRPr="00BD11C0" w:rsidRDefault="00B35ACE" w:rsidP="00FE70E6">
      <w:pPr>
        <w:spacing w:after="0" w:line="276" w:lineRule="auto"/>
        <w:ind w:firstLine="709"/>
        <w:jc w:val="both"/>
        <w:rPr>
          <w:rFonts w:ascii="Times New Roman" w:eastAsia="Times New Roman" w:hAnsi="Times New Roman" w:cs="Times New Roman"/>
          <w:sz w:val="28"/>
          <w:szCs w:val="28"/>
          <w:lang w:eastAsia="ru-RU"/>
        </w:rPr>
      </w:pPr>
      <w:r w:rsidRPr="00BD11C0">
        <w:rPr>
          <w:rFonts w:ascii="Times New Roman" w:eastAsia="Times New Roman" w:hAnsi="Times New Roman" w:cs="Times New Roman"/>
          <w:sz w:val="28"/>
          <w:szCs w:val="28"/>
          <w:lang w:eastAsia="ru-RU"/>
        </w:rPr>
        <w:t>Сведения формируются бюджетными и автономными учреждениями. Формирование Сведений казенными учреждениями не осуществляется.</w:t>
      </w:r>
    </w:p>
    <w:p w:rsidR="000C26D3" w:rsidRPr="00BD11C0" w:rsidRDefault="000C26D3" w:rsidP="00FE70E6">
      <w:pPr>
        <w:spacing w:after="0" w:line="276" w:lineRule="auto"/>
        <w:ind w:firstLine="709"/>
        <w:jc w:val="both"/>
        <w:rPr>
          <w:rFonts w:ascii="Times New Roman" w:eastAsia="Times New Roman" w:hAnsi="Times New Roman" w:cs="Times New Roman"/>
          <w:sz w:val="28"/>
          <w:szCs w:val="28"/>
          <w:lang w:eastAsia="ru-RU"/>
        </w:rPr>
      </w:pPr>
      <w:r w:rsidRPr="00BD11C0">
        <w:rPr>
          <w:rFonts w:ascii="Times New Roman" w:eastAsia="Times New Roman" w:hAnsi="Times New Roman" w:cs="Times New Roman"/>
          <w:sz w:val="28"/>
          <w:szCs w:val="28"/>
          <w:lang w:eastAsia="ru-RU"/>
        </w:rPr>
        <w:t>Показатели Сведений формируются по кассовому методу.</w:t>
      </w:r>
    </w:p>
    <w:p w:rsidR="009378D3" w:rsidRPr="00BD11C0" w:rsidRDefault="009378D3" w:rsidP="00FE70E6">
      <w:pPr>
        <w:spacing w:after="0" w:line="276" w:lineRule="auto"/>
        <w:ind w:firstLine="709"/>
        <w:jc w:val="both"/>
        <w:rPr>
          <w:rFonts w:ascii="Times New Roman" w:eastAsia="Times New Roman" w:hAnsi="Times New Roman" w:cs="Times New Roman"/>
          <w:sz w:val="28"/>
          <w:szCs w:val="28"/>
          <w:lang w:eastAsia="ru-RU"/>
        </w:rPr>
      </w:pPr>
      <w:r w:rsidRPr="00BD11C0">
        <w:rPr>
          <w:rFonts w:ascii="Times New Roman" w:eastAsia="Times New Roman" w:hAnsi="Times New Roman" w:cs="Times New Roman"/>
          <w:sz w:val="28"/>
          <w:szCs w:val="28"/>
          <w:lang w:eastAsia="ru-RU"/>
        </w:rPr>
        <w:t>Сведения включают следующие разделы:</w:t>
      </w:r>
    </w:p>
    <w:p w:rsidR="009378D3" w:rsidRPr="00BD11C0" w:rsidRDefault="009378D3" w:rsidP="00FE70E6">
      <w:pPr>
        <w:spacing w:after="0" w:line="276" w:lineRule="auto"/>
        <w:ind w:firstLine="709"/>
        <w:jc w:val="both"/>
        <w:rPr>
          <w:rFonts w:ascii="Times New Roman" w:eastAsia="Times New Roman" w:hAnsi="Times New Roman" w:cs="Times New Roman"/>
          <w:sz w:val="28"/>
          <w:szCs w:val="28"/>
          <w:lang w:eastAsia="ru-RU"/>
        </w:rPr>
      </w:pPr>
      <w:r w:rsidRPr="00BD11C0">
        <w:rPr>
          <w:rFonts w:ascii="Times New Roman" w:eastAsia="Times New Roman" w:hAnsi="Times New Roman" w:cs="Times New Roman"/>
          <w:sz w:val="28"/>
          <w:szCs w:val="28"/>
          <w:lang w:eastAsia="ru-RU"/>
        </w:rPr>
        <w:t>раздел 1 «Сведения о поступлениях учреждения»;</w:t>
      </w:r>
    </w:p>
    <w:p w:rsidR="009378D3" w:rsidRPr="00BD11C0" w:rsidRDefault="009378D3" w:rsidP="00FE70E6">
      <w:pPr>
        <w:spacing w:after="0" w:line="276" w:lineRule="auto"/>
        <w:ind w:firstLine="709"/>
        <w:jc w:val="both"/>
        <w:rPr>
          <w:rFonts w:ascii="Times New Roman" w:eastAsia="Times New Roman" w:hAnsi="Times New Roman" w:cs="Times New Roman"/>
          <w:sz w:val="28"/>
          <w:szCs w:val="28"/>
          <w:lang w:eastAsia="ru-RU"/>
        </w:rPr>
      </w:pPr>
      <w:r w:rsidRPr="00BD11C0">
        <w:rPr>
          <w:rFonts w:ascii="Times New Roman" w:eastAsia="Times New Roman" w:hAnsi="Times New Roman" w:cs="Times New Roman"/>
          <w:sz w:val="28"/>
          <w:szCs w:val="28"/>
          <w:lang w:eastAsia="ru-RU"/>
        </w:rPr>
        <w:t>раздел 2 «Сведения о выплатах учреждения».</w:t>
      </w:r>
    </w:p>
    <w:p w:rsidR="009378D3" w:rsidRPr="00BD11C0" w:rsidRDefault="009378D3" w:rsidP="00FE70E6">
      <w:pPr>
        <w:spacing w:after="0" w:line="276" w:lineRule="auto"/>
        <w:ind w:firstLine="709"/>
        <w:jc w:val="both"/>
        <w:rPr>
          <w:rFonts w:ascii="Times New Roman" w:eastAsia="Times New Roman" w:hAnsi="Times New Roman" w:cs="Times New Roman"/>
          <w:sz w:val="28"/>
          <w:szCs w:val="28"/>
          <w:lang w:eastAsia="ru-RU"/>
        </w:rPr>
      </w:pPr>
      <w:r w:rsidRPr="00BD11C0">
        <w:rPr>
          <w:rFonts w:ascii="Times New Roman" w:eastAsia="Times New Roman" w:hAnsi="Times New Roman" w:cs="Times New Roman"/>
          <w:sz w:val="28"/>
          <w:szCs w:val="28"/>
          <w:lang w:eastAsia="ru-RU"/>
        </w:rPr>
        <w:lastRenderedPageBreak/>
        <w:t xml:space="preserve">В разделе 1 «Сведения о поступлениях учреждения» отражаются данные </w:t>
      </w:r>
      <w:r w:rsidR="009326CF">
        <w:rPr>
          <w:rFonts w:ascii="Times New Roman" w:eastAsia="Times New Roman" w:hAnsi="Times New Roman" w:cs="Times New Roman"/>
          <w:sz w:val="28"/>
          <w:szCs w:val="28"/>
          <w:lang w:eastAsia="ru-RU"/>
        </w:rPr>
        <w:br/>
      </w:r>
      <w:r w:rsidRPr="00BD11C0">
        <w:rPr>
          <w:rFonts w:ascii="Times New Roman" w:eastAsia="Times New Roman" w:hAnsi="Times New Roman" w:cs="Times New Roman"/>
          <w:sz w:val="28"/>
          <w:szCs w:val="28"/>
          <w:lang w:eastAsia="ru-RU"/>
        </w:rPr>
        <w:t xml:space="preserve">о поступлениях на счета учреждений за отчетный год (графа 3) в сопоставлении </w:t>
      </w:r>
      <w:r w:rsidR="009326CF">
        <w:rPr>
          <w:rFonts w:ascii="Times New Roman" w:eastAsia="Times New Roman" w:hAnsi="Times New Roman" w:cs="Times New Roman"/>
          <w:sz w:val="28"/>
          <w:szCs w:val="28"/>
          <w:lang w:eastAsia="ru-RU"/>
        </w:rPr>
        <w:br/>
      </w:r>
      <w:r w:rsidRPr="00BD11C0">
        <w:rPr>
          <w:rFonts w:ascii="Times New Roman" w:eastAsia="Times New Roman" w:hAnsi="Times New Roman" w:cs="Times New Roman"/>
          <w:sz w:val="28"/>
          <w:szCs w:val="28"/>
          <w:lang w:eastAsia="ru-RU"/>
        </w:rPr>
        <w:t xml:space="preserve">с предыдущим отчетным годом (графа 4), с расчетом динамики (графа 5) и доли </w:t>
      </w:r>
      <w:r w:rsidR="009326CF">
        <w:rPr>
          <w:rFonts w:ascii="Times New Roman" w:eastAsia="Times New Roman" w:hAnsi="Times New Roman" w:cs="Times New Roman"/>
          <w:sz w:val="28"/>
          <w:szCs w:val="28"/>
          <w:lang w:eastAsia="ru-RU"/>
        </w:rPr>
        <w:br/>
      </w:r>
      <w:r w:rsidRPr="00BD11C0">
        <w:rPr>
          <w:rFonts w:ascii="Times New Roman" w:eastAsia="Times New Roman" w:hAnsi="Times New Roman" w:cs="Times New Roman"/>
          <w:sz w:val="28"/>
          <w:szCs w:val="28"/>
          <w:lang w:eastAsia="ru-RU"/>
        </w:rPr>
        <w:t>в общем объеме поступлений (графа 6) по следующим строкам:</w:t>
      </w:r>
    </w:p>
    <w:p w:rsidR="009378D3" w:rsidRPr="00BD11C0" w:rsidRDefault="005C6CC7" w:rsidP="00FE70E6">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w:t>
      </w:r>
      <w:r w:rsidR="00037B23">
        <w:rPr>
          <w:rFonts w:ascii="Times New Roman" w:eastAsia="Times New Roman" w:hAnsi="Times New Roman" w:cs="Times New Roman"/>
          <w:sz w:val="28"/>
          <w:szCs w:val="28"/>
          <w:lang w:eastAsia="ru-RU"/>
        </w:rPr>
        <w:t>строке </w:t>
      </w:r>
      <w:r w:rsidR="009378D3" w:rsidRPr="00BD11C0">
        <w:rPr>
          <w:rFonts w:ascii="Times New Roman" w:eastAsia="Times New Roman" w:hAnsi="Times New Roman" w:cs="Times New Roman"/>
          <w:sz w:val="28"/>
          <w:szCs w:val="28"/>
          <w:lang w:eastAsia="ru-RU"/>
        </w:rPr>
        <w:t xml:space="preserve">0100 «Субсидии на финансовое обеспечение выполнения государственного (муниципального) задания» отражаются </w:t>
      </w:r>
      <w:r w:rsidR="009378D3" w:rsidRPr="00CA4AF5">
        <w:rPr>
          <w:rFonts w:ascii="Times New Roman" w:eastAsia="Times New Roman" w:hAnsi="Times New Roman" w:cs="Times New Roman"/>
          <w:sz w:val="28"/>
          <w:szCs w:val="28"/>
          <w:lang w:eastAsia="ru-RU"/>
        </w:rPr>
        <w:t xml:space="preserve">суммы </w:t>
      </w:r>
      <w:r w:rsidR="009378D3" w:rsidRPr="00BD11C0">
        <w:rPr>
          <w:rFonts w:ascii="Times New Roman" w:eastAsia="Times New Roman" w:hAnsi="Times New Roman" w:cs="Times New Roman"/>
          <w:sz w:val="28"/>
          <w:szCs w:val="28"/>
          <w:lang w:eastAsia="ru-RU"/>
        </w:rPr>
        <w:t xml:space="preserve">субсидий </w:t>
      </w:r>
      <w:r w:rsidR="007415B9">
        <w:rPr>
          <w:rFonts w:ascii="Times New Roman" w:eastAsia="Times New Roman" w:hAnsi="Times New Roman" w:cs="Times New Roman"/>
          <w:sz w:val="28"/>
          <w:szCs w:val="28"/>
          <w:lang w:eastAsia="ru-RU"/>
        </w:rPr>
        <w:br/>
      </w:r>
      <w:r w:rsidR="009378D3" w:rsidRPr="00BD11C0">
        <w:rPr>
          <w:rFonts w:ascii="Times New Roman" w:eastAsia="Times New Roman" w:hAnsi="Times New Roman" w:cs="Times New Roman"/>
          <w:sz w:val="28"/>
          <w:szCs w:val="28"/>
          <w:lang w:eastAsia="ru-RU"/>
        </w:rPr>
        <w:t>на финансовое обеспечение выполнения государственного (муниципального) задания;</w:t>
      </w:r>
    </w:p>
    <w:p w:rsidR="0076631C" w:rsidRDefault="005C6CC7" w:rsidP="00FE70E6">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w:t>
      </w:r>
      <w:r w:rsidR="00037B23">
        <w:rPr>
          <w:rFonts w:ascii="Times New Roman" w:eastAsia="Times New Roman" w:hAnsi="Times New Roman" w:cs="Times New Roman"/>
          <w:sz w:val="28"/>
          <w:szCs w:val="28"/>
          <w:lang w:eastAsia="ru-RU"/>
        </w:rPr>
        <w:t>строке </w:t>
      </w:r>
      <w:r w:rsidR="009378D3" w:rsidRPr="00BD11C0">
        <w:rPr>
          <w:rFonts w:ascii="Times New Roman" w:eastAsia="Times New Roman" w:hAnsi="Times New Roman" w:cs="Times New Roman"/>
          <w:sz w:val="28"/>
          <w:szCs w:val="28"/>
          <w:lang w:eastAsia="ru-RU"/>
        </w:rPr>
        <w:t>0200 «Субсидии на финансовое обеспечение выполнения государственного задания из бюджета Федерального фонда обязательного медицинского страхования» отражаются суммы поступивших из бюджета Федерального фонда обязательного медицинского страхования федеральным бюджетным (автономным) учреждениям субсидий на оказание высокотехнологичной медицинской помощи</w:t>
      </w:r>
      <w:r w:rsidR="0076631C">
        <w:rPr>
          <w:rFonts w:ascii="Times New Roman" w:eastAsia="Times New Roman" w:hAnsi="Times New Roman" w:cs="Times New Roman"/>
          <w:sz w:val="28"/>
          <w:szCs w:val="28"/>
          <w:lang w:eastAsia="ru-RU"/>
        </w:rPr>
        <w:t>;</w:t>
      </w:r>
    </w:p>
    <w:p w:rsidR="009378D3" w:rsidRPr="00BD11C0" w:rsidRDefault="005C6CC7" w:rsidP="00FE70E6">
      <w:pPr>
        <w:spacing w:after="0" w:line="276" w:lineRule="auto"/>
        <w:ind w:firstLine="709"/>
        <w:jc w:val="both"/>
        <w:rPr>
          <w:rFonts w:ascii="Times New Roman" w:eastAsia="Times New Roman" w:hAnsi="Times New Roman" w:cs="Times New Roman"/>
          <w:sz w:val="28"/>
          <w:szCs w:val="28"/>
          <w:lang w:eastAsia="ru-RU"/>
        </w:rPr>
      </w:pPr>
      <w:r w:rsidRPr="00CA4AF5">
        <w:rPr>
          <w:rFonts w:ascii="Times New Roman" w:eastAsia="Times New Roman" w:hAnsi="Times New Roman" w:cs="Times New Roman"/>
          <w:sz w:val="28"/>
          <w:szCs w:val="28"/>
          <w:lang w:eastAsia="ru-RU"/>
        </w:rPr>
        <w:t>по </w:t>
      </w:r>
      <w:r w:rsidR="00037B23" w:rsidRPr="00CA4AF5">
        <w:rPr>
          <w:rFonts w:ascii="Times New Roman" w:eastAsia="Times New Roman" w:hAnsi="Times New Roman" w:cs="Times New Roman"/>
          <w:sz w:val="28"/>
          <w:szCs w:val="28"/>
          <w:lang w:eastAsia="ru-RU"/>
        </w:rPr>
        <w:t>строке </w:t>
      </w:r>
      <w:r w:rsidR="009378D3" w:rsidRPr="00CA4AF5">
        <w:rPr>
          <w:rFonts w:ascii="Times New Roman" w:eastAsia="Times New Roman" w:hAnsi="Times New Roman" w:cs="Times New Roman"/>
          <w:sz w:val="28"/>
          <w:szCs w:val="28"/>
          <w:lang w:eastAsia="ru-RU"/>
        </w:rPr>
        <w:t xml:space="preserve">0300 «Субсидии на иные цели» отражаются суммы </w:t>
      </w:r>
      <w:proofErr w:type="gramStart"/>
      <w:r w:rsidR="009378D3" w:rsidRPr="00CA4AF5">
        <w:rPr>
          <w:rFonts w:ascii="Times New Roman" w:eastAsia="Times New Roman" w:hAnsi="Times New Roman" w:cs="Times New Roman"/>
          <w:sz w:val="28"/>
          <w:szCs w:val="28"/>
          <w:lang w:eastAsia="ru-RU"/>
        </w:rPr>
        <w:t>поступивших  субсидий</w:t>
      </w:r>
      <w:proofErr w:type="gramEnd"/>
      <w:r w:rsidR="009378D3" w:rsidRPr="00CA4AF5">
        <w:rPr>
          <w:rFonts w:ascii="Times New Roman" w:eastAsia="Times New Roman" w:hAnsi="Times New Roman" w:cs="Times New Roman"/>
          <w:sz w:val="28"/>
          <w:szCs w:val="28"/>
          <w:lang w:eastAsia="ru-RU"/>
        </w:rPr>
        <w:t xml:space="preserve">, предусмотренных </w:t>
      </w:r>
      <w:r w:rsidR="009378D3" w:rsidRPr="00BD11C0">
        <w:rPr>
          <w:rFonts w:ascii="Times New Roman" w:eastAsia="Times New Roman" w:hAnsi="Times New Roman" w:cs="Times New Roman"/>
          <w:sz w:val="28"/>
          <w:szCs w:val="28"/>
          <w:lang w:eastAsia="ru-RU"/>
        </w:rPr>
        <w:t>абзацем вторым пункта 1 статьи 78.1 Бюджетного кодекса Российской Федерации.</w:t>
      </w:r>
    </w:p>
    <w:p w:rsidR="009378D3" w:rsidRDefault="009378D3" w:rsidP="00FE70E6">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BD11C0">
        <w:rPr>
          <w:rFonts w:ascii="Times New Roman" w:eastAsia="Times New Roman" w:hAnsi="Times New Roman" w:cs="Times New Roman"/>
          <w:sz w:val="28"/>
          <w:szCs w:val="28"/>
          <w:lang w:eastAsia="ru-RU"/>
        </w:rPr>
        <w:t xml:space="preserve">Показатели строки 0300 должны быть сопоставимы с данными отчета </w:t>
      </w:r>
      <w:r w:rsidR="009326CF">
        <w:rPr>
          <w:rFonts w:ascii="Times New Roman" w:eastAsia="Times New Roman" w:hAnsi="Times New Roman" w:cs="Times New Roman"/>
          <w:sz w:val="28"/>
          <w:szCs w:val="28"/>
          <w:lang w:eastAsia="ru-RU"/>
        </w:rPr>
        <w:br/>
      </w:r>
      <w:r w:rsidRPr="00BD11C0">
        <w:rPr>
          <w:rFonts w:ascii="Times New Roman" w:eastAsia="Times New Roman" w:hAnsi="Times New Roman" w:cs="Times New Roman"/>
          <w:sz w:val="28"/>
          <w:szCs w:val="28"/>
          <w:lang w:eastAsia="ru-RU"/>
        </w:rPr>
        <w:t xml:space="preserve">об исполнении учреждением плана его финансово-хозяйственной деятельности </w:t>
      </w:r>
      <w:r w:rsidRPr="00BD11C0">
        <w:rPr>
          <w:rFonts w:ascii="Times New Roman" w:eastAsia="Times New Roman" w:hAnsi="Times New Roman" w:cs="Times New Roman"/>
          <w:sz w:val="28"/>
          <w:szCs w:val="28"/>
          <w:lang w:eastAsia="ru-RU"/>
        </w:rPr>
        <w:br/>
        <w:t>(</w:t>
      </w:r>
      <w:r w:rsidR="00BB33B2">
        <w:rPr>
          <w:rFonts w:ascii="Times New Roman" w:eastAsia="Times New Roman" w:hAnsi="Times New Roman" w:cs="Times New Roman"/>
          <w:sz w:val="28"/>
          <w:szCs w:val="28"/>
          <w:lang w:eastAsia="ru-RU"/>
        </w:rPr>
        <w:t>ф.</w:t>
      </w:r>
      <w:r w:rsidRPr="00BD11C0">
        <w:rPr>
          <w:rFonts w:ascii="Times New Roman" w:eastAsia="Times New Roman" w:hAnsi="Times New Roman" w:cs="Times New Roman"/>
          <w:sz w:val="28"/>
          <w:szCs w:val="28"/>
          <w:lang w:eastAsia="ru-RU"/>
        </w:rPr>
        <w:t xml:space="preserve"> 0503737)</w:t>
      </w:r>
      <w:r w:rsidR="009014B0">
        <w:rPr>
          <w:rFonts w:ascii="Times New Roman" w:eastAsia="Times New Roman" w:hAnsi="Times New Roman" w:cs="Times New Roman"/>
          <w:sz w:val="28"/>
          <w:szCs w:val="28"/>
          <w:lang w:eastAsia="ru-RU"/>
        </w:rPr>
        <w:t xml:space="preserve">, </w:t>
      </w:r>
      <w:r w:rsidR="009014B0" w:rsidRPr="00CA4AF5">
        <w:rPr>
          <w:rFonts w:ascii="Times New Roman" w:eastAsia="Times New Roman" w:hAnsi="Times New Roman" w:cs="Times New Roman"/>
          <w:sz w:val="28"/>
          <w:szCs w:val="28"/>
          <w:lang w:eastAsia="ru-RU"/>
        </w:rPr>
        <w:t>формируемого</w:t>
      </w:r>
      <w:r w:rsidRPr="00CA4AF5">
        <w:rPr>
          <w:rFonts w:ascii="Times New Roman" w:eastAsia="Times New Roman" w:hAnsi="Times New Roman" w:cs="Times New Roman"/>
          <w:sz w:val="28"/>
          <w:szCs w:val="28"/>
          <w:lang w:eastAsia="ru-RU"/>
        </w:rPr>
        <w:t xml:space="preserve"> </w:t>
      </w:r>
      <w:r w:rsidR="009014B0" w:rsidRPr="00CA4AF5">
        <w:rPr>
          <w:rFonts w:ascii="Times New Roman" w:eastAsia="Times New Roman" w:hAnsi="Times New Roman" w:cs="Times New Roman"/>
          <w:sz w:val="28"/>
          <w:szCs w:val="28"/>
          <w:lang w:eastAsia="ru-RU"/>
        </w:rPr>
        <w:t>по коду вида финансового обеспечения (деятельности) «</w:t>
      </w:r>
      <w:r w:rsidRPr="00CA4AF5">
        <w:rPr>
          <w:rFonts w:ascii="Times New Roman" w:eastAsia="Times New Roman" w:hAnsi="Times New Roman" w:cs="Times New Roman"/>
          <w:sz w:val="28"/>
          <w:szCs w:val="28"/>
          <w:lang w:eastAsia="ru-RU"/>
        </w:rPr>
        <w:t>5</w:t>
      </w:r>
      <w:r w:rsidR="005C6CC7" w:rsidRPr="00CA4AF5">
        <w:rPr>
          <w:rFonts w:ascii="Times New Roman" w:eastAsia="Times New Roman" w:hAnsi="Times New Roman" w:cs="Times New Roman"/>
          <w:sz w:val="28"/>
          <w:szCs w:val="28"/>
          <w:lang w:eastAsia="ru-RU"/>
        </w:rPr>
        <w:t> </w:t>
      </w:r>
      <w:r w:rsidR="00AC1B52" w:rsidRPr="00CA4AF5">
        <w:rPr>
          <w:rFonts w:ascii="Times New Roman" w:eastAsia="Times New Roman" w:hAnsi="Times New Roman" w:cs="Times New Roman"/>
          <w:sz w:val="28"/>
          <w:szCs w:val="28"/>
          <w:lang w:eastAsia="ru-RU"/>
        </w:rPr>
        <w:t>-</w:t>
      </w:r>
      <w:r w:rsidR="005C6CC7" w:rsidRPr="00CA4AF5">
        <w:rPr>
          <w:rFonts w:ascii="Times New Roman" w:eastAsia="Times New Roman" w:hAnsi="Times New Roman" w:cs="Times New Roman"/>
          <w:sz w:val="28"/>
          <w:szCs w:val="28"/>
          <w:lang w:eastAsia="ru-RU"/>
        </w:rPr>
        <w:t> </w:t>
      </w:r>
      <w:r w:rsidR="009014B0" w:rsidRPr="00CA4AF5">
        <w:rPr>
          <w:rFonts w:ascii="Times New Roman" w:eastAsia="Times New Roman" w:hAnsi="Times New Roman" w:cs="Times New Roman"/>
          <w:sz w:val="28"/>
          <w:szCs w:val="28"/>
          <w:lang w:eastAsia="ru-RU"/>
        </w:rPr>
        <w:t>деятельность, осуществляемая</w:t>
      </w:r>
      <w:r w:rsidR="009014B0" w:rsidRPr="009014B0">
        <w:rPr>
          <w:rFonts w:ascii="Times New Roman" w:eastAsia="Times New Roman" w:hAnsi="Times New Roman" w:cs="Times New Roman"/>
          <w:sz w:val="28"/>
          <w:szCs w:val="28"/>
          <w:lang w:eastAsia="ru-RU"/>
        </w:rPr>
        <w:t xml:space="preserve"> за счет средств субсидии на иные цели»</w:t>
      </w:r>
      <w:r w:rsidRPr="00BD11C0">
        <w:rPr>
          <w:rFonts w:ascii="Times New Roman" w:eastAsia="Times New Roman" w:hAnsi="Times New Roman" w:cs="Times New Roman"/>
          <w:sz w:val="28"/>
          <w:szCs w:val="28"/>
          <w:lang w:eastAsia="ru-RU"/>
        </w:rPr>
        <w:t xml:space="preserve">, по коду </w:t>
      </w:r>
      <w:r w:rsidR="00207D29">
        <w:rPr>
          <w:rFonts w:ascii="Times New Roman" w:eastAsia="Times New Roman" w:hAnsi="Times New Roman" w:cs="Times New Roman"/>
          <w:sz w:val="28"/>
          <w:szCs w:val="28"/>
          <w:lang w:eastAsia="ru-RU"/>
        </w:rPr>
        <w:t>а</w:t>
      </w:r>
      <w:r w:rsidR="00207D29" w:rsidRPr="00207D29">
        <w:rPr>
          <w:rFonts w:ascii="Times New Roman" w:eastAsia="Times New Roman" w:hAnsi="Times New Roman" w:cs="Times New Roman"/>
          <w:sz w:val="28"/>
          <w:szCs w:val="28"/>
          <w:lang w:eastAsia="ru-RU"/>
        </w:rPr>
        <w:t>налитическ</w:t>
      </w:r>
      <w:r w:rsidR="00207D29">
        <w:rPr>
          <w:rFonts w:ascii="Times New Roman" w:eastAsia="Times New Roman" w:hAnsi="Times New Roman" w:cs="Times New Roman"/>
          <w:sz w:val="28"/>
          <w:szCs w:val="28"/>
          <w:lang w:eastAsia="ru-RU"/>
        </w:rPr>
        <w:t>ой</w:t>
      </w:r>
      <w:r w:rsidR="00207D29" w:rsidRPr="00207D29">
        <w:rPr>
          <w:rFonts w:ascii="Times New Roman" w:eastAsia="Times New Roman" w:hAnsi="Times New Roman" w:cs="Times New Roman"/>
          <w:sz w:val="28"/>
          <w:szCs w:val="28"/>
          <w:lang w:eastAsia="ru-RU"/>
        </w:rPr>
        <w:t xml:space="preserve"> групп</w:t>
      </w:r>
      <w:r w:rsidR="00207D29">
        <w:rPr>
          <w:rFonts w:ascii="Times New Roman" w:eastAsia="Times New Roman" w:hAnsi="Times New Roman" w:cs="Times New Roman"/>
          <w:sz w:val="28"/>
          <w:szCs w:val="28"/>
          <w:lang w:eastAsia="ru-RU"/>
        </w:rPr>
        <w:t>ы</w:t>
      </w:r>
      <w:r w:rsidR="00207D29" w:rsidRPr="00207D29">
        <w:rPr>
          <w:rFonts w:ascii="Times New Roman" w:eastAsia="Times New Roman" w:hAnsi="Times New Roman" w:cs="Times New Roman"/>
          <w:sz w:val="28"/>
          <w:szCs w:val="28"/>
          <w:lang w:eastAsia="ru-RU"/>
        </w:rPr>
        <w:t xml:space="preserve"> подвида доходов бюджетов </w:t>
      </w:r>
      <w:r w:rsidRPr="00BD11C0">
        <w:rPr>
          <w:rFonts w:ascii="Times New Roman" w:eastAsia="Times New Roman" w:hAnsi="Times New Roman" w:cs="Times New Roman"/>
          <w:sz w:val="28"/>
          <w:szCs w:val="28"/>
          <w:lang w:eastAsia="ru-RU"/>
        </w:rPr>
        <w:t>150 «Безвозмездные денежные поступления»</w:t>
      </w:r>
      <w:r w:rsidR="00207D29">
        <w:rPr>
          <w:rStyle w:val="ac"/>
          <w:rFonts w:ascii="Times New Roman" w:eastAsia="Times New Roman" w:hAnsi="Times New Roman" w:cs="Times New Roman"/>
          <w:sz w:val="28"/>
          <w:szCs w:val="28"/>
          <w:lang w:eastAsia="ru-RU"/>
        </w:rPr>
        <w:footnoteReference w:id="1"/>
      </w:r>
      <w:r w:rsidRPr="00BD11C0">
        <w:rPr>
          <w:rFonts w:ascii="Times New Roman" w:eastAsia="Times New Roman" w:hAnsi="Times New Roman" w:cs="Times New Roman"/>
          <w:sz w:val="28"/>
          <w:szCs w:val="28"/>
          <w:lang w:eastAsia="ru-RU"/>
        </w:rPr>
        <w:t>;</w:t>
      </w:r>
    </w:p>
    <w:p w:rsidR="009378D3" w:rsidRPr="00BD11C0" w:rsidRDefault="005C6CC7" w:rsidP="00FE70E6">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w:t>
      </w:r>
      <w:r w:rsidR="00877566">
        <w:rPr>
          <w:rFonts w:ascii="Times New Roman" w:eastAsia="Times New Roman" w:hAnsi="Times New Roman" w:cs="Times New Roman"/>
          <w:sz w:val="28"/>
          <w:szCs w:val="28"/>
          <w:lang w:eastAsia="ru-RU"/>
        </w:rPr>
        <w:t>строке </w:t>
      </w:r>
      <w:r w:rsidR="009378D3" w:rsidRPr="00BD11C0">
        <w:rPr>
          <w:rFonts w:ascii="Times New Roman" w:eastAsia="Times New Roman" w:hAnsi="Times New Roman" w:cs="Times New Roman"/>
          <w:sz w:val="28"/>
          <w:szCs w:val="28"/>
          <w:lang w:eastAsia="ru-RU"/>
        </w:rPr>
        <w:t>0400 «Субсидии на осуществление капитальных вложений» отражаются суммы поступивших от учредителя субсидий на осуществление капитальных вложений в объекты недвижимости</w:t>
      </w:r>
      <w:r w:rsidR="009378D3" w:rsidRPr="009014B0">
        <w:rPr>
          <w:rFonts w:ascii="Times New Roman" w:eastAsia="Times New Roman" w:hAnsi="Times New Roman" w:cs="Times New Roman"/>
          <w:sz w:val="28"/>
          <w:szCs w:val="28"/>
          <w:lang w:eastAsia="ru-RU"/>
        </w:rPr>
        <w:t>.</w:t>
      </w:r>
    </w:p>
    <w:p w:rsidR="009378D3" w:rsidRPr="00BD11C0" w:rsidRDefault="009378D3" w:rsidP="00FE70E6">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BD11C0">
        <w:rPr>
          <w:rFonts w:ascii="Times New Roman" w:eastAsia="Times New Roman" w:hAnsi="Times New Roman" w:cs="Times New Roman"/>
          <w:sz w:val="28"/>
          <w:szCs w:val="28"/>
          <w:lang w:eastAsia="ru-RU"/>
        </w:rPr>
        <w:t xml:space="preserve">Показатели </w:t>
      </w:r>
      <w:r w:rsidR="0072778A">
        <w:rPr>
          <w:rFonts w:ascii="Times New Roman" w:eastAsia="Times New Roman" w:hAnsi="Times New Roman" w:cs="Times New Roman"/>
          <w:sz w:val="28"/>
          <w:szCs w:val="28"/>
          <w:lang w:eastAsia="ru-RU"/>
        </w:rPr>
        <w:t xml:space="preserve">строки 0400 </w:t>
      </w:r>
      <w:r w:rsidRPr="00BD11C0">
        <w:rPr>
          <w:rFonts w:ascii="Times New Roman" w:eastAsia="Times New Roman" w:hAnsi="Times New Roman" w:cs="Times New Roman"/>
          <w:sz w:val="28"/>
          <w:szCs w:val="28"/>
          <w:lang w:eastAsia="ru-RU"/>
        </w:rPr>
        <w:t xml:space="preserve">должны быть сопоставимы с данными отчета </w:t>
      </w:r>
      <w:r w:rsidR="0072778A">
        <w:rPr>
          <w:rFonts w:ascii="Times New Roman" w:eastAsia="Times New Roman" w:hAnsi="Times New Roman" w:cs="Times New Roman"/>
          <w:sz w:val="28"/>
          <w:szCs w:val="28"/>
          <w:lang w:eastAsia="ru-RU"/>
        </w:rPr>
        <w:br/>
      </w:r>
      <w:r w:rsidRPr="00BD11C0">
        <w:rPr>
          <w:rFonts w:ascii="Times New Roman" w:eastAsia="Times New Roman" w:hAnsi="Times New Roman" w:cs="Times New Roman"/>
          <w:sz w:val="28"/>
          <w:szCs w:val="28"/>
          <w:lang w:eastAsia="ru-RU"/>
        </w:rPr>
        <w:t>об исполнении учреждением плана его финансово-хозяйственной деятельности (</w:t>
      </w:r>
      <w:r w:rsidR="00BB33B2">
        <w:rPr>
          <w:rFonts w:ascii="Times New Roman" w:eastAsia="Times New Roman" w:hAnsi="Times New Roman" w:cs="Times New Roman"/>
          <w:sz w:val="28"/>
          <w:szCs w:val="28"/>
          <w:lang w:eastAsia="ru-RU"/>
        </w:rPr>
        <w:t>ф. </w:t>
      </w:r>
      <w:r w:rsidRPr="00BD11C0">
        <w:rPr>
          <w:rFonts w:ascii="Times New Roman" w:eastAsia="Times New Roman" w:hAnsi="Times New Roman" w:cs="Times New Roman"/>
          <w:sz w:val="28"/>
          <w:szCs w:val="28"/>
          <w:lang w:eastAsia="ru-RU"/>
        </w:rPr>
        <w:t>0503737)</w:t>
      </w:r>
      <w:r w:rsidR="009014B0">
        <w:rPr>
          <w:rFonts w:ascii="Times New Roman" w:eastAsia="Times New Roman" w:hAnsi="Times New Roman" w:cs="Times New Roman"/>
          <w:sz w:val="28"/>
          <w:szCs w:val="28"/>
          <w:lang w:eastAsia="ru-RU"/>
        </w:rPr>
        <w:t>, формируемого</w:t>
      </w:r>
      <w:r w:rsidRPr="00BD11C0">
        <w:rPr>
          <w:rFonts w:ascii="Times New Roman" w:eastAsia="Times New Roman" w:hAnsi="Times New Roman" w:cs="Times New Roman"/>
          <w:sz w:val="28"/>
          <w:szCs w:val="28"/>
          <w:lang w:eastAsia="ru-RU"/>
        </w:rPr>
        <w:t xml:space="preserve"> </w:t>
      </w:r>
      <w:r w:rsidR="009014B0" w:rsidRPr="009014B0">
        <w:rPr>
          <w:rFonts w:ascii="Times New Roman" w:eastAsia="Times New Roman" w:hAnsi="Times New Roman" w:cs="Times New Roman"/>
          <w:sz w:val="28"/>
          <w:szCs w:val="28"/>
          <w:lang w:eastAsia="ru-RU"/>
        </w:rPr>
        <w:t xml:space="preserve">по коду вида финансового обеспечения (деятельности) </w:t>
      </w:r>
      <w:r w:rsidR="00AC1B52">
        <w:rPr>
          <w:rFonts w:ascii="Times New Roman" w:eastAsia="Times New Roman" w:hAnsi="Times New Roman" w:cs="Times New Roman"/>
          <w:sz w:val="28"/>
          <w:szCs w:val="28"/>
          <w:lang w:eastAsia="ru-RU"/>
        </w:rPr>
        <w:t>«</w:t>
      </w:r>
      <w:r w:rsidRPr="00BD11C0">
        <w:rPr>
          <w:rFonts w:ascii="Times New Roman" w:eastAsia="Times New Roman" w:hAnsi="Times New Roman" w:cs="Times New Roman"/>
          <w:sz w:val="28"/>
          <w:szCs w:val="28"/>
          <w:lang w:eastAsia="ru-RU"/>
        </w:rPr>
        <w:t>6</w:t>
      </w:r>
      <w:r w:rsidR="005C6CC7">
        <w:rPr>
          <w:rFonts w:ascii="Times New Roman" w:eastAsia="Times New Roman" w:hAnsi="Times New Roman" w:cs="Times New Roman"/>
          <w:sz w:val="28"/>
          <w:szCs w:val="28"/>
          <w:lang w:eastAsia="ru-RU"/>
        </w:rPr>
        <w:t> </w:t>
      </w:r>
      <w:r w:rsidR="00AC1B52">
        <w:rPr>
          <w:rFonts w:ascii="Times New Roman" w:eastAsia="Times New Roman" w:hAnsi="Times New Roman" w:cs="Times New Roman"/>
          <w:sz w:val="28"/>
          <w:szCs w:val="28"/>
          <w:lang w:eastAsia="ru-RU"/>
        </w:rPr>
        <w:t>-</w:t>
      </w:r>
      <w:r w:rsidR="005C6CC7">
        <w:rPr>
          <w:rFonts w:ascii="Times New Roman" w:eastAsia="Times New Roman" w:hAnsi="Times New Roman" w:cs="Times New Roman"/>
          <w:sz w:val="28"/>
          <w:szCs w:val="28"/>
          <w:lang w:eastAsia="ru-RU"/>
        </w:rPr>
        <w:t> </w:t>
      </w:r>
      <w:r w:rsidR="009014B0" w:rsidRPr="009014B0">
        <w:rPr>
          <w:rFonts w:ascii="Times New Roman" w:eastAsia="Times New Roman" w:hAnsi="Times New Roman" w:cs="Times New Roman"/>
          <w:sz w:val="28"/>
          <w:szCs w:val="28"/>
          <w:lang w:eastAsia="ru-RU"/>
        </w:rPr>
        <w:t>деятельность, осуществляемая за счет средств субсидии на цели осуществления капитальных вложений</w:t>
      </w:r>
      <w:r w:rsidR="0072778A">
        <w:rPr>
          <w:rFonts w:ascii="Times New Roman" w:eastAsia="Times New Roman" w:hAnsi="Times New Roman" w:cs="Times New Roman"/>
          <w:sz w:val="28"/>
          <w:szCs w:val="28"/>
          <w:lang w:eastAsia="ru-RU"/>
        </w:rPr>
        <w:t>»</w:t>
      </w:r>
      <w:r w:rsidRPr="00BD11C0">
        <w:rPr>
          <w:rFonts w:ascii="Times New Roman" w:eastAsia="Times New Roman" w:hAnsi="Times New Roman" w:cs="Times New Roman"/>
          <w:sz w:val="28"/>
          <w:szCs w:val="28"/>
          <w:lang w:eastAsia="ru-RU"/>
        </w:rPr>
        <w:t xml:space="preserve">, </w:t>
      </w:r>
      <w:r w:rsidR="00C32C30" w:rsidRPr="00BD11C0">
        <w:rPr>
          <w:rFonts w:ascii="Times New Roman" w:eastAsia="Times New Roman" w:hAnsi="Times New Roman" w:cs="Times New Roman"/>
          <w:sz w:val="28"/>
          <w:szCs w:val="28"/>
          <w:lang w:eastAsia="ru-RU"/>
        </w:rPr>
        <w:t xml:space="preserve">по коду </w:t>
      </w:r>
      <w:r w:rsidR="00C32C30">
        <w:rPr>
          <w:rFonts w:ascii="Times New Roman" w:eastAsia="Times New Roman" w:hAnsi="Times New Roman" w:cs="Times New Roman"/>
          <w:sz w:val="28"/>
          <w:szCs w:val="28"/>
          <w:lang w:eastAsia="ru-RU"/>
        </w:rPr>
        <w:t>а</w:t>
      </w:r>
      <w:r w:rsidR="00C32C30" w:rsidRPr="00207D29">
        <w:rPr>
          <w:rFonts w:ascii="Times New Roman" w:eastAsia="Times New Roman" w:hAnsi="Times New Roman" w:cs="Times New Roman"/>
          <w:sz w:val="28"/>
          <w:szCs w:val="28"/>
          <w:lang w:eastAsia="ru-RU"/>
        </w:rPr>
        <w:t>налитическ</w:t>
      </w:r>
      <w:r w:rsidR="00C32C30">
        <w:rPr>
          <w:rFonts w:ascii="Times New Roman" w:eastAsia="Times New Roman" w:hAnsi="Times New Roman" w:cs="Times New Roman"/>
          <w:sz w:val="28"/>
          <w:szCs w:val="28"/>
          <w:lang w:eastAsia="ru-RU"/>
        </w:rPr>
        <w:t>ой</w:t>
      </w:r>
      <w:r w:rsidR="00C32C30" w:rsidRPr="00207D29">
        <w:rPr>
          <w:rFonts w:ascii="Times New Roman" w:eastAsia="Times New Roman" w:hAnsi="Times New Roman" w:cs="Times New Roman"/>
          <w:sz w:val="28"/>
          <w:szCs w:val="28"/>
          <w:lang w:eastAsia="ru-RU"/>
        </w:rPr>
        <w:t xml:space="preserve"> групп</w:t>
      </w:r>
      <w:r w:rsidR="00C32C30">
        <w:rPr>
          <w:rFonts w:ascii="Times New Roman" w:eastAsia="Times New Roman" w:hAnsi="Times New Roman" w:cs="Times New Roman"/>
          <w:sz w:val="28"/>
          <w:szCs w:val="28"/>
          <w:lang w:eastAsia="ru-RU"/>
        </w:rPr>
        <w:t>ы</w:t>
      </w:r>
      <w:r w:rsidR="00C32C30" w:rsidRPr="00207D29">
        <w:rPr>
          <w:rFonts w:ascii="Times New Roman" w:eastAsia="Times New Roman" w:hAnsi="Times New Roman" w:cs="Times New Roman"/>
          <w:sz w:val="28"/>
          <w:szCs w:val="28"/>
          <w:lang w:eastAsia="ru-RU"/>
        </w:rPr>
        <w:t xml:space="preserve"> подвида доходов бюджетов </w:t>
      </w:r>
      <w:r w:rsidRPr="00BD11C0">
        <w:rPr>
          <w:rFonts w:ascii="Times New Roman" w:eastAsia="Times New Roman" w:hAnsi="Times New Roman" w:cs="Times New Roman"/>
          <w:sz w:val="28"/>
          <w:szCs w:val="28"/>
          <w:lang w:eastAsia="ru-RU"/>
        </w:rPr>
        <w:t>150 «Безвозмездные денежные поступления»;</w:t>
      </w:r>
    </w:p>
    <w:p w:rsidR="009378D3" w:rsidRPr="00BD11C0" w:rsidRDefault="00877566" w:rsidP="00FE70E6">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строке </w:t>
      </w:r>
      <w:r w:rsidR="009378D3" w:rsidRPr="00BD11C0">
        <w:rPr>
          <w:rFonts w:ascii="Times New Roman" w:eastAsia="Times New Roman" w:hAnsi="Times New Roman" w:cs="Times New Roman"/>
          <w:sz w:val="28"/>
          <w:szCs w:val="28"/>
          <w:lang w:eastAsia="ru-RU"/>
        </w:rPr>
        <w:t>0500 отражается сумма показателей строк 0501 и 0502;</w:t>
      </w:r>
    </w:p>
    <w:p w:rsidR="009378D3" w:rsidRPr="00BD11C0" w:rsidRDefault="00877566" w:rsidP="00FE70E6">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w:t>
      </w:r>
      <w:r w:rsidR="009378D3" w:rsidRPr="00BD11C0">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троке </w:t>
      </w:r>
      <w:r w:rsidR="009378D3" w:rsidRPr="00BD11C0">
        <w:rPr>
          <w:rFonts w:ascii="Times New Roman" w:eastAsia="Times New Roman" w:hAnsi="Times New Roman" w:cs="Times New Roman"/>
          <w:sz w:val="28"/>
          <w:szCs w:val="28"/>
          <w:lang w:eastAsia="ru-RU"/>
        </w:rPr>
        <w:t xml:space="preserve">0501 «Гранты в форме субсидий из федерального бюджета» отражаются суммы поступивших из федерального бюджета грантов в форме субсидий, </w:t>
      </w:r>
      <w:r w:rsidR="009014B0" w:rsidRPr="009014B0">
        <w:rPr>
          <w:rFonts w:ascii="Times New Roman" w:eastAsia="Times New Roman" w:hAnsi="Times New Roman" w:cs="Times New Roman"/>
          <w:sz w:val="28"/>
          <w:szCs w:val="28"/>
          <w:lang w:eastAsia="ru-RU"/>
        </w:rPr>
        <w:t>предоставляемых в соответствии с</w:t>
      </w:r>
      <w:r w:rsidR="009378D3" w:rsidRPr="00BD11C0">
        <w:rPr>
          <w:rFonts w:ascii="Times New Roman" w:eastAsia="Times New Roman" w:hAnsi="Times New Roman" w:cs="Times New Roman"/>
          <w:sz w:val="28"/>
          <w:szCs w:val="28"/>
          <w:lang w:eastAsia="ru-RU"/>
        </w:rPr>
        <w:t xml:space="preserve"> пунктом 4 статьи 78.1 Бюджетного кодекса Российской Федерации;</w:t>
      </w:r>
    </w:p>
    <w:p w:rsidR="009378D3" w:rsidRPr="00BD11C0" w:rsidRDefault="00877566" w:rsidP="00FE70E6">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 </w:t>
      </w:r>
      <w:r w:rsidR="009378D3" w:rsidRPr="00BD11C0">
        <w:rPr>
          <w:rFonts w:ascii="Times New Roman" w:eastAsia="Times New Roman" w:hAnsi="Times New Roman" w:cs="Times New Roman"/>
          <w:sz w:val="28"/>
          <w:szCs w:val="28"/>
          <w:lang w:eastAsia="ru-RU"/>
        </w:rPr>
        <w:t>строк</w:t>
      </w:r>
      <w:r>
        <w:rPr>
          <w:rFonts w:ascii="Times New Roman" w:eastAsia="Times New Roman" w:hAnsi="Times New Roman" w:cs="Times New Roman"/>
          <w:sz w:val="28"/>
          <w:szCs w:val="28"/>
          <w:lang w:eastAsia="ru-RU"/>
        </w:rPr>
        <w:t>е </w:t>
      </w:r>
      <w:r w:rsidR="009378D3" w:rsidRPr="00BD11C0">
        <w:rPr>
          <w:rFonts w:ascii="Times New Roman" w:eastAsia="Times New Roman" w:hAnsi="Times New Roman" w:cs="Times New Roman"/>
          <w:sz w:val="28"/>
          <w:szCs w:val="28"/>
          <w:lang w:eastAsia="ru-RU"/>
        </w:rPr>
        <w:t xml:space="preserve">0502 «Гранты в форме субсидий из бюджетов субъектов Российской Федерации и местных бюджетов» отражаются суммы поступивших из бюджетов субъектов Российской Федерации и местных бюджетов грантов в форме субсидий, </w:t>
      </w:r>
      <w:r w:rsidR="009014B0">
        <w:rPr>
          <w:rFonts w:ascii="Times New Roman" w:eastAsia="Times New Roman" w:hAnsi="Times New Roman" w:cs="Times New Roman"/>
          <w:sz w:val="28"/>
          <w:szCs w:val="28"/>
          <w:lang w:eastAsia="ru-RU"/>
        </w:rPr>
        <w:t>предоставляемых в соответствии с</w:t>
      </w:r>
      <w:r w:rsidR="009378D3" w:rsidRPr="00BD11C0">
        <w:rPr>
          <w:rFonts w:ascii="Times New Roman" w:eastAsia="Times New Roman" w:hAnsi="Times New Roman" w:cs="Times New Roman"/>
          <w:sz w:val="28"/>
          <w:szCs w:val="28"/>
          <w:lang w:eastAsia="ru-RU"/>
        </w:rPr>
        <w:t xml:space="preserve"> пунктом 4 статьи 78.1 Бюджетного кодекса Российской Федерации;</w:t>
      </w:r>
    </w:p>
    <w:p w:rsidR="009378D3" w:rsidRPr="00BD11C0" w:rsidRDefault="009378D3" w:rsidP="009378D3">
      <w:pPr>
        <w:spacing w:after="0" w:line="276" w:lineRule="auto"/>
        <w:ind w:firstLine="709"/>
        <w:jc w:val="both"/>
        <w:rPr>
          <w:rFonts w:ascii="Times New Roman" w:eastAsia="Times New Roman" w:hAnsi="Times New Roman" w:cs="Times New Roman"/>
          <w:sz w:val="28"/>
          <w:szCs w:val="28"/>
          <w:lang w:eastAsia="ru-RU"/>
        </w:rPr>
      </w:pPr>
      <w:r w:rsidRPr="00BD11C0">
        <w:rPr>
          <w:rFonts w:ascii="Times New Roman" w:eastAsia="Times New Roman" w:hAnsi="Times New Roman" w:cs="Times New Roman"/>
          <w:sz w:val="28"/>
          <w:szCs w:val="28"/>
          <w:lang w:eastAsia="ru-RU"/>
        </w:rPr>
        <w:t>по</w:t>
      </w:r>
      <w:r w:rsidR="00AC1B52">
        <w:rPr>
          <w:rFonts w:ascii="Times New Roman" w:eastAsia="Times New Roman" w:hAnsi="Times New Roman" w:cs="Times New Roman"/>
          <w:sz w:val="28"/>
          <w:szCs w:val="28"/>
          <w:lang w:eastAsia="ru-RU"/>
        </w:rPr>
        <w:t> </w:t>
      </w:r>
      <w:r w:rsidR="00877566">
        <w:rPr>
          <w:rFonts w:ascii="Times New Roman" w:eastAsia="Times New Roman" w:hAnsi="Times New Roman" w:cs="Times New Roman"/>
          <w:sz w:val="28"/>
          <w:szCs w:val="28"/>
          <w:lang w:eastAsia="ru-RU"/>
        </w:rPr>
        <w:t>строке </w:t>
      </w:r>
      <w:r w:rsidRPr="00BD11C0">
        <w:rPr>
          <w:rFonts w:ascii="Times New Roman" w:eastAsia="Times New Roman" w:hAnsi="Times New Roman" w:cs="Times New Roman"/>
          <w:sz w:val="28"/>
          <w:szCs w:val="28"/>
          <w:lang w:eastAsia="ru-RU"/>
        </w:rPr>
        <w:t xml:space="preserve">0600 «Гранты, предоставляемые юридическими и физическими лицами (за исключением грантов в форме субсидий, предоставляемых из бюджетов бюджетной системы Российской Федерации)» отражаются суммы </w:t>
      </w:r>
      <w:r w:rsidR="003A3149" w:rsidRPr="00BD11C0">
        <w:rPr>
          <w:rFonts w:ascii="Times New Roman" w:eastAsia="Times New Roman" w:hAnsi="Times New Roman" w:cs="Times New Roman"/>
          <w:sz w:val="28"/>
          <w:szCs w:val="28"/>
          <w:lang w:eastAsia="ru-RU"/>
        </w:rPr>
        <w:t>грантов</w:t>
      </w:r>
      <w:r w:rsidR="003A3149">
        <w:rPr>
          <w:rFonts w:ascii="Times New Roman" w:eastAsia="Times New Roman" w:hAnsi="Times New Roman" w:cs="Times New Roman"/>
          <w:sz w:val="28"/>
          <w:szCs w:val="28"/>
          <w:lang w:eastAsia="ru-RU"/>
        </w:rPr>
        <w:t>,</w:t>
      </w:r>
      <w:r w:rsidR="003A3149" w:rsidRPr="00BD11C0">
        <w:rPr>
          <w:rFonts w:ascii="Times New Roman" w:eastAsia="Times New Roman" w:hAnsi="Times New Roman" w:cs="Times New Roman"/>
          <w:sz w:val="28"/>
          <w:szCs w:val="28"/>
          <w:lang w:eastAsia="ru-RU"/>
        </w:rPr>
        <w:t xml:space="preserve"> </w:t>
      </w:r>
      <w:r w:rsidRPr="00BD11C0">
        <w:rPr>
          <w:rFonts w:ascii="Times New Roman" w:eastAsia="Times New Roman" w:hAnsi="Times New Roman" w:cs="Times New Roman"/>
          <w:sz w:val="28"/>
          <w:szCs w:val="28"/>
          <w:lang w:eastAsia="ru-RU"/>
        </w:rPr>
        <w:t>поступивших от юридических и физических лиц;</w:t>
      </w:r>
    </w:p>
    <w:p w:rsidR="009378D3" w:rsidRPr="00BD11C0" w:rsidRDefault="009378D3" w:rsidP="009378D3">
      <w:pPr>
        <w:spacing w:after="0" w:line="276" w:lineRule="auto"/>
        <w:ind w:firstLine="709"/>
        <w:jc w:val="both"/>
        <w:rPr>
          <w:rFonts w:ascii="Times New Roman" w:eastAsia="Times New Roman" w:hAnsi="Times New Roman" w:cs="Times New Roman"/>
          <w:sz w:val="28"/>
          <w:szCs w:val="28"/>
          <w:lang w:eastAsia="ru-RU"/>
        </w:rPr>
      </w:pPr>
      <w:r w:rsidRPr="00BD11C0">
        <w:rPr>
          <w:rFonts w:ascii="Times New Roman" w:eastAsia="Times New Roman" w:hAnsi="Times New Roman" w:cs="Times New Roman"/>
          <w:sz w:val="28"/>
          <w:szCs w:val="28"/>
          <w:lang w:eastAsia="ru-RU"/>
        </w:rPr>
        <w:t>по</w:t>
      </w:r>
      <w:r w:rsidR="00AC1B52">
        <w:rPr>
          <w:rFonts w:ascii="Times New Roman" w:eastAsia="Times New Roman" w:hAnsi="Times New Roman" w:cs="Times New Roman"/>
          <w:sz w:val="28"/>
          <w:szCs w:val="28"/>
          <w:lang w:eastAsia="ru-RU"/>
        </w:rPr>
        <w:t> </w:t>
      </w:r>
      <w:r w:rsidR="00877566">
        <w:rPr>
          <w:rFonts w:ascii="Times New Roman" w:eastAsia="Times New Roman" w:hAnsi="Times New Roman" w:cs="Times New Roman"/>
          <w:sz w:val="28"/>
          <w:szCs w:val="28"/>
          <w:lang w:eastAsia="ru-RU"/>
        </w:rPr>
        <w:t>строке </w:t>
      </w:r>
      <w:r w:rsidRPr="00BD11C0">
        <w:rPr>
          <w:rFonts w:ascii="Times New Roman" w:eastAsia="Times New Roman" w:hAnsi="Times New Roman" w:cs="Times New Roman"/>
          <w:sz w:val="28"/>
          <w:szCs w:val="28"/>
          <w:lang w:eastAsia="ru-RU"/>
        </w:rPr>
        <w:t>0610 «Гранты, предоставляемые юридическими лицами (операторами), источником финансового обеспечения которых являются субсидии и имущественные взносы, полученные из бюджетов бюджетной системы Российской Федерации»</w:t>
      </w:r>
      <w:r w:rsidR="00841808">
        <w:rPr>
          <w:rFonts w:ascii="Times New Roman" w:eastAsia="Times New Roman" w:hAnsi="Times New Roman" w:cs="Times New Roman"/>
          <w:sz w:val="28"/>
          <w:szCs w:val="28"/>
          <w:lang w:eastAsia="ru-RU"/>
        </w:rPr>
        <w:t xml:space="preserve"> отражаются</w:t>
      </w:r>
      <w:r w:rsidRPr="00BD11C0">
        <w:rPr>
          <w:rFonts w:ascii="Times New Roman" w:eastAsia="Times New Roman" w:hAnsi="Times New Roman" w:cs="Times New Roman"/>
          <w:sz w:val="28"/>
          <w:szCs w:val="28"/>
          <w:lang w:eastAsia="ru-RU"/>
        </w:rPr>
        <w:t xml:space="preserve"> </w:t>
      </w:r>
      <w:r w:rsidR="00841808">
        <w:rPr>
          <w:rFonts w:ascii="Times New Roman" w:eastAsia="Times New Roman" w:hAnsi="Times New Roman" w:cs="Times New Roman"/>
          <w:sz w:val="28"/>
          <w:szCs w:val="28"/>
          <w:lang w:eastAsia="ru-RU"/>
        </w:rPr>
        <w:t>(</w:t>
      </w:r>
      <w:r w:rsidR="00841808" w:rsidRPr="00BD11C0">
        <w:rPr>
          <w:rFonts w:ascii="Times New Roman" w:eastAsia="Times New Roman" w:hAnsi="Times New Roman" w:cs="Times New Roman"/>
          <w:sz w:val="28"/>
          <w:szCs w:val="28"/>
          <w:lang w:eastAsia="ru-RU"/>
        </w:rPr>
        <w:t>выделяются</w:t>
      </w:r>
      <w:r w:rsidR="00841808">
        <w:rPr>
          <w:rFonts w:ascii="Times New Roman" w:eastAsia="Times New Roman" w:hAnsi="Times New Roman" w:cs="Times New Roman"/>
          <w:sz w:val="28"/>
          <w:szCs w:val="28"/>
          <w:lang w:eastAsia="ru-RU"/>
        </w:rPr>
        <w:t xml:space="preserve"> справочно из общей суммы </w:t>
      </w:r>
      <w:r w:rsidR="00542B68">
        <w:rPr>
          <w:rFonts w:ascii="Times New Roman" w:eastAsia="Times New Roman" w:hAnsi="Times New Roman" w:cs="Times New Roman"/>
          <w:sz w:val="28"/>
          <w:szCs w:val="28"/>
          <w:lang w:eastAsia="ru-RU"/>
        </w:rPr>
        <w:br/>
      </w:r>
      <w:r w:rsidR="00841808">
        <w:rPr>
          <w:rFonts w:ascii="Times New Roman" w:eastAsia="Times New Roman" w:hAnsi="Times New Roman" w:cs="Times New Roman"/>
          <w:sz w:val="28"/>
          <w:szCs w:val="28"/>
          <w:lang w:eastAsia="ru-RU"/>
        </w:rPr>
        <w:t>в строке 0600)</w:t>
      </w:r>
      <w:r w:rsidRPr="00BD11C0">
        <w:rPr>
          <w:rFonts w:ascii="Times New Roman" w:eastAsia="Times New Roman" w:hAnsi="Times New Roman" w:cs="Times New Roman"/>
          <w:sz w:val="28"/>
          <w:szCs w:val="28"/>
          <w:lang w:eastAsia="ru-RU"/>
        </w:rPr>
        <w:t xml:space="preserve"> суммы поступивших от юридических лиц (операторов) грантов, источником финансового обеспечения которых являются субсидии</w:t>
      </w:r>
      <w:r w:rsidR="00BB4ACE">
        <w:rPr>
          <w:rFonts w:ascii="Times New Roman" w:eastAsia="Times New Roman" w:hAnsi="Times New Roman" w:cs="Times New Roman"/>
          <w:sz w:val="28"/>
          <w:szCs w:val="28"/>
          <w:lang w:eastAsia="ru-RU"/>
        </w:rPr>
        <w:t xml:space="preserve"> (гранты в форме субсидий)</w:t>
      </w:r>
      <w:r w:rsidRPr="00BD11C0">
        <w:rPr>
          <w:rFonts w:ascii="Times New Roman" w:eastAsia="Times New Roman" w:hAnsi="Times New Roman" w:cs="Times New Roman"/>
          <w:sz w:val="28"/>
          <w:szCs w:val="28"/>
          <w:lang w:eastAsia="ru-RU"/>
        </w:rPr>
        <w:t xml:space="preserve"> и имущественные взносы, полученные данными юридическими лицами (операторами) из бюджетов бюджетной системы Российской Федерации.</w:t>
      </w:r>
    </w:p>
    <w:p w:rsidR="009378D3" w:rsidRPr="00BD11C0" w:rsidRDefault="009378D3" w:rsidP="009378D3">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BD11C0">
        <w:rPr>
          <w:rFonts w:ascii="Times New Roman" w:eastAsia="Times New Roman" w:hAnsi="Times New Roman" w:cs="Times New Roman"/>
          <w:sz w:val="28"/>
          <w:szCs w:val="28"/>
          <w:lang w:eastAsia="ru-RU"/>
        </w:rPr>
        <w:t>Федеральными бюджетными (автономными) учреждениями показатели формируются в соответствии с соглашениями</w:t>
      </w:r>
      <w:r w:rsidR="009014B0">
        <w:rPr>
          <w:rStyle w:val="ac"/>
          <w:rFonts w:ascii="Times New Roman" w:eastAsia="Times New Roman" w:hAnsi="Times New Roman" w:cs="Times New Roman"/>
          <w:sz w:val="28"/>
          <w:szCs w:val="28"/>
          <w:lang w:eastAsia="ru-RU"/>
        </w:rPr>
        <w:footnoteReference w:id="2"/>
      </w:r>
      <w:r w:rsidRPr="00BD11C0">
        <w:rPr>
          <w:rFonts w:ascii="Times New Roman" w:eastAsia="Times New Roman" w:hAnsi="Times New Roman" w:cs="Times New Roman"/>
          <w:sz w:val="28"/>
          <w:szCs w:val="28"/>
          <w:lang w:eastAsia="ru-RU"/>
        </w:rPr>
        <w:t>, заключаемыми во испо</w:t>
      </w:r>
      <w:r w:rsidR="00996BFD">
        <w:rPr>
          <w:rFonts w:ascii="Times New Roman" w:eastAsia="Times New Roman" w:hAnsi="Times New Roman" w:cs="Times New Roman"/>
          <w:sz w:val="28"/>
          <w:szCs w:val="28"/>
          <w:lang w:eastAsia="ru-RU"/>
        </w:rPr>
        <w:t>лнение пункта 26(</w:t>
      </w:r>
      <w:r w:rsidRPr="00BD11C0">
        <w:rPr>
          <w:rFonts w:ascii="Times New Roman" w:eastAsia="Times New Roman" w:hAnsi="Times New Roman" w:cs="Times New Roman"/>
          <w:sz w:val="28"/>
          <w:szCs w:val="28"/>
          <w:lang w:eastAsia="ru-RU"/>
        </w:rPr>
        <w:t>4</w:t>
      </w:r>
      <w:r w:rsidR="00996BFD">
        <w:rPr>
          <w:rFonts w:ascii="Times New Roman" w:eastAsia="Times New Roman" w:hAnsi="Times New Roman" w:cs="Times New Roman"/>
          <w:sz w:val="28"/>
          <w:szCs w:val="28"/>
          <w:lang w:eastAsia="ru-RU"/>
        </w:rPr>
        <w:t>)</w:t>
      </w:r>
      <w:r w:rsidRPr="00BD11C0">
        <w:rPr>
          <w:rFonts w:ascii="Times New Roman" w:eastAsia="Times New Roman" w:hAnsi="Times New Roman" w:cs="Times New Roman"/>
          <w:sz w:val="28"/>
          <w:szCs w:val="28"/>
          <w:lang w:eastAsia="ru-RU"/>
        </w:rPr>
        <w:t xml:space="preserve"> Положения о мерах по обеспечению исполнения федерального бюджета, утвержденного постановлением Правительства Российской Федерации </w:t>
      </w:r>
      <w:r w:rsidRPr="00BD11C0">
        <w:rPr>
          <w:rFonts w:ascii="Times New Roman" w:eastAsia="Times New Roman" w:hAnsi="Times New Roman" w:cs="Times New Roman"/>
          <w:sz w:val="28"/>
          <w:szCs w:val="28"/>
          <w:lang w:eastAsia="ru-RU"/>
        </w:rPr>
        <w:br/>
        <w:t>от 09.12.2017 № 1496.</w:t>
      </w:r>
    </w:p>
    <w:p w:rsidR="009378D3" w:rsidRPr="00BD11C0" w:rsidRDefault="009378D3" w:rsidP="009378D3">
      <w:pPr>
        <w:spacing w:after="0" w:line="276" w:lineRule="auto"/>
        <w:ind w:firstLine="709"/>
        <w:jc w:val="both"/>
        <w:rPr>
          <w:rFonts w:ascii="Times New Roman" w:eastAsia="Times New Roman" w:hAnsi="Times New Roman" w:cs="Times New Roman"/>
          <w:sz w:val="28"/>
          <w:szCs w:val="28"/>
          <w:lang w:eastAsia="ru-RU"/>
        </w:rPr>
      </w:pPr>
      <w:r w:rsidRPr="00BD11C0">
        <w:rPr>
          <w:rFonts w:ascii="Times New Roman" w:eastAsia="Times New Roman" w:hAnsi="Times New Roman" w:cs="Times New Roman"/>
          <w:sz w:val="28"/>
          <w:szCs w:val="28"/>
          <w:lang w:eastAsia="ru-RU"/>
        </w:rPr>
        <w:t>Показатель по строке 0610 не может превышать показатель по строке 0600;</w:t>
      </w:r>
    </w:p>
    <w:p w:rsidR="009378D3" w:rsidRPr="00BD11C0" w:rsidRDefault="00877566" w:rsidP="009378D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строке </w:t>
      </w:r>
      <w:r w:rsidR="009378D3" w:rsidRPr="00BD11C0">
        <w:rPr>
          <w:rFonts w:ascii="Times New Roman" w:eastAsia="Times New Roman" w:hAnsi="Times New Roman" w:cs="Times New Roman"/>
          <w:sz w:val="28"/>
          <w:szCs w:val="28"/>
          <w:lang w:eastAsia="ru-RU"/>
        </w:rPr>
        <w:t xml:space="preserve">0700 «Пожертвования и иные безвозмездные перечисления </w:t>
      </w:r>
      <w:r w:rsidR="00542B68">
        <w:rPr>
          <w:rFonts w:ascii="Times New Roman" w:eastAsia="Times New Roman" w:hAnsi="Times New Roman" w:cs="Times New Roman"/>
          <w:sz w:val="28"/>
          <w:szCs w:val="28"/>
          <w:lang w:eastAsia="ru-RU"/>
        </w:rPr>
        <w:br/>
      </w:r>
      <w:r w:rsidR="009378D3" w:rsidRPr="00BD11C0">
        <w:rPr>
          <w:rFonts w:ascii="Times New Roman" w:eastAsia="Times New Roman" w:hAnsi="Times New Roman" w:cs="Times New Roman"/>
          <w:sz w:val="28"/>
          <w:szCs w:val="28"/>
          <w:lang w:eastAsia="ru-RU"/>
        </w:rPr>
        <w:t>от физических и юридических лиц, в том числе иностранных организаций» отражаются пожертвования</w:t>
      </w:r>
      <w:r w:rsidR="00DA7350">
        <w:rPr>
          <w:rStyle w:val="ac"/>
          <w:rFonts w:ascii="Times New Roman" w:eastAsia="Times New Roman" w:hAnsi="Times New Roman" w:cs="Times New Roman"/>
          <w:sz w:val="28"/>
          <w:szCs w:val="28"/>
          <w:lang w:eastAsia="ru-RU"/>
        </w:rPr>
        <w:footnoteReference w:id="3"/>
      </w:r>
      <w:r w:rsidR="009378D3" w:rsidRPr="00BD11C0">
        <w:rPr>
          <w:rFonts w:ascii="Times New Roman" w:eastAsia="Times New Roman" w:hAnsi="Times New Roman" w:cs="Times New Roman"/>
          <w:sz w:val="28"/>
          <w:szCs w:val="28"/>
          <w:lang w:eastAsia="ru-RU"/>
        </w:rPr>
        <w:t xml:space="preserve"> и иные безвозмездные перечисления от физических </w:t>
      </w:r>
      <w:r w:rsidR="00542B68">
        <w:rPr>
          <w:rFonts w:ascii="Times New Roman" w:eastAsia="Times New Roman" w:hAnsi="Times New Roman" w:cs="Times New Roman"/>
          <w:sz w:val="28"/>
          <w:szCs w:val="28"/>
          <w:lang w:eastAsia="ru-RU"/>
        </w:rPr>
        <w:br/>
      </w:r>
      <w:r w:rsidR="009378D3" w:rsidRPr="00BD11C0">
        <w:rPr>
          <w:rFonts w:ascii="Times New Roman" w:eastAsia="Times New Roman" w:hAnsi="Times New Roman" w:cs="Times New Roman"/>
          <w:sz w:val="28"/>
          <w:szCs w:val="28"/>
          <w:lang w:eastAsia="ru-RU"/>
        </w:rPr>
        <w:t>и юридических лиц, в том числе иностранных организаций</w:t>
      </w:r>
      <w:r w:rsidR="009F5F95">
        <w:rPr>
          <w:rFonts w:ascii="Times New Roman" w:eastAsia="Times New Roman" w:hAnsi="Times New Roman" w:cs="Times New Roman"/>
          <w:sz w:val="28"/>
          <w:szCs w:val="28"/>
          <w:lang w:eastAsia="ru-RU"/>
        </w:rPr>
        <w:t>;</w:t>
      </w:r>
    </w:p>
    <w:p w:rsidR="009378D3" w:rsidRPr="00BD11C0" w:rsidRDefault="00877566" w:rsidP="009378D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строке </w:t>
      </w:r>
      <w:r w:rsidR="009378D3" w:rsidRPr="00BD11C0">
        <w:rPr>
          <w:rFonts w:ascii="Times New Roman" w:eastAsia="Times New Roman" w:hAnsi="Times New Roman" w:cs="Times New Roman"/>
          <w:sz w:val="28"/>
          <w:szCs w:val="28"/>
          <w:lang w:eastAsia="ru-RU"/>
        </w:rPr>
        <w:t>0800 «Доходы от приносящей доход деятельности, компенсаций затрат (за исключением доходов от собственности)» отражается сумма показателей строк 0801, 0802, 0803, 0804, 0805, 0806, 0807;</w:t>
      </w:r>
    </w:p>
    <w:p w:rsidR="009378D3" w:rsidRPr="00BD11C0" w:rsidRDefault="00877566" w:rsidP="009378D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строке </w:t>
      </w:r>
      <w:r w:rsidR="009378D3" w:rsidRPr="00BD11C0">
        <w:rPr>
          <w:rFonts w:ascii="Times New Roman" w:eastAsia="Times New Roman" w:hAnsi="Times New Roman" w:cs="Times New Roman"/>
          <w:sz w:val="28"/>
          <w:szCs w:val="28"/>
          <w:lang w:eastAsia="ru-RU"/>
        </w:rPr>
        <w:t xml:space="preserve">0801 «Доходы в виде платы за оказание услуг (выполнение работ) </w:t>
      </w:r>
      <w:r w:rsidR="005C6CC7">
        <w:rPr>
          <w:rFonts w:ascii="Times New Roman" w:eastAsia="Times New Roman" w:hAnsi="Times New Roman" w:cs="Times New Roman"/>
          <w:sz w:val="28"/>
          <w:szCs w:val="28"/>
          <w:lang w:eastAsia="ru-RU"/>
        </w:rPr>
        <w:br/>
      </w:r>
      <w:r w:rsidR="009378D3" w:rsidRPr="00BD11C0">
        <w:rPr>
          <w:rFonts w:ascii="Times New Roman" w:eastAsia="Times New Roman" w:hAnsi="Times New Roman" w:cs="Times New Roman"/>
          <w:sz w:val="28"/>
          <w:szCs w:val="28"/>
          <w:lang w:eastAsia="ru-RU"/>
        </w:rPr>
        <w:t>в рамках установленного государственного задания» отражаются суммы доходов, полученных учреждением за оказание услуг (выполнение работ) за плату в рамках установленного государственного (муниципального) задания</w:t>
      </w:r>
      <w:r w:rsidR="00DA7350">
        <w:rPr>
          <w:rStyle w:val="ac"/>
          <w:rFonts w:ascii="Times New Roman" w:eastAsia="Times New Roman" w:hAnsi="Times New Roman" w:cs="Times New Roman"/>
          <w:sz w:val="28"/>
          <w:szCs w:val="28"/>
          <w:lang w:eastAsia="ru-RU"/>
        </w:rPr>
        <w:footnoteReference w:id="4"/>
      </w:r>
      <w:r w:rsidR="009378D3" w:rsidRPr="00BD11C0">
        <w:rPr>
          <w:rFonts w:ascii="Times New Roman" w:eastAsia="Times New Roman" w:hAnsi="Times New Roman" w:cs="Times New Roman"/>
          <w:sz w:val="28"/>
          <w:szCs w:val="28"/>
          <w:lang w:eastAsia="ru-RU"/>
        </w:rPr>
        <w:t xml:space="preserve">, </w:t>
      </w:r>
      <w:r w:rsidR="00C32C30" w:rsidRPr="00BD11C0">
        <w:rPr>
          <w:rFonts w:ascii="Times New Roman" w:eastAsia="Times New Roman" w:hAnsi="Times New Roman" w:cs="Times New Roman"/>
          <w:sz w:val="28"/>
          <w:szCs w:val="28"/>
          <w:lang w:eastAsia="ru-RU"/>
        </w:rPr>
        <w:t xml:space="preserve">по коду </w:t>
      </w:r>
      <w:r w:rsidR="00C32C30">
        <w:rPr>
          <w:rFonts w:ascii="Times New Roman" w:eastAsia="Times New Roman" w:hAnsi="Times New Roman" w:cs="Times New Roman"/>
          <w:sz w:val="28"/>
          <w:szCs w:val="28"/>
          <w:lang w:eastAsia="ru-RU"/>
        </w:rPr>
        <w:lastRenderedPageBreak/>
        <w:t>а</w:t>
      </w:r>
      <w:r w:rsidR="00C32C30" w:rsidRPr="00207D29">
        <w:rPr>
          <w:rFonts w:ascii="Times New Roman" w:eastAsia="Times New Roman" w:hAnsi="Times New Roman" w:cs="Times New Roman"/>
          <w:sz w:val="28"/>
          <w:szCs w:val="28"/>
          <w:lang w:eastAsia="ru-RU"/>
        </w:rPr>
        <w:t>налитическ</w:t>
      </w:r>
      <w:r w:rsidR="00C32C30">
        <w:rPr>
          <w:rFonts w:ascii="Times New Roman" w:eastAsia="Times New Roman" w:hAnsi="Times New Roman" w:cs="Times New Roman"/>
          <w:sz w:val="28"/>
          <w:szCs w:val="28"/>
          <w:lang w:eastAsia="ru-RU"/>
        </w:rPr>
        <w:t>ой</w:t>
      </w:r>
      <w:r w:rsidR="00C32C30" w:rsidRPr="00207D29">
        <w:rPr>
          <w:rFonts w:ascii="Times New Roman" w:eastAsia="Times New Roman" w:hAnsi="Times New Roman" w:cs="Times New Roman"/>
          <w:sz w:val="28"/>
          <w:szCs w:val="28"/>
          <w:lang w:eastAsia="ru-RU"/>
        </w:rPr>
        <w:t xml:space="preserve"> групп</w:t>
      </w:r>
      <w:r w:rsidR="00C32C30">
        <w:rPr>
          <w:rFonts w:ascii="Times New Roman" w:eastAsia="Times New Roman" w:hAnsi="Times New Roman" w:cs="Times New Roman"/>
          <w:sz w:val="28"/>
          <w:szCs w:val="28"/>
          <w:lang w:eastAsia="ru-RU"/>
        </w:rPr>
        <w:t>ы</w:t>
      </w:r>
      <w:r w:rsidR="00C32C30" w:rsidRPr="00207D29">
        <w:rPr>
          <w:rFonts w:ascii="Times New Roman" w:eastAsia="Times New Roman" w:hAnsi="Times New Roman" w:cs="Times New Roman"/>
          <w:sz w:val="28"/>
          <w:szCs w:val="28"/>
          <w:lang w:eastAsia="ru-RU"/>
        </w:rPr>
        <w:t xml:space="preserve"> подвида доходов бюджетов </w:t>
      </w:r>
      <w:r w:rsidR="009378D3" w:rsidRPr="00BD11C0">
        <w:rPr>
          <w:rFonts w:ascii="Times New Roman" w:eastAsia="Times New Roman" w:hAnsi="Times New Roman" w:cs="Times New Roman"/>
          <w:sz w:val="28"/>
          <w:szCs w:val="28"/>
          <w:lang w:eastAsia="ru-RU"/>
        </w:rPr>
        <w:t xml:space="preserve">130 «Доходы от оказания платных услуг (работ), компенсаций затрат», </w:t>
      </w:r>
      <w:r w:rsidR="00DD499F">
        <w:rPr>
          <w:rFonts w:ascii="Times New Roman" w:eastAsia="Times New Roman" w:hAnsi="Times New Roman" w:cs="Times New Roman"/>
          <w:sz w:val="28"/>
          <w:szCs w:val="28"/>
          <w:lang w:eastAsia="ru-RU"/>
        </w:rPr>
        <w:t xml:space="preserve">по коду  </w:t>
      </w:r>
      <w:r w:rsidR="00DD499F" w:rsidRPr="00DD499F">
        <w:rPr>
          <w:rFonts w:ascii="Times New Roman" w:eastAsia="Times New Roman" w:hAnsi="Times New Roman" w:cs="Times New Roman"/>
          <w:sz w:val="28"/>
          <w:szCs w:val="28"/>
          <w:lang w:eastAsia="ru-RU"/>
        </w:rPr>
        <w:t xml:space="preserve">классификации операций сектора государственного управления </w:t>
      </w:r>
      <w:r w:rsidR="00DD499F">
        <w:rPr>
          <w:rFonts w:ascii="Times New Roman" w:eastAsia="Times New Roman" w:hAnsi="Times New Roman" w:cs="Times New Roman"/>
          <w:sz w:val="28"/>
          <w:szCs w:val="28"/>
          <w:lang w:eastAsia="ru-RU"/>
        </w:rPr>
        <w:t xml:space="preserve">(далее – </w:t>
      </w:r>
      <w:r w:rsidR="009378D3" w:rsidRPr="00BD11C0">
        <w:rPr>
          <w:rFonts w:ascii="Times New Roman" w:eastAsia="Times New Roman" w:hAnsi="Times New Roman" w:cs="Times New Roman"/>
          <w:sz w:val="28"/>
          <w:szCs w:val="28"/>
          <w:lang w:eastAsia="ru-RU"/>
        </w:rPr>
        <w:t>КОСГУ</w:t>
      </w:r>
      <w:r w:rsidR="00DD499F">
        <w:rPr>
          <w:rFonts w:ascii="Times New Roman" w:eastAsia="Times New Roman" w:hAnsi="Times New Roman" w:cs="Times New Roman"/>
          <w:sz w:val="28"/>
          <w:szCs w:val="28"/>
          <w:lang w:eastAsia="ru-RU"/>
        </w:rPr>
        <w:t>)</w:t>
      </w:r>
      <w:r w:rsidR="009378D3" w:rsidRPr="00BD11C0">
        <w:rPr>
          <w:rFonts w:ascii="Times New Roman" w:eastAsia="Times New Roman" w:hAnsi="Times New Roman" w:cs="Times New Roman"/>
          <w:sz w:val="28"/>
          <w:szCs w:val="28"/>
          <w:lang w:eastAsia="ru-RU"/>
        </w:rPr>
        <w:t xml:space="preserve"> 131</w:t>
      </w:r>
      <w:r w:rsidR="009378D3" w:rsidRPr="00BD11C0">
        <w:rPr>
          <w:rFonts w:ascii="Times New Roman" w:eastAsia="Times New Roman" w:hAnsi="Times New Roman" w:cs="Times New Roman"/>
          <w:sz w:val="28"/>
          <w:szCs w:val="28"/>
          <w:vertAlign w:val="superscript"/>
          <w:lang w:eastAsia="ru-RU"/>
        </w:rPr>
        <w:footnoteReference w:id="5"/>
      </w:r>
      <w:r w:rsidR="009378D3" w:rsidRPr="00BD11C0">
        <w:rPr>
          <w:rFonts w:ascii="Times New Roman" w:eastAsia="Times New Roman" w:hAnsi="Times New Roman" w:cs="Times New Roman"/>
          <w:sz w:val="28"/>
          <w:szCs w:val="28"/>
          <w:lang w:eastAsia="ru-RU"/>
        </w:rPr>
        <w:t>;</w:t>
      </w:r>
    </w:p>
    <w:p w:rsidR="009378D3" w:rsidRPr="00BD11C0" w:rsidRDefault="00877566" w:rsidP="009378D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строке </w:t>
      </w:r>
      <w:r w:rsidR="009378D3" w:rsidRPr="00BD11C0">
        <w:rPr>
          <w:rFonts w:ascii="Times New Roman" w:eastAsia="Times New Roman" w:hAnsi="Times New Roman" w:cs="Times New Roman"/>
          <w:sz w:val="28"/>
          <w:szCs w:val="28"/>
          <w:lang w:eastAsia="ru-RU"/>
        </w:rPr>
        <w:t xml:space="preserve">0802 «Доходы от оказания услуг, выполнения работ, реализации готовой продукции сверх установленного государственного задания по видам деятельности, отнесенным в соответствии с учредительными документами </w:t>
      </w:r>
      <w:r w:rsidR="005C6CC7">
        <w:rPr>
          <w:rFonts w:ascii="Times New Roman" w:eastAsia="Times New Roman" w:hAnsi="Times New Roman" w:cs="Times New Roman"/>
          <w:sz w:val="28"/>
          <w:szCs w:val="28"/>
          <w:lang w:eastAsia="ru-RU"/>
        </w:rPr>
        <w:br/>
      </w:r>
      <w:r w:rsidR="009378D3" w:rsidRPr="00BD11C0">
        <w:rPr>
          <w:rFonts w:ascii="Times New Roman" w:eastAsia="Times New Roman" w:hAnsi="Times New Roman" w:cs="Times New Roman"/>
          <w:sz w:val="28"/>
          <w:szCs w:val="28"/>
          <w:lang w:eastAsia="ru-RU"/>
        </w:rPr>
        <w:t>к основным» отражаются:</w:t>
      </w:r>
    </w:p>
    <w:p w:rsidR="009378D3" w:rsidRPr="00BD11C0" w:rsidRDefault="009378D3" w:rsidP="009378D3">
      <w:pPr>
        <w:spacing w:after="0" w:line="276" w:lineRule="auto"/>
        <w:ind w:firstLine="709"/>
        <w:jc w:val="both"/>
        <w:rPr>
          <w:rFonts w:ascii="Times New Roman" w:eastAsia="Times New Roman" w:hAnsi="Times New Roman" w:cs="Times New Roman"/>
          <w:sz w:val="28"/>
          <w:szCs w:val="28"/>
          <w:lang w:eastAsia="ru-RU"/>
        </w:rPr>
      </w:pPr>
      <w:r w:rsidRPr="00BD11C0">
        <w:rPr>
          <w:rFonts w:ascii="Times New Roman" w:eastAsia="Times New Roman" w:hAnsi="Times New Roman" w:cs="Times New Roman"/>
          <w:sz w:val="28"/>
          <w:szCs w:val="28"/>
          <w:lang w:eastAsia="ru-RU"/>
        </w:rPr>
        <w:t xml:space="preserve">поступления от оказания услуг, выполнения работ, </w:t>
      </w:r>
      <w:r w:rsidR="00F0643B">
        <w:rPr>
          <w:rFonts w:ascii="Times New Roman" w:eastAsia="Times New Roman" w:hAnsi="Times New Roman" w:cs="Times New Roman"/>
          <w:sz w:val="28"/>
          <w:szCs w:val="28"/>
          <w:lang w:eastAsia="ru-RU"/>
        </w:rPr>
        <w:t xml:space="preserve">не включенных </w:t>
      </w:r>
      <w:r w:rsidR="005C6CC7">
        <w:rPr>
          <w:rFonts w:ascii="Times New Roman" w:eastAsia="Times New Roman" w:hAnsi="Times New Roman" w:cs="Times New Roman"/>
          <w:sz w:val="28"/>
          <w:szCs w:val="28"/>
          <w:lang w:eastAsia="ru-RU"/>
        </w:rPr>
        <w:br/>
      </w:r>
      <w:r w:rsidR="00F0643B">
        <w:rPr>
          <w:rFonts w:ascii="Times New Roman" w:eastAsia="Times New Roman" w:hAnsi="Times New Roman" w:cs="Times New Roman"/>
          <w:sz w:val="28"/>
          <w:szCs w:val="28"/>
          <w:lang w:eastAsia="ru-RU"/>
        </w:rPr>
        <w:t xml:space="preserve">в государственное (муниципальное) задание, </w:t>
      </w:r>
      <w:r w:rsidRPr="00BD11C0">
        <w:rPr>
          <w:rFonts w:ascii="Times New Roman" w:eastAsia="Times New Roman" w:hAnsi="Times New Roman" w:cs="Times New Roman"/>
          <w:sz w:val="28"/>
          <w:szCs w:val="28"/>
          <w:lang w:eastAsia="ru-RU"/>
        </w:rPr>
        <w:t xml:space="preserve">отражаемые в бухгалтерском учете учреждения </w:t>
      </w:r>
      <w:r w:rsidR="00BD63DD" w:rsidRPr="00BD11C0">
        <w:rPr>
          <w:rFonts w:ascii="Times New Roman" w:eastAsia="Times New Roman" w:hAnsi="Times New Roman" w:cs="Times New Roman"/>
          <w:sz w:val="28"/>
          <w:szCs w:val="28"/>
          <w:lang w:eastAsia="ru-RU"/>
        </w:rPr>
        <w:t xml:space="preserve">по коду </w:t>
      </w:r>
      <w:r w:rsidR="00BD63DD">
        <w:rPr>
          <w:rFonts w:ascii="Times New Roman" w:eastAsia="Times New Roman" w:hAnsi="Times New Roman" w:cs="Times New Roman"/>
          <w:sz w:val="28"/>
          <w:szCs w:val="28"/>
          <w:lang w:eastAsia="ru-RU"/>
        </w:rPr>
        <w:t>а</w:t>
      </w:r>
      <w:r w:rsidR="00BD63DD" w:rsidRPr="00207D29">
        <w:rPr>
          <w:rFonts w:ascii="Times New Roman" w:eastAsia="Times New Roman" w:hAnsi="Times New Roman" w:cs="Times New Roman"/>
          <w:sz w:val="28"/>
          <w:szCs w:val="28"/>
          <w:lang w:eastAsia="ru-RU"/>
        </w:rPr>
        <w:t>налитическ</w:t>
      </w:r>
      <w:r w:rsidR="00BD63DD">
        <w:rPr>
          <w:rFonts w:ascii="Times New Roman" w:eastAsia="Times New Roman" w:hAnsi="Times New Roman" w:cs="Times New Roman"/>
          <w:sz w:val="28"/>
          <w:szCs w:val="28"/>
          <w:lang w:eastAsia="ru-RU"/>
        </w:rPr>
        <w:t>ой</w:t>
      </w:r>
      <w:r w:rsidR="00BD63DD" w:rsidRPr="00207D29">
        <w:rPr>
          <w:rFonts w:ascii="Times New Roman" w:eastAsia="Times New Roman" w:hAnsi="Times New Roman" w:cs="Times New Roman"/>
          <w:sz w:val="28"/>
          <w:szCs w:val="28"/>
          <w:lang w:eastAsia="ru-RU"/>
        </w:rPr>
        <w:t xml:space="preserve"> групп</w:t>
      </w:r>
      <w:r w:rsidR="00BD63DD">
        <w:rPr>
          <w:rFonts w:ascii="Times New Roman" w:eastAsia="Times New Roman" w:hAnsi="Times New Roman" w:cs="Times New Roman"/>
          <w:sz w:val="28"/>
          <w:szCs w:val="28"/>
          <w:lang w:eastAsia="ru-RU"/>
        </w:rPr>
        <w:t>ы</w:t>
      </w:r>
      <w:r w:rsidR="00BD63DD" w:rsidRPr="00207D29">
        <w:rPr>
          <w:rFonts w:ascii="Times New Roman" w:eastAsia="Times New Roman" w:hAnsi="Times New Roman" w:cs="Times New Roman"/>
          <w:sz w:val="28"/>
          <w:szCs w:val="28"/>
          <w:lang w:eastAsia="ru-RU"/>
        </w:rPr>
        <w:t xml:space="preserve"> подвида доходов бюджетов </w:t>
      </w:r>
      <w:r w:rsidR="005C6CC7">
        <w:rPr>
          <w:rFonts w:ascii="Times New Roman" w:eastAsia="Times New Roman" w:hAnsi="Times New Roman" w:cs="Times New Roman"/>
          <w:sz w:val="28"/>
          <w:szCs w:val="28"/>
          <w:lang w:eastAsia="ru-RU"/>
        </w:rPr>
        <w:br/>
      </w:r>
      <w:r w:rsidRPr="00BD11C0">
        <w:rPr>
          <w:rFonts w:ascii="Times New Roman" w:eastAsia="Times New Roman" w:hAnsi="Times New Roman" w:cs="Times New Roman"/>
          <w:sz w:val="28"/>
          <w:szCs w:val="28"/>
          <w:lang w:eastAsia="ru-RU"/>
        </w:rPr>
        <w:t xml:space="preserve">130 «Доходы от оказания платных услуг (работ), компенсаций затрат», </w:t>
      </w:r>
      <w:r w:rsidR="005C6CC7">
        <w:rPr>
          <w:rFonts w:ascii="Times New Roman" w:eastAsia="Times New Roman" w:hAnsi="Times New Roman" w:cs="Times New Roman"/>
          <w:sz w:val="28"/>
          <w:szCs w:val="28"/>
          <w:lang w:eastAsia="ru-RU"/>
        </w:rPr>
        <w:br/>
      </w:r>
      <w:r w:rsidR="0072778A">
        <w:rPr>
          <w:rFonts w:ascii="Times New Roman" w:eastAsia="Times New Roman" w:hAnsi="Times New Roman" w:cs="Times New Roman"/>
          <w:sz w:val="28"/>
          <w:szCs w:val="28"/>
          <w:lang w:eastAsia="ru-RU"/>
        </w:rPr>
        <w:t xml:space="preserve">по </w:t>
      </w:r>
      <w:r w:rsidR="00DD499F" w:rsidRPr="00CA4AF5">
        <w:rPr>
          <w:rFonts w:ascii="Times New Roman" w:eastAsia="Times New Roman" w:hAnsi="Times New Roman" w:cs="Times New Roman"/>
          <w:sz w:val="28"/>
          <w:szCs w:val="28"/>
          <w:lang w:eastAsia="ru-RU"/>
        </w:rPr>
        <w:t>код</w:t>
      </w:r>
      <w:r w:rsidR="0072778A">
        <w:rPr>
          <w:rFonts w:ascii="Times New Roman" w:eastAsia="Times New Roman" w:hAnsi="Times New Roman" w:cs="Times New Roman"/>
          <w:sz w:val="28"/>
          <w:szCs w:val="28"/>
          <w:lang w:eastAsia="ru-RU"/>
        </w:rPr>
        <w:t>у</w:t>
      </w:r>
      <w:r w:rsidR="00DD499F" w:rsidRPr="00CA4AF5">
        <w:rPr>
          <w:rFonts w:ascii="Times New Roman" w:eastAsia="Times New Roman" w:hAnsi="Times New Roman" w:cs="Times New Roman"/>
          <w:sz w:val="28"/>
          <w:szCs w:val="28"/>
          <w:lang w:eastAsia="ru-RU"/>
        </w:rPr>
        <w:t xml:space="preserve"> </w:t>
      </w:r>
      <w:r w:rsidRPr="00CA4AF5">
        <w:rPr>
          <w:rFonts w:ascii="Times New Roman" w:eastAsia="Times New Roman" w:hAnsi="Times New Roman" w:cs="Times New Roman"/>
          <w:sz w:val="28"/>
          <w:szCs w:val="28"/>
          <w:lang w:eastAsia="ru-RU"/>
        </w:rPr>
        <w:t>КОСГУ 131</w:t>
      </w:r>
      <w:r w:rsidR="00D735DF">
        <w:rPr>
          <w:rFonts w:ascii="Times New Roman" w:eastAsia="Times New Roman" w:hAnsi="Times New Roman" w:cs="Times New Roman"/>
          <w:sz w:val="28"/>
          <w:szCs w:val="28"/>
          <w:vertAlign w:val="superscript"/>
          <w:lang w:eastAsia="ru-RU"/>
        </w:rPr>
        <w:t>5</w:t>
      </w:r>
      <w:r w:rsidRPr="00CA4AF5">
        <w:rPr>
          <w:rFonts w:ascii="Times New Roman" w:eastAsia="Times New Roman" w:hAnsi="Times New Roman" w:cs="Times New Roman"/>
          <w:sz w:val="28"/>
          <w:szCs w:val="28"/>
          <w:lang w:eastAsia="ru-RU"/>
        </w:rPr>
        <w:t>;</w:t>
      </w:r>
    </w:p>
    <w:p w:rsidR="009378D3" w:rsidRPr="00BD11C0" w:rsidRDefault="009378D3" w:rsidP="009378D3">
      <w:pPr>
        <w:spacing w:after="0" w:line="276" w:lineRule="auto"/>
        <w:ind w:firstLine="709"/>
        <w:jc w:val="both"/>
        <w:rPr>
          <w:rFonts w:ascii="Times New Roman" w:eastAsia="Times New Roman" w:hAnsi="Times New Roman" w:cs="Times New Roman"/>
          <w:sz w:val="28"/>
          <w:szCs w:val="28"/>
          <w:lang w:eastAsia="ru-RU"/>
        </w:rPr>
      </w:pPr>
      <w:r w:rsidRPr="00BD11C0">
        <w:rPr>
          <w:rFonts w:ascii="Times New Roman" w:eastAsia="Times New Roman" w:hAnsi="Times New Roman" w:cs="Times New Roman"/>
          <w:sz w:val="28"/>
          <w:szCs w:val="28"/>
          <w:lang w:eastAsia="ru-RU"/>
        </w:rPr>
        <w:t xml:space="preserve">поступления от реализации готовой продукции, отражаемые в бухгалтерском учете учреждения </w:t>
      </w:r>
      <w:r w:rsidR="00BD63DD" w:rsidRPr="00BD11C0">
        <w:rPr>
          <w:rFonts w:ascii="Times New Roman" w:eastAsia="Times New Roman" w:hAnsi="Times New Roman" w:cs="Times New Roman"/>
          <w:sz w:val="28"/>
          <w:szCs w:val="28"/>
          <w:lang w:eastAsia="ru-RU"/>
        </w:rPr>
        <w:t xml:space="preserve">по коду </w:t>
      </w:r>
      <w:r w:rsidR="00BD63DD">
        <w:rPr>
          <w:rFonts w:ascii="Times New Roman" w:eastAsia="Times New Roman" w:hAnsi="Times New Roman" w:cs="Times New Roman"/>
          <w:sz w:val="28"/>
          <w:szCs w:val="28"/>
          <w:lang w:eastAsia="ru-RU"/>
        </w:rPr>
        <w:t>а</w:t>
      </w:r>
      <w:r w:rsidR="00BD63DD" w:rsidRPr="00207D29">
        <w:rPr>
          <w:rFonts w:ascii="Times New Roman" w:eastAsia="Times New Roman" w:hAnsi="Times New Roman" w:cs="Times New Roman"/>
          <w:sz w:val="28"/>
          <w:szCs w:val="28"/>
          <w:lang w:eastAsia="ru-RU"/>
        </w:rPr>
        <w:t>налитическ</w:t>
      </w:r>
      <w:r w:rsidR="00BD63DD">
        <w:rPr>
          <w:rFonts w:ascii="Times New Roman" w:eastAsia="Times New Roman" w:hAnsi="Times New Roman" w:cs="Times New Roman"/>
          <w:sz w:val="28"/>
          <w:szCs w:val="28"/>
          <w:lang w:eastAsia="ru-RU"/>
        </w:rPr>
        <w:t>ой</w:t>
      </w:r>
      <w:r w:rsidR="00BD63DD" w:rsidRPr="00207D29">
        <w:rPr>
          <w:rFonts w:ascii="Times New Roman" w:eastAsia="Times New Roman" w:hAnsi="Times New Roman" w:cs="Times New Roman"/>
          <w:sz w:val="28"/>
          <w:szCs w:val="28"/>
          <w:lang w:eastAsia="ru-RU"/>
        </w:rPr>
        <w:t xml:space="preserve"> групп</w:t>
      </w:r>
      <w:r w:rsidR="00BD63DD">
        <w:rPr>
          <w:rFonts w:ascii="Times New Roman" w:eastAsia="Times New Roman" w:hAnsi="Times New Roman" w:cs="Times New Roman"/>
          <w:sz w:val="28"/>
          <w:szCs w:val="28"/>
          <w:lang w:eastAsia="ru-RU"/>
        </w:rPr>
        <w:t>ы</w:t>
      </w:r>
      <w:r w:rsidR="00BD63DD" w:rsidRPr="00207D29">
        <w:rPr>
          <w:rFonts w:ascii="Times New Roman" w:eastAsia="Times New Roman" w:hAnsi="Times New Roman" w:cs="Times New Roman"/>
          <w:sz w:val="28"/>
          <w:szCs w:val="28"/>
          <w:lang w:eastAsia="ru-RU"/>
        </w:rPr>
        <w:t xml:space="preserve"> подвида доходов бюджетов </w:t>
      </w:r>
      <w:r w:rsidR="005C6CC7">
        <w:rPr>
          <w:rFonts w:ascii="Times New Roman" w:eastAsia="Times New Roman" w:hAnsi="Times New Roman" w:cs="Times New Roman"/>
          <w:sz w:val="28"/>
          <w:szCs w:val="28"/>
          <w:lang w:eastAsia="ru-RU"/>
        </w:rPr>
        <w:br/>
      </w:r>
      <w:r w:rsidRPr="00BD11C0">
        <w:rPr>
          <w:rFonts w:ascii="Times New Roman" w:eastAsia="Times New Roman" w:hAnsi="Times New Roman" w:cs="Times New Roman"/>
          <w:sz w:val="28"/>
          <w:szCs w:val="28"/>
          <w:lang w:eastAsia="ru-RU"/>
        </w:rPr>
        <w:t xml:space="preserve">440 «Уменьшение стоимости материальных запасов», </w:t>
      </w:r>
      <w:r w:rsidR="0072778A">
        <w:rPr>
          <w:rFonts w:ascii="Times New Roman" w:eastAsia="Times New Roman" w:hAnsi="Times New Roman" w:cs="Times New Roman"/>
          <w:sz w:val="28"/>
          <w:szCs w:val="28"/>
          <w:lang w:eastAsia="ru-RU"/>
        </w:rPr>
        <w:t xml:space="preserve">по </w:t>
      </w:r>
      <w:r w:rsidR="00DD499F">
        <w:rPr>
          <w:rFonts w:ascii="Times New Roman" w:eastAsia="Times New Roman" w:hAnsi="Times New Roman" w:cs="Times New Roman"/>
          <w:sz w:val="28"/>
          <w:szCs w:val="28"/>
          <w:lang w:eastAsia="ru-RU"/>
        </w:rPr>
        <w:t>код</w:t>
      </w:r>
      <w:r w:rsidR="0072778A">
        <w:rPr>
          <w:rFonts w:ascii="Times New Roman" w:eastAsia="Times New Roman" w:hAnsi="Times New Roman" w:cs="Times New Roman"/>
          <w:sz w:val="28"/>
          <w:szCs w:val="28"/>
          <w:lang w:eastAsia="ru-RU"/>
        </w:rPr>
        <w:t>у</w:t>
      </w:r>
      <w:r w:rsidR="00DD499F">
        <w:rPr>
          <w:rFonts w:ascii="Times New Roman" w:eastAsia="Times New Roman" w:hAnsi="Times New Roman" w:cs="Times New Roman"/>
          <w:sz w:val="28"/>
          <w:szCs w:val="28"/>
          <w:lang w:eastAsia="ru-RU"/>
        </w:rPr>
        <w:t xml:space="preserve"> </w:t>
      </w:r>
      <w:r w:rsidRPr="00BD11C0">
        <w:rPr>
          <w:rFonts w:ascii="Times New Roman" w:eastAsia="Times New Roman" w:hAnsi="Times New Roman" w:cs="Times New Roman"/>
          <w:sz w:val="28"/>
          <w:szCs w:val="28"/>
          <w:lang w:eastAsia="ru-RU"/>
        </w:rPr>
        <w:t>КОСГУ 131</w:t>
      </w:r>
      <w:r w:rsidR="00D735DF" w:rsidRPr="00D735DF">
        <w:rPr>
          <w:rFonts w:ascii="Times New Roman" w:eastAsia="Times New Roman" w:hAnsi="Times New Roman" w:cs="Times New Roman"/>
          <w:sz w:val="28"/>
          <w:szCs w:val="28"/>
          <w:vertAlign w:val="superscript"/>
          <w:lang w:eastAsia="ru-RU"/>
        </w:rPr>
        <w:t>5</w:t>
      </w:r>
      <w:r w:rsidRPr="00BD11C0">
        <w:rPr>
          <w:rFonts w:ascii="Times New Roman" w:eastAsia="Times New Roman" w:hAnsi="Times New Roman" w:cs="Times New Roman"/>
          <w:sz w:val="28"/>
          <w:szCs w:val="28"/>
          <w:lang w:eastAsia="ru-RU"/>
        </w:rPr>
        <w:t>;</w:t>
      </w:r>
    </w:p>
    <w:p w:rsidR="009378D3" w:rsidRPr="00BD11C0" w:rsidRDefault="00877566" w:rsidP="009378D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строке </w:t>
      </w:r>
      <w:r w:rsidR="009378D3" w:rsidRPr="00BD11C0">
        <w:rPr>
          <w:rFonts w:ascii="Times New Roman" w:eastAsia="Times New Roman" w:hAnsi="Times New Roman" w:cs="Times New Roman"/>
          <w:sz w:val="28"/>
          <w:szCs w:val="28"/>
          <w:lang w:eastAsia="ru-RU"/>
        </w:rPr>
        <w:t xml:space="preserve">0803 «Доходы от платы за пользование служебными жилыми помещениями и общежитиями, включающей плату за пользование и плату </w:t>
      </w:r>
      <w:r w:rsidR="00542B68">
        <w:rPr>
          <w:rFonts w:ascii="Times New Roman" w:eastAsia="Times New Roman" w:hAnsi="Times New Roman" w:cs="Times New Roman"/>
          <w:sz w:val="28"/>
          <w:szCs w:val="28"/>
          <w:lang w:eastAsia="ru-RU"/>
        </w:rPr>
        <w:br/>
      </w:r>
      <w:r w:rsidR="009378D3" w:rsidRPr="00BD11C0">
        <w:rPr>
          <w:rFonts w:ascii="Times New Roman" w:eastAsia="Times New Roman" w:hAnsi="Times New Roman" w:cs="Times New Roman"/>
          <w:sz w:val="28"/>
          <w:szCs w:val="28"/>
          <w:lang w:eastAsia="ru-RU"/>
        </w:rPr>
        <w:t xml:space="preserve">за содержание жилого помещения» отражаются поступления от платы </w:t>
      </w:r>
      <w:r w:rsidR="00542B68">
        <w:rPr>
          <w:rFonts w:ascii="Times New Roman" w:eastAsia="Times New Roman" w:hAnsi="Times New Roman" w:cs="Times New Roman"/>
          <w:sz w:val="28"/>
          <w:szCs w:val="28"/>
          <w:lang w:eastAsia="ru-RU"/>
        </w:rPr>
        <w:br/>
      </w:r>
      <w:r w:rsidR="009378D3" w:rsidRPr="00BD11C0">
        <w:rPr>
          <w:rFonts w:ascii="Times New Roman" w:eastAsia="Times New Roman" w:hAnsi="Times New Roman" w:cs="Times New Roman"/>
          <w:sz w:val="28"/>
          <w:szCs w:val="28"/>
          <w:lang w:eastAsia="ru-RU"/>
        </w:rPr>
        <w:t xml:space="preserve">за пользование служебными жилыми помещениями и общежитиями, включающей плату за пользование и плату за содержание жилого помещения, отражаемые </w:t>
      </w:r>
      <w:r w:rsidR="00542B68">
        <w:rPr>
          <w:rFonts w:ascii="Times New Roman" w:eastAsia="Times New Roman" w:hAnsi="Times New Roman" w:cs="Times New Roman"/>
          <w:sz w:val="28"/>
          <w:szCs w:val="28"/>
          <w:lang w:eastAsia="ru-RU"/>
        </w:rPr>
        <w:br/>
      </w:r>
      <w:r w:rsidR="009378D3" w:rsidRPr="00BD11C0">
        <w:rPr>
          <w:rFonts w:ascii="Times New Roman" w:eastAsia="Times New Roman" w:hAnsi="Times New Roman" w:cs="Times New Roman"/>
          <w:sz w:val="28"/>
          <w:szCs w:val="28"/>
          <w:lang w:eastAsia="ru-RU"/>
        </w:rPr>
        <w:t xml:space="preserve">в бухгалтерском учете учреждения </w:t>
      </w:r>
      <w:r w:rsidR="00BD63DD" w:rsidRPr="00BD11C0">
        <w:rPr>
          <w:rFonts w:ascii="Times New Roman" w:eastAsia="Times New Roman" w:hAnsi="Times New Roman" w:cs="Times New Roman"/>
          <w:sz w:val="28"/>
          <w:szCs w:val="28"/>
          <w:lang w:eastAsia="ru-RU"/>
        </w:rPr>
        <w:t xml:space="preserve">по коду </w:t>
      </w:r>
      <w:r w:rsidR="00BD63DD">
        <w:rPr>
          <w:rFonts w:ascii="Times New Roman" w:eastAsia="Times New Roman" w:hAnsi="Times New Roman" w:cs="Times New Roman"/>
          <w:sz w:val="28"/>
          <w:szCs w:val="28"/>
          <w:lang w:eastAsia="ru-RU"/>
        </w:rPr>
        <w:t>а</w:t>
      </w:r>
      <w:r w:rsidR="00BD63DD" w:rsidRPr="00207D29">
        <w:rPr>
          <w:rFonts w:ascii="Times New Roman" w:eastAsia="Times New Roman" w:hAnsi="Times New Roman" w:cs="Times New Roman"/>
          <w:sz w:val="28"/>
          <w:szCs w:val="28"/>
          <w:lang w:eastAsia="ru-RU"/>
        </w:rPr>
        <w:t>налитическ</w:t>
      </w:r>
      <w:r w:rsidR="00BD63DD">
        <w:rPr>
          <w:rFonts w:ascii="Times New Roman" w:eastAsia="Times New Roman" w:hAnsi="Times New Roman" w:cs="Times New Roman"/>
          <w:sz w:val="28"/>
          <w:szCs w:val="28"/>
          <w:lang w:eastAsia="ru-RU"/>
        </w:rPr>
        <w:t>ой</w:t>
      </w:r>
      <w:r w:rsidR="00BD63DD" w:rsidRPr="00207D29">
        <w:rPr>
          <w:rFonts w:ascii="Times New Roman" w:eastAsia="Times New Roman" w:hAnsi="Times New Roman" w:cs="Times New Roman"/>
          <w:sz w:val="28"/>
          <w:szCs w:val="28"/>
          <w:lang w:eastAsia="ru-RU"/>
        </w:rPr>
        <w:t xml:space="preserve"> групп</w:t>
      </w:r>
      <w:r w:rsidR="00BD63DD">
        <w:rPr>
          <w:rFonts w:ascii="Times New Roman" w:eastAsia="Times New Roman" w:hAnsi="Times New Roman" w:cs="Times New Roman"/>
          <w:sz w:val="28"/>
          <w:szCs w:val="28"/>
          <w:lang w:eastAsia="ru-RU"/>
        </w:rPr>
        <w:t>ы</w:t>
      </w:r>
      <w:r w:rsidR="00BD63DD" w:rsidRPr="00207D29">
        <w:rPr>
          <w:rFonts w:ascii="Times New Roman" w:eastAsia="Times New Roman" w:hAnsi="Times New Roman" w:cs="Times New Roman"/>
          <w:sz w:val="28"/>
          <w:szCs w:val="28"/>
          <w:lang w:eastAsia="ru-RU"/>
        </w:rPr>
        <w:t xml:space="preserve"> подвида доходов бюджетов </w:t>
      </w:r>
      <w:r w:rsidR="009378D3" w:rsidRPr="00BD11C0">
        <w:rPr>
          <w:rFonts w:ascii="Times New Roman" w:eastAsia="Times New Roman" w:hAnsi="Times New Roman" w:cs="Times New Roman"/>
          <w:sz w:val="28"/>
          <w:szCs w:val="28"/>
          <w:lang w:eastAsia="ru-RU"/>
        </w:rPr>
        <w:t xml:space="preserve">130 «Доходы от оказания платных услуг (работ), компенсаций затрат», </w:t>
      </w:r>
      <w:r w:rsidR="00D735DF">
        <w:rPr>
          <w:rFonts w:ascii="Times New Roman" w:eastAsia="Times New Roman" w:hAnsi="Times New Roman" w:cs="Times New Roman"/>
          <w:sz w:val="28"/>
          <w:szCs w:val="28"/>
          <w:lang w:eastAsia="ru-RU"/>
        </w:rPr>
        <w:t xml:space="preserve">по </w:t>
      </w:r>
      <w:r w:rsidR="005C6CC7">
        <w:rPr>
          <w:rFonts w:ascii="Times New Roman" w:eastAsia="Times New Roman" w:hAnsi="Times New Roman" w:cs="Times New Roman"/>
          <w:sz w:val="28"/>
          <w:szCs w:val="28"/>
          <w:lang w:eastAsia="ru-RU"/>
        </w:rPr>
        <w:t>код</w:t>
      </w:r>
      <w:r w:rsidR="00D735DF">
        <w:rPr>
          <w:rFonts w:ascii="Times New Roman" w:eastAsia="Times New Roman" w:hAnsi="Times New Roman" w:cs="Times New Roman"/>
          <w:sz w:val="28"/>
          <w:szCs w:val="28"/>
          <w:lang w:eastAsia="ru-RU"/>
        </w:rPr>
        <w:t>у</w:t>
      </w:r>
      <w:r w:rsidR="005C6CC7">
        <w:rPr>
          <w:rFonts w:ascii="Times New Roman" w:eastAsia="Times New Roman" w:hAnsi="Times New Roman" w:cs="Times New Roman"/>
          <w:sz w:val="28"/>
          <w:szCs w:val="28"/>
          <w:lang w:eastAsia="ru-RU"/>
        </w:rPr>
        <w:t xml:space="preserve"> </w:t>
      </w:r>
      <w:r w:rsidR="009378D3" w:rsidRPr="00BD11C0">
        <w:rPr>
          <w:rFonts w:ascii="Times New Roman" w:eastAsia="Times New Roman" w:hAnsi="Times New Roman" w:cs="Times New Roman"/>
          <w:sz w:val="28"/>
          <w:szCs w:val="28"/>
          <w:lang w:eastAsia="ru-RU"/>
        </w:rPr>
        <w:t>КОСГУ 131</w:t>
      </w:r>
      <w:r w:rsidR="00071E9F" w:rsidRPr="00071E9F">
        <w:rPr>
          <w:rFonts w:ascii="Times New Roman" w:eastAsia="Times New Roman" w:hAnsi="Times New Roman" w:cs="Times New Roman"/>
          <w:sz w:val="28"/>
          <w:szCs w:val="28"/>
          <w:vertAlign w:val="superscript"/>
          <w:lang w:eastAsia="ru-RU"/>
        </w:rPr>
        <w:t>5</w:t>
      </w:r>
      <w:r w:rsidR="009378D3" w:rsidRPr="00BD11C0">
        <w:rPr>
          <w:rFonts w:ascii="Times New Roman" w:eastAsia="Times New Roman" w:hAnsi="Times New Roman" w:cs="Times New Roman"/>
          <w:sz w:val="28"/>
          <w:szCs w:val="28"/>
          <w:lang w:eastAsia="ru-RU"/>
        </w:rPr>
        <w:t>;</w:t>
      </w:r>
    </w:p>
    <w:p w:rsidR="009378D3" w:rsidRPr="00BD11C0" w:rsidRDefault="00877566" w:rsidP="009378D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строке </w:t>
      </w:r>
      <w:r w:rsidR="009378D3" w:rsidRPr="00BD11C0">
        <w:rPr>
          <w:rFonts w:ascii="Times New Roman" w:eastAsia="Times New Roman" w:hAnsi="Times New Roman" w:cs="Times New Roman"/>
          <w:sz w:val="28"/>
          <w:szCs w:val="28"/>
          <w:lang w:eastAsia="ru-RU"/>
        </w:rPr>
        <w:t xml:space="preserve">0804 «Доходы от оказания услуг в рамках обязательного медицинского страхования» отражаются суммы доходов от оказания медицинских услуг, предоставляемых застрахованным лицам в рамках базовой, территориальной программы обязательного медицинского страхования, отражаемые в бухгалтерском учете учреждения </w:t>
      </w:r>
      <w:r w:rsidR="004E309E" w:rsidRPr="004E309E">
        <w:rPr>
          <w:rFonts w:ascii="Times New Roman" w:eastAsia="Times New Roman" w:hAnsi="Times New Roman" w:cs="Times New Roman"/>
          <w:sz w:val="28"/>
          <w:szCs w:val="28"/>
          <w:lang w:eastAsia="ru-RU"/>
        </w:rPr>
        <w:t>по коду вида финансового обеспечения (деятельности) «</w:t>
      </w:r>
      <w:r w:rsidR="004E309E">
        <w:rPr>
          <w:rFonts w:ascii="Times New Roman" w:eastAsia="Times New Roman" w:hAnsi="Times New Roman" w:cs="Times New Roman"/>
          <w:sz w:val="28"/>
          <w:szCs w:val="28"/>
          <w:lang w:eastAsia="ru-RU"/>
        </w:rPr>
        <w:t>7</w:t>
      </w:r>
      <w:r w:rsidR="00064110">
        <w:rPr>
          <w:rFonts w:ascii="Times New Roman" w:eastAsia="Times New Roman" w:hAnsi="Times New Roman" w:cs="Times New Roman"/>
          <w:sz w:val="28"/>
          <w:szCs w:val="28"/>
          <w:lang w:eastAsia="ru-RU"/>
        </w:rPr>
        <w:t> - </w:t>
      </w:r>
      <w:r w:rsidR="004E309E" w:rsidRPr="004E309E">
        <w:rPr>
          <w:rFonts w:ascii="Times New Roman" w:eastAsia="Times New Roman" w:hAnsi="Times New Roman" w:cs="Times New Roman"/>
          <w:sz w:val="28"/>
          <w:szCs w:val="28"/>
          <w:lang w:eastAsia="ru-RU"/>
        </w:rPr>
        <w:t>деятельность, осуществляемая по обязательному медицинскому страхованию»</w:t>
      </w:r>
      <w:r w:rsidR="009378D3" w:rsidRPr="00BD11C0">
        <w:rPr>
          <w:rFonts w:ascii="Times New Roman" w:eastAsia="Times New Roman" w:hAnsi="Times New Roman" w:cs="Times New Roman"/>
          <w:sz w:val="28"/>
          <w:szCs w:val="28"/>
          <w:lang w:eastAsia="ru-RU"/>
        </w:rPr>
        <w:t xml:space="preserve">, </w:t>
      </w:r>
      <w:r w:rsidR="00BD63DD" w:rsidRPr="00BD11C0">
        <w:rPr>
          <w:rFonts w:ascii="Times New Roman" w:eastAsia="Times New Roman" w:hAnsi="Times New Roman" w:cs="Times New Roman"/>
          <w:sz w:val="28"/>
          <w:szCs w:val="28"/>
          <w:lang w:eastAsia="ru-RU"/>
        </w:rPr>
        <w:t xml:space="preserve">по коду </w:t>
      </w:r>
      <w:r w:rsidR="00BD63DD">
        <w:rPr>
          <w:rFonts w:ascii="Times New Roman" w:eastAsia="Times New Roman" w:hAnsi="Times New Roman" w:cs="Times New Roman"/>
          <w:sz w:val="28"/>
          <w:szCs w:val="28"/>
          <w:lang w:eastAsia="ru-RU"/>
        </w:rPr>
        <w:t>а</w:t>
      </w:r>
      <w:r w:rsidR="00BD63DD" w:rsidRPr="00207D29">
        <w:rPr>
          <w:rFonts w:ascii="Times New Roman" w:eastAsia="Times New Roman" w:hAnsi="Times New Roman" w:cs="Times New Roman"/>
          <w:sz w:val="28"/>
          <w:szCs w:val="28"/>
          <w:lang w:eastAsia="ru-RU"/>
        </w:rPr>
        <w:t>налитическ</w:t>
      </w:r>
      <w:r w:rsidR="00BD63DD">
        <w:rPr>
          <w:rFonts w:ascii="Times New Roman" w:eastAsia="Times New Roman" w:hAnsi="Times New Roman" w:cs="Times New Roman"/>
          <w:sz w:val="28"/>
          <w:szCs w:val="28"/>
          <w:lang w:eastAsia="ru-RU"/>
        </w:rPr>
        <w:t>ой</w:t>
      </w:r>
      <w:r w:rsidR="00BD63DD" w:rsidRPr="00207D29">
        <w:rPr>
          <w:rFonts w:ascii="Times New Roman" w:eastAsia="Times New Roman" w:hAnsi="Times New Roman" w:cs="Times New Roman"/>
          <w:sz w:val="28"/>
          <w:szCs w:val="28"/>
          <w:lang w:eastAsia="ru-RU"/>
        </w:rPr>
        <w:t xml:space="preserve"> групп</w:t>
      </w:r>
      <w:r w:rsidR="00BD63DD">
        <w:rPr>
          <w:rFonts w:ascii="Times New Roman" w:eastAsia="Times New Roman" w:hAnsi="Times New Roman" w:cs="Times New Roman"/>
          <w:sz w:val="28"/>
          <w:szCs w:val="28"/>
          <w:lang w:eastAsia="ru-RU"/>
        </w:rPr>
        <w:t>ы</w:t>
      </w:r>
      <w:r w:rsidR="00BD63DD" w:rsidRPr="00207D29">
        <w:rPr>
          <w:rFonts w:ascii="Times New Roman" w:eastAsia="Times New Roman" w:hAnsi="Times New Roman" w:cs="Times New Roman"/>
          <w:sz w:val="28"/>
          <w:szCs w:val="28"/>
          <w:lang w:eastAsia="ru-RU"/>
        </w:rPr>
        <w:t xml:space="preserve"> подвида доходов бюджетов</w:t>
      </w:r>
      <w:r w:rsidR="009378D3" w:rsidRPr="00BD11C0">
        <w:rPr>
          <w:rFonts w:ascii="Times New Roman" w:eastAsia="Times New Roman" w:hAnsi="Times New Roman" w:cs="Times New Roman"/>
          <w:sz w:val="28"/>
          <w:szCs w:val="28"/>
          <w:lang w:eastAsia="ru-RU"/>
        </w:rPr>
        <w:t xml:space="preserve"> 130 «Доходы от оказания платных услуг (работ), компенсаций затрат», </w:t>
      </w:r>
      <w:r w:rsidR="00D735DF">
        <w:rPr>
          <w:rFonts w:ascii="Times New Roman" w:eastAsia="Times New Roman" w:hAnsi="Times New Roman" w:cs="Times New Roman"/>
          <w:sz w:val="28"/>
          <w:szCs w:val="28"/>
          <w:lang w:eastAsia="ru-RU"/>
        </w:rPr>
        <w:t xml:space="preserve">по </w:t>
      </w:r>
      <w:r w:rsidR="00DD499F">
        <w:rPr>
          <w:rFonts w:ascii="Times New Roman" w:eastAsia="Times New Roman" w:hAnsi="Times New Roman" w:cs="Times New Roman"/>
          <w:sz w:val="28"/>
          <w:szCs w:val="28"/>
          <w:lang w:eastAsia="ru-RU"/>
        </w:rPr>
        <w:t>код</w:t>
      </w:r>
      <w:r w:rsidR="00D735DF">
        <w:rPr>
          <w:rFonts w:ascii="Times New Roman" w:eastAsia="Times New Roman" w:hAnsi="Times New Roman" w:cs="Times New Roman"/>
          <w:sz w:val="28"/>
          <w:szCs w:val="28"/>
          <w:lang w:eastAsia="ru-RU"/>
        </w:rPr>
        <w:t>у</w:t>
      </w:r>
      <w:r w:rsidR="00DD499F">
        <w:rPr>
          <w:rFonts w:ascii="Times New Roman" w:eastAsia="Times New Roman" w:hAnsi="Times New Roman" w:cs="Times New Roman"/>
          <w:sz w:val="28"/>
          <w:szCs w:val="28"/>
          <w:lang w:eastAsia="ru-RU"/>
        </w:rPr>
        <w:t xml:space="preserve"> </w:t>
      </w:r>
      <w:r w:rsidR="009378D3" w:rsidRPr="00BD11C0">
        <w:rPr>
          <w:rFonts w:ascii="Times New Roman" w:eastAsia="Times New Roman" w:hAnsi="Times New Roman" w:cs="Times New Roman"/>
          <w:sz w:val="28"/>
          <w:szCs w:val="28"/>
          <w:lang w:eastAsia="ru-RU"/>
        </w:rPr>
        <w:t>КОСГУ 132</w:t>
      </w:r>
      <w:r w:rsidR="00071E9F" w:rsidRPr="00071E9F">
        <w:rPr>
          <w:rFonts w:ascii="Times New Roman" w:eastAsia="Times New Roman" w:hAnsi="Times New Roman" w:cs="Times New Roman"/>
          <w:sz w:val="28"/>
          <w:szCs w:val="28"/>
          <w:vertAlign w:val="superscript"/>
          <w:lang w:eastAsia="ru-RU"/>
        </w:rPr>
        <w:t>5</w:t>
      </w:r>
      <w:r w:rsidR="009378D3" w:rsidRPr="00BD11C0">
        <w:rPr>
          <w:rFonts w:ascii="Times New Roman" w:eastAsia="Times New Roman" w:hAnsi="Times New Roman" w:cs="Times New Roman"/>
          <w:sz w:val="28"/>
          <w:szCs w:val="28"/>
          <w:lang w:eastAsia="ru-RU"/>
        </w:rPr>
        <w:t>;</w:t>
      </w:r>
    </w:p>
    <w:p w:rsidR="009378D3" w:rsidRPr="00BD11C0" w:rsidRDefault="00877566" w:rsidP="009378D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строке </w:t>
      </w:r>
      <w:r w:rsidR="009378D3" w:rsidRPr="00BD11C0">
        <w:rPr>
          <w:rFonts w:ascii="Times New Roman" w:eastAsia="Times New Roman" w:hAnsi="Times New Roman" w:cs="Times New Roman"/>
          <w:sz w:val="28"/>
          <w:szCs w:val="28"/>
          <w:lang w:eastAsia="ru-RU"/>
        </w:rPr>
        <w:t xml:space="preserve">0805 «Доходы от оказания медицинских услуг, предоставляемых женщинам в период беременности, женщинам и новорожденным в период родов </w:t>
      </w:r>
      <w:r w:rsidR="00542B68">
        <w:rPr>
          <w:rFonts w:ascii="Times New Roman" w:eastAsia="Times New Roman" w:hAnsi="Times New Roman" w:cs="Times New Roman"/>
          <w:sz w:val="28"/>
          <w:szCs w:val="28"/>
          <w:lang w:eastAsia="ru-RU"/>
        </w:rPr>
        <w:br/>
      </w:r>
      <w:r w:rsidR="009378D3" w:rsidRPr="00BD11C0">
        <w:rPr>
          <w:rFonts w:ascii="Times New Roman" w:eastAsia="Times New Roman" w:hAnsi="Times New Roman" w:cs="Times New Roman"/>
          <w:sz w:val="28"/>
          <w:szCs w:val="28"/>
          <w:lang w:eastAsia="ru-RU"/>
        </w:rPr>
        <w:t xml:space="preserve">и в послеродовой период» отражаются суммы доходов от оказания медицинских услуг, предоставляемых женщинам в период беременности, женщинам </w:t>
      </w:r>
      <w:r w:rsidR="00542B68">
        <w:rPr>
          <w:rFonts w:ascii="Times New Roman" w:eastAsia="Times New Roman" w:hAnsi="Times New Roman" w:cs="Times New Roman"/>
          <w:sz w:val="28"/>
          <w:szCs w:val="28"/>
          <w:lang w:eastAsia="ru-RU"/>
        </w:rPr>
        <w:br/>
      </w:r>
      <w:r w:rsidR="009378D3" w:rsidRPr="00BD11C0">
        <w:rPr>
          <w:rFonts w:ascii="Times New Roman" w:eastAsia="Times New Roman" w:hAnsi="Times New Roman" w:cs="Times New Roman"/>
          <w:sz w:val="28"/>
          <w:szCs w:val="28"/>
          <w:lang w:eastAsia="ru-RU"/>
        </w:rPr>
        <w:t xml:space="preserve">и новорожденным в период родов и в послеродовой период, отражаемые </w:t>
      </w:r>
      <w:r w:rsidR="00542B68">
        <w:rPr>
          <w:rFonts w:ascii="Times New Roman" w:eastAsia="Times New Roman" w:hAnsi="Times New Roman" w:cs="Times New Roman"/>
          <w:sz w:val="28"/>
          <w:szCs w:val="28"/>
          <w:lang w:eastAsia="ru-RU"/>
        </w:rPr>
        <w:br/>
      </w:r>
      <w:r w:rsidR="009378D3" w:rsidRPr="00BD11C0">
        <w:rPr>
          <w:rFonts w:ascii="Times New Roman" w:eastAsia="Times New Roman" w:hAnsi="Times New Roman" w:cs="Times New Roman"/>
          <w:sz w:val="28"/>
          <w:szCs w:val="28"/>
          <w:lang w:eastAsia="ru-RU"/>
        </w:rPr>
        <w:t xml:space="preserve">в бухгалтерском учете учреждения </w:t>
      </w:r>
      <w:r w:rsidR="00D26B8C" w:rsidRPr="00D26B8C">
        <w:rPr>
          <w:rFonts w:ascii="Times New Roman" w:eastAsia="Times New Roman" w:hAnsi="Times New Roman" w:cs="Times New Roman"/>
          <w:sz w:val="28"/>
          <w:szCs w:val="28"/>
          <w:lang w:eastAsia="ru-RU"/>
        </w:rPr>
        <w:t>по коду вида финансового обеспечения (деятельно</w:t>
      </w:r>
      <w:r w:rsidR="00064110">
        <w:rPr>
          <w:rFonts w:ascii="Times New Roman" w:eastAsia="Times New Roman" w:hAnsi="Times New Roman" w:cs="Times New Roman"/>
          <w:sz w:val="28"/>
          <w:szCs w:val="28"/>
          <w:lang w:eastAsia="ru-RU"/>
        </w:rPr>
        <w:t>сти) «7 - </w:t>
      </w:r>
      <w:r w:rsidR="00D26B8C" w:rsidRPr="00D26B8C">
        <w:rPr>
          <w:rFonts w:ascii="Times New Roman" w:eastAsia="Times New Roman" w:hAnsi="Times New Roman" w:cs="Times New Roman"/>
          <w:sz w:val="28"/>
          <w:szCs w:val="28"/>
          <w:lang w:eastAsia="ru-RU"/>
        </w:rPr>
        <w:t xml:space="preserve">деятельность, осуществляемая по обязательному медицинскому </w:t>
      </w:r>
      <w:r w:rsidR="00D26B8C" w:rsidRPr="00D26B8C">
        <w:rPr>
          <w:rFonts w:ascii="Times New Roman" w:eastAsia="Times New Roman" w:hAnsi="Times New Roman" w:cs="Times New Roman"/>
          <w:sz w:val="28"/>
          <w:szCs w:val="28"/>
          <w:lang w:eastAsia="ru-RU"/>
        </w:rPr>
        <w:lastRenderedPageBreak/>
        <w:t>страхованию»</w:t>
      </w:r>
      <w:r w:rsidR="00D735DF">
        <w:rPr>
          <w:rFonts w:ascii="Times New Roman" w:eastAsia="Times New Roman" w:hAnsi="Times New Roman" w:cs="Times New Roman"/>
          <w:sz w:val="28"/>
          <w:szCs w:val="28"/>
          <w:lang w:eastAsia="ru-RU"/>
        </w:rPr>
        <w:t>,</w:t>
      </w:r>
      <w:r w:rsidR="00D26B8C">
        <w:rPr>
          <w:rFonts w:ascii="Times New Roman" w:eastAsia="Times New Roman" w:hAnsi="Times New Roman" w:cs="Times New Roman"/>
          <w:sz w:val="28"/>
          <w:szCs w:val="28"/>
          <w:lang w:eastAsia="ru-RU"/>
        </w:rPr>
        <w:t xml:space="preserve"> </w:t>
      </w:r>
      <w:r w:rsidR="00BD63DD" w:rsidRPr="00BD11C0">
        <w:rPr>
          <w:rFonts w:ascii="Times New Roman" w:eastAsia="Times New Roman" w:hAnsi="Times New Roman" w:cs="Times New Roman"/>
          <w:sz w:val="28"/>
          <w:szCs w:val="28"/>
          <w:lang w:eastAsia="ru-RU"/>
        </w:rPr>
        <w:t xml:space="preserve">по коду </w:t>
      </w:r>
      <w:r w:rsidR="00BD63DD">
        <w:rPr>
          <w:rFonts w:ascii="Times New Roman" w:eastAsia="Times New Roman" w:hAnsi="Times New Roman" w:cs="Times New Roman"/>
          <w:sz w:val="28"/>
          <w:szCs w:val="28"/>
          <w:lang w:eastAsia="ru-RU"/>
        </w:rPr>
        <w:t>а</w:t>
      </w:r>
      <w:r w:rsidR="00BD63DD" w:rsidRPr="00207D29">
        <w:rPr>
          <w:rFonts w:ascii="Times New Roman" w:eastAsia="Times New Roman" w:hAnsi="Times New Roman" w:cs="Times New Roman"/>
          <w:sz w:val="28"/>
          <w:szCs w:val="28"/>
          <w:lang w:eastAsia="ru-RU"/>
        </w:rPr>
        <w:t>налитическ</w:t>
      </w:r>
      <w:r w:rsidR="00BD63DD">
        <w:rPr>
          <w:rFonts w:ascii="Times New Roman" w:eastAsia="Times New Roman" w:hAnsi="Times New Roman" w:cs="Times New Roman"/>
          <w:sz w:val="28"/>
          <w:szCs w:val="28"/>
          <w:lang w:eastAsia="ru-RU"/>
        </w:rPr>
        <w:t>ой</w:t>
      </w:r>
      <w:r w:rsidR="00BD63DD" w:rsidRPr="00207D29">
        <w:rPr>
          <w:rFonts w:ascii="Times New Roman" w:eastAsia="Times New Roman" w:hAnsi="Times New Roman" w:cs="Times New Roman"/>
          <w:sz w:val="28"/>
          <w:szCs w:val="28"/>
          <w:lang w:eastAsia="ru-RU"/>
        </w:rPr>
        <w:t xml:space="preserve"> групп</w:t>
      </w:r>
      <w:r w:rsidR="00BD63DD">
        <w:rPr>
          <w:rFonts w:ascii="Times New Roman" w:eastAsia="Times New Roman" w:hAnsi="Times New Roman" w:cs="Times New Roman"/>
          <w:sz w:val="28"/>
          <w:szCs w:val="28"/>
          <w:lang w:eastAsia="ru-RU"/>
        </w:rPr>
        <w:t>ы</w:t>
      </w:r>
      <w:r w:rsidR="00BD63DD" w:rsidRPr="00207D29">
        <w:rPr>
          <w:rFonts w:ascii="Times New Roman" w:eastAsia="Times New Roman" w:hAnsi="Times New Roman" w:cs="Times New Roman"/>
          <w:sz w:val="28"/>
          <w:szCs w:val="28"/>
          <w:lang w:eastAsia="ru-RU"/>
        </w:rPr>
        <w:t xml:space="preserve"> подвида доходов бюджетов</w:t>
      </w:r>
      <w:r w:rsidR="00064110">
        <w:rPr>
          <w:rFonts w:ascii="Times New Roman" w:eastAsia="Times New Roman" w:hAnsi="Times New Roman" w:cs="Times New Roman"/>
          <w:sz w:val="28"/>
          <w:szCs w:val="28"/>
          <w:lang w:eastAsia="ru-RU"/>
        </w:rPr>
        <w:t xml:space="preserve"> </w:t>
      </w:r>
      <w:r w:rsidR="00064110">
        <w:rPr>
          <w:rFonts w:ascii="Times New Roman" w:eastAsia="Times New Roman" w:hAnsi="Times New Roman" w:cs="Times New Roman"/>
          <w:sz w:val="28"/>
          <w:szCs w:val="28"/>
          <w:lang w:eastAsia="ru-RU"/>
        </w:rPr>
        <w:br/>
      </w:r>
      <w:r w:rsidR="00064110" w:rsidRPr="007A49AF">
        <w:rPr>
          <w:rFonts w:ascii="Times New Roman" w:eastAsia="Times New Roman" w:hAnsi="Times New Roman" w:cs="Times New Roman"/>
          <w:sz w:val="28"/>
          <w:szCs w:val="28"/>
          <w:lang w:eastAsia="ru-RU"/>
        </w:rPr>
        <w:t>130</w:t>
      </w:r>
      <w:r w:rsidR="009378D3" w:rsidRPr="007A49AF">
        <w:rPr>
          <w:rFonts w:ascii="Times New Roman" w:eastAsia="Times New Roman" w:hAnsi="Times New Roman" w:cs="Times New Roman"/>
          <w:sz w:val="28"/>
          <w:szCs w:val="28"/>
          <w:lang w:eastAsia="ru-RU"/>
        </w:rPr>
        <w:t xml:space="preserve"> «Доходы от оказания платных услуг (работ), компенсаций затрат»,</w:t>
      </w:r>
      <w:r w:rsidR="009378D3" w:rsidRPr="00BD11C0">
        <w:rPr>
          <w:rFonts w:ascii="Times New Roman" w:eastAsia="Times New Roman" w:hAnsi="Times New Roman" w:cs="Times New Roman"/>
          <w:sz w:val="28"/>
          <w:szCs w:val="28"/>
          <w:lang w:eastAsia="ru-RU"/>
        </w:rPr>
        <w:t xml:space="preserve"> </w:t>
      </w:r>
      <w:r w:rsidR="00064110">
        <w:rPr>
          <w:rFonts w:ascii="Times New Roman" w:eastAsia="Times New Roman" w:hAnsi="Times New Roman" w:cs="Times New Roman"/>
          <w:sz w:val="28"/>
          <w:szCs w:val="28"/>
          <w:lang w:eastAsia="ru-RU"/>
        </w:rPr>
        <w:br/>
      </w:r>
      <w:r w:rsidR="00D735DF">
        <w:rPr>
          <w:rFonts w:ascii="Times New Roman" w:eastAsia="Times New Roman" w:hAnsi="Times New Roman" w:cs="Times New Roman"/>
          <w:sz w:val="28"/>
          <w:szCs w:val="28"/>
          <w:lang w:eastAsia="ru-RU"/>
        </w:rPr>
        <w:t xml:space="preserve">по </w:t>
      </w:r>
      <w:r w:rsidR="00DD499F">
        <w:rPr>
          <w:rFonts w:ascii="Times New Roman" w:eastAsia="Times New Roman" w:hAnsi="Times New Roman" w:cs="Times New Roman"/>
          <w:sz w:val="28"/>
          <w:szCs w:val="28"/>
          <w:lang w:eastAsia="ru-RU"/>
        </w:rPr>
        <w:t>код</w:t>
      </w:r>
      <w:r w:rsidR="00D735DF">
        <w:rPr>
          <w:rFonts w:ascii="Times New Roman" w:eastAsia="Times New Roman" w:hAnsi="Times New Roman" w:cs="Times New Roman"/>
          <w:sz w:val="28"/>
          <w:szCs w:val="28"/>
          <w:lang w:eastAsia="ru-RU"/>
        </w:rPr>
        <w:t>у</w:t>
      </w:r>
      <w:r w:rsidR="00DD499F">
        <w:rPr>
          <w:rFonts w:ascii="Times New Roman" w:eastAsia="Times New Roman" w:hAnsi="Times New Roman" w:cs="Times New Roman"/>
          <w:sz w:val="28"/>
          <w:szCs w:val="28"/>
          <w:lang w:eastAsia="ru-RU"/>
        </w:rPr>
        <w:t xml:space="preserve"> </w:t>
      </w:r>
      <w:r w:rsidR="009378D3" w:rsidRPr="00BD11C0">
        <w:rPr>
          <w:rFonts w:ascii="Times New Roman" w:eastAsia="Times New Roman" w:hAnsi="Times New Roman" w:cs="Times New Roman"/>
          <w:sz w:val="28"/>
          <w:szCs w:val="28"/>
          <w:lang w:eastAsia="ru-RU"/>
        </w:rPr>
        <w:t>КОСГУ 132</w:t>
      </w:r>
      <w:r w:rsidR="00071E9F" w:rsidRPr="00071E9F">
        <w:rPr>
          <w:rFonts w:ascii="Times New Roman" w:eastAsia="Times New Roman" w:hAnsi="Times New Roman" w:cs="Times New Roman"/>
          <w:sz w:val="28"/>
          <w:szCs w:val="28"/>
          <w:vertAlign w:val="superscript"/>
          <w:lang w:eastAsia="ru-RU"/>
        </w:rPr>
        <w:t>5</w:t>
      </w:r>
      <w:r w:rsidR="009378D3" w:rsidRPr="00BD11C0">
        <w:rPr>
          <w:rFonts w:ascii="Times New Roman" w:eastAsia="Times New Roman" w:hAnsi="Times New Roman" w:cs="Times New Roman"/>
          <w:sz w:val="28"/>
          <w:szCs w:val="28"/>
          <w:lang w:eastAsia="ru-RU"/>
        </w:rPr>
        <w:t>.</w:t>
      </w:r>
    </w:p>
    <w:p w:rsidR="009378D3" w:rsidRPr="00BD11C0" w:rsidRDefault="009378D3" w:rsidP="009378D3">
      <w:pPr>
        <w:spacing w:after="0" w:line="276" w:lineRule="auto"/>
        <w:ind w:firstLine="709"/>
        <w:jc w:val="both"/>
        <w:rPr>
          <w:rFonts w:ascii="Times New Roman" w:eastAsia="Times New Roman" w:hAnsi="Times New Roman" w:cs="Times New Roman"/>
          <w:sz w:val="28"/>
          <w:szCs w:val="28"/>
          <w:lang w:eastAsia="ru-RU"/>
        </w:rPr>
      </w:pPr>
      <w:r w:rsidRPr="00BD11C0">
        <w:rPr>
          <w:rFonts w:ascii="Times New Roman" w:eastAsia="Times New Roman" w:hAnsi="Times New Roman" w:cs="Times New Roman"/>
          <w:sz w:val="28"/>
          <w:szCs w:val="28"/>
          <w:lang w:eastAsia="ru-RU"/>
        </w:rPr>
        <w:t xml:space="preserve">Сумма показателей по строкам 0804 и 0805 должна соответствовать показателю </w:t>
      </w:r>
      <w:r w:rsidR="00BD63DD" w:rsidRPr="00BD11C0">
        <w:rPr>
          <w:rFonts w:ascii="Times New Roman" w:eastAsia="Times New Roman" w:hAnsi="Times New Roman" w:cs="Times New Roman"/>
          <w:sz w:val="28"/>
          <w:szCs w:val="28"/>
          <w:lang w:eastAsia="ru-RU"/>
        </w:rPr>
        <w:t xml:space="preserve">по коду </w:t>
      </w:r>
      <w:r w:rsidR="00BD63DD">
        <w:rPr>
          <w:rFonts w:ascii="Times New Roman" w:eastAsia="Times New Roman" w:hAnsi="Times New Roman" w:cs="Times New Roman"/>
          <w:sz w:val="28"/>
          <w:szCs w:val="28"/>
          <w:lang w:eastAsia="ru-RU"/>
        </w:rPr>
        <w:t>а</w:t>
      </w:r>
      <w:r w:rsidR="00BD63DD" w:rsidRPr="00207D29">
        <w:rPr>
          <w:rFonts w:ascii="Times New Roman" w:eastAsia="Times New Roman" w:hAnsi="Times New Roman" w:cs="Times New Roman"/>
          <w:sz w:val="28"/>
          <w:szCs w:val="28"/>
          <w:lang w:eastAsia="ru-RU"/>
        </w:rPr>
        <w:t>налитическ</w:t>
      </w:r>
      <w:r w:rsidR="00BD63DD">
        <w:rPr>
          <w:rFonts w:ascii="Times New Roman" w:eastAsia="Times New Roman" w:hAnsi="Times New Roman" w:cs="Times New Roman"/>
          <w:sz w:val="28"/>
          <w:szCs w:val="28"/>
          <w:lang w:eastAsia="ru-RU"/>
        </w:rPr>
        <w:t>ой</w:t>
      </w:r>
      <w:r w:rsidR="00BD63DD" w:rsidRPr="00207D29">
        <w:rPr>
          <w:rFonts w:ascii="Times New Roman" w:eastAsia="Times New Roman" w:hAnsi="Times New Roman" w:cs="Times New Roman"/>
          <w:sz w:val="28"/>
          <w:szCs w:val="28"/>
          <w:lang w:eastAsia="ru-RU"/>
        </w:rPr>
        <w:t xml:space="preserve"> групп</w:t>
      </w:r>
      <w:r w:rsidR="00BD63DD">
        <w:rPr>
          <w:rFonts w:ascii="Times New Roman" w:eastAsia="Times New Roman" w:hAnsi="Times New Roman" w:cs="Times New Roman"/>
          <w:sz w:val="28"/>
          <w:szCs w:val="28"/>
          <w:lang w:eastAsia="ru-RU"/>
        </w:rPr>
        <w:t>ы</w:t>
      </w:r>
      <w:r w:rsidR="00BD63DD" w:rsidRPr="00207D29">
        <w:rPr>
          <w:rFonts w:ascii="Times New Roman" w:eastAsia="Times New Roman" w:hAnsi="Times New Roman" w:cs="Times New Roman"/>
          <w:sz w:val="28"/>
          <w:szCs w:val="28"/>
          <w:lang w:eastAsia="ru-RU"/>
        </w:rPr>
        <w:t xml:space="preserve"> подвида доходов бюджетов </w:t>
      </w:r>
      <w:r w:rsidRPr="00BD11C0">
        <w:rPr>
          <w:rFonts w:ascii="Times New Roman" w:eastAsia="Times New Roman" w:hAnsi="Times New Roman" w:cs="Times New Roman"/>
          <w:sz w:val="28"/>
          <w:szCs w:val="28"/>
          <w:lang w:eastAsia="ru-RU"/>
        </w:rPr>
        <w:t>130 «Доходы от оказания платных услуг (работ), компенсаций затрат» отчета об исполнении учреждением плана его финансово-хозяйственной деятельности (ф</w:t>
      </w:r>
      <w:r w:rsidR="00BB33B2">
        <w:rPr>
          <w:rFonts w:ascii="Times New Roman" w:eastAsia="Times New Roman" w:hAnsi="Times New Roman" w:cs="Times New Roman"/>
          <w:sz w:val="28"/>
          <w:szCs w:val="28"/>
          <w:lang w:eastAsia="ru-RU"/>
        </w:rPr>
        <w:t>. </w:t>
      </w:r>
      <w:r w:rsidRPr="00BD11C0">
        <w:rPr>
          <w:rFonts w:ascii="Times New Roman" w:eastAsia="Times New Roman" w:hAnsi="Times New Roman" w:cs="Times New Roman"/>
          <w:sz w:val="28"/>
          <w:szCs w:val="28"/>
          <w:lang w:eastAsia="ru-RU"/>
        </w:rPr>
        <w:t>0503737)</w:t>
      </w:r>
      <w:r w:rsidR="005F7F48">
        <w:rPr>
          <w:rFonts w:ascii="Times New Roman" w:eastAsia="Times New Roman" w:hAnsi="Times New Roman" w:cs="Times New Roman"/>
          <w:sz w:val="28"/>
          <w:szCs w:val="28"/>
          <w:lang w:eastAsia="ru-RU"/>
        </w:rPr>
        <w:t>, сформированного</w:t>
      </w:r>
      <w:r w:rsidRPr="00BD11C0">
        <w:rPr>
          <w:rFonts w:ascii="Times New Roman" w:eastAsia="Times New Roman" w:hAnsi="Times New Roman" w:cs="Times New Roman"/>
          <w:sz w:val="28"/>
          <w:szCs w:val="28"/>
          <w:lang w:eastAsia="ru-RU"/>
        </w:rPr>
        <w:t xml:space="preserve"> </w:t>
      </w:r>
      <w:r w:rsidR="003E2121" w:rsidRPr="003E2121">
        <w:rPr>
          <w:rFonts w:ascii="Times New Roman" w:eastAsia="Times New Roman" w:hAnsi="Times New Roman" w:cs="Times New Roman"/>
          <w:sz w:val="28"/>
          <w:szCs w:val="28"/>
          <w:lang w:eastAsia="ru-RU"/>
        </w:rPr>
        <w:t>по коду вида финансовог</w:t>
      </w:r>
      <w:r w:rsidR="00064110">
        <w:rPr>
          <w:rFonts w:ascii="Times New Roman" w:eastAsia="Times New Roman" w:hAnsi="Times New Roman" w:cs="Times New Roman"/>
          <w:sz w:val="28"/>
          <w:szCs w:val="28"/>
          <w:lang w:eastAsia="ru-RU"/>
        </w:rPr>
        <w:t>о обеспечения (деятельности) «7 - </w:t>
      </w:r>
      <w:r w:rsidR="003E2121" w:rsidRPr="003E2121">
        <w:rPr>
          <w:rFonts w:ascii="Times New Roman" w:eastAsia="Times New Roman" w:hAnsi="Times New Roman" w:cs="Times New Roman"/>
          <w:sz w:val="28"/>
          <w:szCs w:val="28"/>
          <w:lang w:eastAsia="ru-RU"/>
        </w:rPr>
        <w:t>деятельность, осуществляемая по обязательному медицинскому страхованию»</w:t>
      </w:r>
      <w:r w:rsidRPr="00BD11C0">
        <w:rPr>
          <w:rFonts w:ascii="Times New Roman" w:eastAsia="Times New Roman" w:hAnsi="Times New Roman" w:cs="Times New Roman"/>
          <w:sz w:val="28"/>
          <w:szCs w:val="28"/>
          <w:lang w:eastAsia="ru-RU"/>
        </w:rPr>
        <w:t>;</w:t>
      </w:r>
    </w:p>
    <w:p w:rsidR="009378D3" w:rsidRPr="00BD11C0" w:rsidRDefault="00877566" w:rsidP="009378D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строке </w:t>
      </w:r>
      <w:r w:rsidR="009378D3" w:rsidRPr="00BD11C0">
        <w:rPr>
          <w:rFonts w:ascii="Times New Roman" w:eastAsia="Times New Roman" w:hAnsi="Times New Roman" w:cs="Times New Roman"/>
          <w:sz w:val="28"/>
          <w:szCs w:val="28"/>
          <w:lang w:eastAsia="ru-RU"/>
        </w:rPr>
        <w:t xml:space="preserve">0806 «Возмещение расходов, понесенных в связи с эксплуатацией имущества, находящегося в оперативном управлении учреждения» отражаются суммы средств, полученных в порядке возмещения расходов, понесенных в связи </w:t>
      </w:r>
      <w:r w:rsidR="00542B68">
        <w:rPr>
          <w:rFonts w:ascii="Times New Roman" w:eastAsia="Times New Roman" w:hAnsi="Times New Roman" w:cs="Times New Roman"/>
          <w:sz w:val="28"/>
          <w:szCs w:val="28"/>
          <w:lang w:eastAsia="ru-RU"/>
        </w:rPr>
        <w:br/>
      </w:r>
      <w:r w:rsidR="009378D3" w:rsidRPr="00BD11C0">
        <w:rPr>
          <w:rFonts w:ascii="Times New Roman" w:eastAsia="Times New Roman" w:hAnsi="Times New Roman" w:cs="Times New Roman"/>
          <w:sz w:val="28"/>
          <w:szCs w:val="28"/>
          <w:lang w:eastAsia="ru-RU"/>
        </w:rPr>
        <w:t xml:space="preserve">с эксплуатацией имущества, находящегося в оперативном управлении учреждения </w:t>
      </w:r>
      <w:r w:rsidR="007415B9">
        <w:rPr>
          <w:rFonts w:ascii="Times New Roman" w:eastAsia="Times New Roman" w:hAnsi="Times New Roman" w:cs="Times New Roman"/>
          <w:sz w:val="28"/>
          <w:szCs w:val="28"/>
          <w:lang w:eastAsia="ru-RU"/>
        </w:rPr>
        <w:t xml:space="preserve">и </w:t>
      </w:r>
      <w:r w:rsidR="009378D3" w:rsidRPr="00BD11C0">
        <w:rPr>
          <w:rFonts w:ascii="Times New Roman" w:eastAsia="Times New Roman" w:hAnsi="Times New Roman" w:cs="Times New Roman"/>
          <w:sz w:val="28"/>
          <w:szCs w:val="28"/>
          <w:lang w:eastAsia="ru-RU"/>
        </w:rPr>
        <w:t xml:space="preserve">переданного в аренду или безвозмездное пользование, отражаемые </w:t>
      </w:r>
      <w:r w:rsidR="007415B9">
        <w:rPr>
          <w:rFonts w:ascii="Times New Roman" w:eastAsia="Times New Roman" w:hAnsi="Times New Roman" w:cs="Times New Roman"/>
          <w:sz w:val="28"/>
          <w:szCs w:val="28"/>
          <w:lang w:eastAsia="ru-RU"/>
        </w:rPr>
        <w:br/>
      </w:r>
      <w:r w:rsidR="009378D3" w:rsidRPr="00BD11C0">
        <w:rPr>
          <w:rFonts w:ascii="Times New Roman" w:eastAsia="Times New Roman" w:hAnsi="Times New Roman" w:cs="Times New Roman"/>
          <w:sz w:val="28"/>
          <w:szCs w:val="28"/>
          <w:lang w:eastAsia="ru-RU"/>
        </w:rPr>
        <w:t xml:space="preserve">в бухгалтерском учете учреждения </w:t>
      </w:r>
      <w:r w:rsidR="00BD63DD" w:rsidRPr="00BD11C0">
        <w:rPr>
          <w:rFonts w:ascii="Times New Roman" w:eastAsia="Times New Roman" w:hAnsi="Times New Roman" w:cs="Times New Roman"/>
          <w:sz w:val="28"/>
          <w:szCs w:val="28"/>
          <w:lang w:eastAsia="ru-RU"/>
        </w:rPr>
        <w:t xml:space="preserve">по коду </w:t>
      </w:r>
      <w:r w:rsidR="00BD63DD">
        <w:rPr>
          <w:rFonts w:ascii="Times New Roman" w:eastAsia="Times New Roman" w:hAnsi="Times New Roman" w:cs="Times New Roman"/>
          <w:sz w:val="28"/>
          <w:szCs w:val="28"/>
          <w:lang w:eastAsia="ru-RU"/>
        </w:rPr>
        <w:t>а</w:t>
      </w:r>
      <w:r w:rsidR="00BD63DD" w:rsidRPr="00207D29">
        <w:rPr>
          <w:rFonts w:ascii="Times New Roman" w:eastAsia="Times New Roman" w:hAnsi="Times New Roman" w:cs="Times New Roman"/>
          <w:sz w:val="28"/>
          <w:szCs w:val="28"/>
          <w:lang w:eastAsia="ru-RU"/>
        </w:rPr>
        <w:t>налитическ</w:t>
      </w:r>
      <w:r w:rsidR="00BD63DD">
        <w:rPr>
          <w:rFonts w:ascii="Times New Roman" w:eastAsia="Times New Roman" w:hAnsi="Times New Roman" w:cs="Times New Roman"/>
          <w:sz w:val="28"/>
          <w:szCs w:val="28"/>
          <w:lang w:eastAsia="ru-RU"/>
        </w:rPr>
        <w:t>ой</w:t>
      </w:r>
      <w:r w:rsidR="00BD63DD" w:rsidRPr="00207D29">
        <w:rPr>
          <w:rFonts w:ascii="Times New Roman" w:eastAsia="Times New Roman" w:hAnsi="Times New Roman" w:cs="Times New Roman"/>
          <w:sz w:val="28"/>
          <w:szCs w:val="28"/>
          <w:lang w:eastAsia="ru-RU"/>
        </w:rPr>
        <w:t xml:space="preserve"> групп</w:t>
      </w:r>
      <w:r w:rsidR="00BD63DD">
        <w:rPr>
          <w:rFonts w:ascii="Times New Roman" w:eastAsia="Times New Roman" w:hAnsi="Times New Roman" w:cs="Times New Roman"/>
          <w:sz w:val="28"/>
          <w:szCs w:val="28"/>
          <w:lang w:eastAsia="ru-RU"/>
        </w:rPr>
        <w:t>ы</w:t>
      </w:r>
      <w:r w:rsidR="00BD63DD" w:rsidRPr="00207D29">
        <w:rPr>
          <w:rFonts w:ascii="Times New Roman" w:eastAsia="Times New Roman" w:hAnsi="Times New Roman" w:cs="Times New Roman"/>
          <w:sz w:val="28"/>
          <w:szCs w:val="28"/>
          <w:lang w:eastAsia="ru-RU"/>
        </w:rPr>
        <w:t xml:space="preserve"> подвида доходов бюджетов </w:t>
      </w:r>
      <w:r w:rsidR="009378D3" w:rsidRPr="00BD11C0">
        <w:rPr>
          <w:rFonts w:ascii="Times New Roman" w:eastAsia="Times New Roman" w:hAnsi="Times New Roman" w:cs="Times New Roman"/>
          <w:sz w:val="28"/>
          <w:szCs w:val="28"/>
          <w:lang w:eastAsia="ru-RU"/>
        </w:rPr>
        <w:t xml:space="preserve">130 «Доходы от оказания платных услуг (работ), компенсаций затрат», </w:t>
      </w:r>
      <w:r w:rsidR="00064110">
        <w:rPr>
          <w:rFonts w:ascii="Times New Roman" w:eastAsia="Times New Roman" w:hAnsi="Times New Roman" w:cs="Times New Roman"/>
          <w:sz w:val="28"/>
          <w:szCs w:val="28"/>
          <w:lang w:eastAsia="ru-RU"/>
        </w:rPr>
        <w:br/>
      </w:r>
      <w:r w:rsidR="00D735DF">
        <w:rPr>
          <w:rFonts w:ascii="Times New Roman" w:eastAsia="Times New Roman" w:hAnsi="Times New Roman" w:cs="Times New Roman"/>
          <w:sz w:val="28"/>
          <w:szCs w:val="28"/>
          <w:lang w:eastAsia="ru-RU"/>
        </w:rPr>
        <w:t xml:space="preserve">по </w:t>
      </w:r>
      <w:r w:rsidR="00DD499F">
        <w:rPr>
          <w:rFonts w:ascii="Times New Roman" w:eastAsia="Times New Roman" w:hAnsi="Times New Roman" w:cs="Times New Roman"/>
          <w:sz w:val="28"/>
          <w:szCs w:val="28"/>
          <w:lang w:eastAsia="ru-RU"/>
        </w:rPr>
        <w:t>код</w:t>
      </w:r>
      <w:r w:rsidR="00D735DF">
        <w:rPr>
          <w:rFonts w:ascii="Times New Roman" w:eastAsia="Times New Roman" w:hAnsi="Times New Roman" w:cs="Times New Roman"/>
          <w:sz w:val="28"/>
          <w:szCs w:val="28"/>
          <w:lang w:eastAsia="ru-RU"/>
        </w:rPr>
        <w:t>у</w:t>
      </w:r>
      <w:r w:rsidR="00DD499F">
        <w:rPr>
          <w:rFonts w:ascii="Times New Roman" w:eastAsia="Times New Roman" w:hAnsi="Times New Roman" w:cs="Times New Roman"/>
          <w:sz w:val="28"/>
          <w:szCs w:val="28"/>
          <w:lang w:eastAsia="ru-RU"/>
        </w:rPr>
        <w:t xml:space="preserve"> </w:t>
      </w:r>
      <w:r w:rsidR="009378D3" w:rsidRPr="00BD11C0">
        <w:rPr>
          <w:rFonts w:ascii="Times New Roman" w:eastAsia="Times New Roman" w:hAnsi="Times New Roman" w:cs="Times New Roman"/>
          <w:sz w:val="28"/>
          <w:szCs w:val="28"/>
          <w:lang w:eastAsia="ru-RU"/>
        </w:rPr>
        <w:t>КОСГУ 135</w:t>
      </w:r>
      <w:r w:rsidR="00071E9F" w:rsidRPr="00071E9F">
        <w:rPr>
          <w:rFonts w:ascii="Times New Roman" w:eastAsia="Times New Roman" w:hAnsi="Times New Roman" w:cs="Times New Roman"/>
          <w:sz w:val="28"/>
          <w:szCs w:val="28"/>
          <w:vertAlign w:val="superscript"/>
          <w:lang w:eastAsia="ru-RU"/>
        </w:rPr>
        <w:t>5</w:t>
      </w:r>
      <w:r w:rsidR="009378D3" w:rsidRPr="00BD11C0">
        <w:rPr>
          <w:rFonts w:ascii="Times New Roman" w:eastAsia="Times New Roman" w:hAnsi="Times New Roman" w:cs="Times New Roman"/>
          <w:sz w:val="28"/>
          <w:szCs w:val="28"/>
          <w:lang w:eastAsia="ru-RU"/>
        </w:rPr>
        <w:t>;</w:t>
      </w:r>
    </w:p>
    <w:p w:rsidR="009378D3" w:rsidRPr="00BD11C0" w:rsidRDefault="00877566" w:rsidP="009378D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строке </w:t>
      </w:r>
      <w:r w:rsidR="009378D3" w:rsidRPr="00BD11C0">
        <w:rPr>
          <w:rFonts w:ascii="Times New Roman" w:eastAsia="Times New Roman" w:hAnsi="Times New Roman" w:cs="Times New Roman"/>
          <w:sz w:val="28"/>
          <w:szCs w:val="28"/>
          <w:lang w:eastAsia="ru-RU"/>
        </w:rPr>
        <w:t xml:space="preserve">0807 «Прочие доходы от оказания услуг, выполнения работ, компенсации затрат учреждения, включая возмещение расходов по решению судов (возмещение судебных издержек)» отражаются суммы иных поступлений </w:t>
      </w:r>
      <w:r w:rsidR="00BD63DD" w:rsidRPr="00BD11C0">
        <w:rPr>
          <w:rFonts w:ascii="Times New Roman" w:eastAsia="Times New Roman" w:hAnsi="Times New Roman" w:cs="Times New Roman"/>
          <w:sz w:val="28"/>
          <w:szCs w:val="28"/>
          <w:lang w:eastAsia="ru-RU"/>
        </w:rPr>
        <w:t xml:space="preserve">по коду </w:t>
      </w:r>
      <w:r w:rsidR="00BD63DD">
        <w:rPr>
          <w:rFonts w:ascii="Times New Roman" w:eastAsia="Times New Roman" w:hAnsi="Times New Roman" w:cs="Times New Roman"/>
          <w:sz w:val="28"/>
          <w:szCs w:val="28"/>
          <w:lang w:eastAsia="ru-RU"/>
        </w:rPr>
        <w:t>а</w:t>
      </w:r>
      <w:r w:rsidR="00BD63DD" w:rsidRPr="00207D29">
        <w:rPr>
          <w:rFonts w:ascii="Times New Roman" w:eastAsia="Times New Roman" w:hAnsi="Times New Roman" w:cs="Times New Roman"/>
          <w:sz w:val="28"/>
          <w:szCs w:val="28"/>
          <w:lang w:eastAsia="ru-RU"/>
        </w:rPr>
        <w:t>налитическ</w:t>
      </w:r>
      <w:r w:rsidR="00BD63DD">
        <w:rPr>
          <w:rFonts w:ascii="Times New Roman" w:eastAsia="Times New Roman" w:hAnsi="Times New Roman" w:cs="Times New Roman"/>
          <w:sz w:val="28"/>
          <w:szCs w:val="28"/>
          <w:lang w:eastAsia="ru-RU"/>
        </w:rPr>
        <w:t>ой</w:t>
      </w:r>
      <w:r w:rsidR="00BD63DD" w:rsidRPr="00207D29">
        <w:rPr>
          <w:rFonts w:ascii="Times New Roman" w:eastAsia="Times New Roman" w:hAnsi="Times New Roman" w:cs="Times New Roman"/>
          <w:sz w:val="28"/>
          <w:szCs w:val="28"/>
          <w:lang w:eastAsia="ru-RU"/>
        </w:rPr>
        <w:t xml:space="preserve"> групп</w:t>
      </w:r>
      <w:r w:rsidR="00BD63DD">
        <w:rPr>
          <w:rFonts w:ascii="Times New Roman" w:eastAsia="Times New Roman" w:hAnsi="Times New Roman" w:cs="Times New Roman"/>
          <w:sz w:val="28"/>
          <w:szCs w:val="28"/>
          <w:lang w:eastAsia="ru-RU"/>
        </w:rPr>
        <w:t>ы</w:t>
      </w:r>
      <w:r w:rsidR="00BD63DD" w:rsidRPr="00207D29">
        <w:rPr>
          <w:rFonts w:ascii="Times New Roman" w:eastAsia="Times New Roman" w:hAnsi="Times New Roman" w:cs="Times New Roman"/>
          <w:sz w:val="28"/>
          <w:szCs w:val="28"/>
          <w:lang w:eastAsia="ru-RU"/>
        </w:rPr>
        <w:t xml:space="preserve"> подвида доходов бюджетов</w:t>
      </w:r>
      <w:r w:rsidR="009378D3" w:rsidRPr="00BD11C0">
        <w:rPr>
          <w:rFonts w:ascii="Times New Roman" w:eastAsia="Times New Roman" w:hAnsi="Times New Roman" w:cs="Times New Roman"/>
          <w:sz w:val="28"/>
          <w:szCs w:val="28"/>
          <w:lang w:eastAsia="ru-RU"/>
        </w:rPr>
        <w:t xml:space="preserve"> 130 «Доходы от оказания платных услуг (работ), компенсаций затрат», </w:t>
      </w:r>
      <w:r w:rsidR="00D735DF">
        <w:rPr>
          <w:rFonts w:ascii="Times New Roman" w:eastAsia="Times New Roman" w:hAnsi="Times New Roman" w:cs="Times New Roman"/>
          <w:sz w:val="28"/>
          <w:szCs w:val="28"/>
          <w:lang w:eastAsia="ru-RU"/>
        </w:rPr>
        <w:t xml:space="preserve">по </w:t>
      </w:r>
      <w:r w:rsidR="003F58BB">
        <w:rPr>
          <w:rFonts w:ascii="Times New Roman" w:eastAsia="Times New Roman" w:hAnsi="Times New Roman" w:cs="Times New Roman"/>
          <w:sz w:val="28"/>
          <w:szCs w:val="28"/>
          <w:lang w:eastAsia="ru-RU"/>
        </w:rPr>
        <w:t>код</w:t>
      </w:r>
      <w:r w:rsidR="00D735DF">
        <w:rPr>
          <w:rFonts w:ascii="Times New Roman" w:eastAsia="Times New Roman" w:hAnsi="Times New Roman" w:cs="Times New Roman"/>
          <w:sz w:val="28"/>
          <w:szCs w:val="28"/>
          <w:lang w:eastAsia="ru-RU"/>
        </w:rPr>
        <w:t>ам</w:t>
      </w:r>
      <w:r w:rsidR="003F58BB">
        <w:rPr>
          <w:rFonts w:ascii="Times New Roman" w:eastAsia="Times New Roman" w:hAnsi="Times New Roman" w:cs="Times New Roman"/>
          <w:sz w:val="28"/>
          <w:szCs w:val="28"/>
          <w:lang w:eastAsia="ru-RU"/>
        </w:rPr>
        <w:t xml:space="preserve"> </w:t>
      </w:r>
      <w:r w:rsidR="009378D3" w:rsidRPr="00BD11C0">
        <w:rPr>
          <w:rFonts w:ascii="Times New Roman" w:eastAsia="Times New Roman" w:hAnsi="Times New Roman" w:cs="Times New Roman"/>
          <w:sz w:val="28"/>
          <w:szCs w:val="28"/>
          <w:lang w:eastAsia="ru-RU"/>
        </w:rPr>
        <w:t xml:space="preserve">КОСГУ 133, </w:t>
      </w:r>
      <w:r w:rsidR="009378D3" w:rsidRPr="007415B9">
        <w:rPr>
          <w:rFonts w:ascii="Times New Roman" w:eastAsia="Times New Roman" w:hAnsi="Times New Roman" w:cs="Times New Roman"/>
          <w:sz w:val="28"/>
          <w:szCs w:val="28"/>
          <w:lang w:eastAsia="ru-RU"/>
        </w:rPr>
        <w:t>134</w:t>
      </w:r>
      <w:r w:rsidR="009378D3" w:rsidRPr="00BD11C0">
        <w:rPr>
          <w:rFonts w:ascii="Times New Roman" w:eastAsia="Times New Roman" w:hAnsi="Times New Roman" w:cs="Times New Roman"/>
          <w:sz w:val="28"/>
          <w:szCs w:val="28"/>
          <w:lang w:eastAsia="ru-RU"/>
        </w:rPr>
        <w:t xml:space="preserve">, 136, 139, </w:t>
      </w:r>
      <w:r w:rsidR="00542B68">
        <w:rPr>
          <w:rFonts w:ascii="Times New Roman" w:eastAsia="Times New Roman" w:hAnsi="Times New Roman" w:cs="Times New Roman"/>
          <w:sz w:val="28"/>
          <w:szCs w:val="28"/>
          <w:lang w:eastAsia="ru-RU"/>
        </w:rPr>
        <w:br/>
      </w:r>
      <w:r w:rsidR="009378D3" w:rsidRPr="00BD11C0">
        <w:rPr>
          <w:rFonts w:ascii="Times New Roman" w:eastAsia="Times New Roman" w:hAnsi="Times New Roman" w:cs="Times New Roman"/>
          <w:sz w:val="28"/>
          <w:szCs w:val="28"/>
          <w:lang w:eastAsia="ru-RU"/>
        </w:rPr>
        <w:t>не отраженные в строках 0801 – 0806;</w:t>
      </w:r>
    </w:p>
    <w:p w:rsidR="009378D3" w:rsidRPr="00BD11C0" w:rsidRDefault="00877566" w:rsidP="009378D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строке </w:t>
      </w:r>
      <w:r w:rsidR="009378D3" w:rsidRPr="00BD11C0">
        <w:rPr>
          <w:rFonts w:ascii="Times New Roman" w:eastAsia="Times New Roman" w:hAnsi="Times New Roman" w:cs="Times New Roman"/>
          <w:sz w:val="28"/>
          <w:szCs w:val="28"/>
          <w:lang w:eastAsia="ru-RU"/>
        </w:rPr>
        <w:t>0900 «Доходы от собственности, всего» отражается сумма показателей строк 0901</w:t>
      </w:r>
      <w:r w:rsidR="00D735DF">
        <w:rPr>
          <w:rFonts w:ascii="Times New Roman" w:eastAsia="Times New Roman" w:hAnsi="Times New Roman" w:cs="Times New Roman"/>
          <w:sz w:val="28"/>
          <w:szCs w:val="28"/>
          <w:lang w:eastAsia="ru-RU"/>
        </w:rPr>
        <w:t>, 0902, 0903, 0904, 0905, 0906, 0907,</w:t>
      </w:r>
      <w:r w:rsidR="009378D3" w:rsidRPr="00BD11C0">
        <w:rPr>
          <w:rFonts w:ascii="Times New Roman" w:eastAsia="Times New Roman" w:hAnsi="Times New Roman" w:cs="Times New Roman"/>
          <w:sz w:val="28"/>
          <w:szCs w:val="28"/>
          <w:lang w:eastAsia="ru-RU"/>
        </w:rPr>
        <w:t xml:space="preserve"> 0908;</w:t>
      </w:r>
    </w:p>
    <w:p w:rsidR="009378D3" w:rsidRPr="00BD11C0" w:rsidRDefault="00877566" w:rsidP="009378D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строке </w:t>
      </w:r>
      <w:r w:rsidR="009378D3" w:rsidRPr="00BD11C0">
        <w:rPr>
          <w:rFonts w:ascii="Times New Roman" w:eastAsia="Times New Roman" w:hAnsi="Times New Roman" w:cs="Times New Roman"/>
          <w:sz w:val="28"/>
          <w:szCs w:val="28"/>
          <w:lang w:eastAsia="ru-RU"/>
        </w:rPr>
        <w:t xml:space="preserve">0901 «Доходы в виде арендной либо иной платы за передачу </w:t>
      </w:r>
      <w:r w:rsidR="00542B68">
        <w:rPr>
          <w:rFonts w:ascii="Times New Roman" w:eastAsia="Times New Roman" w:hAnsi="Times New Roman" w:cs="Times New Roman"/>
          <w:sz w:val="28"/>
          <w:szCs w:val="28"/>
          <w:lang w:eastAsia="ru-RU"/>
        </w:rPr>
        <w:br/>
      </w:r>
      <w:r w:rsidR="009378D3" w:rsidRPr="00BD11C0">
        <w:rPr>
          <w:rFonts w:ascii="Times New Roman" w:eastAsia="Times New Roman" w:hAnsi="Times New Roman" w:cs="Times New Roman"/>
          <w:sz w:val="28"/>
          <w:szCs w:val="28"/>
          <w:lang w:eastAsia="ru-RU"/>
        </w:rPr>
        <w:t xml:space="preserve">в возмездное пользование государственного (муниципального) имущества» отражаются суммы поступлений, отражаемые в бухгалтерском учете учреждения </w:t>
      </w:r>
      <w:r w:rsidR="00542B68">
        <w:rPr>
          <w:rFonts w:ascii="Times New Roman" w:eastAsia="Times New Roman" w:hAnsi="Times New Roman" w:cs="Times New Roman"/>
          <w:sz w:val="28"/>
          <w:szCs w:val="28"/>
          <w:lang w:eastAsia="ru-RU"/>
        </w:rPr>
        <w:br/>
      </w:r>
      <w:r w:rsidR="00BD63DD" w:rsidRPr="00BD11C0">
        <w:rPr>
          <w:rFonts w:ascii="Times New Roman" w:eastAsia="Times New Roman" w:hAnsi="Times New Roman" w:cs="Times New Roman"/>
          <w:sz w:val="28"/>
          <w:szCs w:val="28"/>
          <w:lang w:eastAsia="ru-RU"/>
        </w:rPr>
        <w:t xml:space="preserve">по коду </w:t>
      </w:r>
      <w:r w:rsidR="00BD63DD">
        <w:rPr>
          <w:rFonts w:ascii="Times New Roman" w:eastAsia="Times New Roman" w:hAnsi="Times New Roman" w:cs="Times New Roman"/>
          <w:sz w:val="28"/>
          <w:szCs w:val="28"/>
          <w:lang w:eastAsia="ru-RU"/>
        </w:rPr>
        <w:t>а</w:t>
      </w:r>
      <w:r w:rsidR="00BD63DD" w:rsidRPr="00207D29">
        <w:rPr>
          <w:rFonts w:ascii="Times New Roman" w:eastAsia="Times New Roman" w:hAnsi="Times New Roman" w:cs="Times New Roman"/>
          <w:sz w:val="28"/>
          <w:szCs w:val="28"/>
          <w:lang w:eastAsia="ru-RU"/>
        </w:rPr>
        <w:t>налитическ</w:t>
      </w:r>
      <w:r w:rsidR="00BD63DD">
        <w:rPr>
          <w:rFonts w:ascii="Times New Roman" w:eastAsia="Times New Roman" w:hAnsi="Times New Roman" w:cs="Times New Roman"/>
          <w:sz w:val="28"/>
          <w:szCs w:val="28"/>
          <w:lang w:eastAsia="ru-RU"/>
        </w:rPr>
        <w:t>ой</w:t>
      </w:r>
      <w:r w:rsidR="00BD63DD" w:rsidRPr="00207D29">
        <w:rPr>
          <w:rFonts w:ascii="Times New Roman" w:eastAsia="Times New Roman" w:hAnsi="Times New Roman" w:cs="Times New Roman"/>
          <w:sz w:val="28"/>
          <w:szCs w:val="28"/>
          <w:lang w:eastAsia="ru-RU"/>
        </w:rPr>
        <w:t xml:space="preserve"> групп</w:t>
      </w:r>
      <w:r w:rsidR="00BD63DD">
        <w:rPr>
          <w:rFonts w:ascii="Times New Roman" w:eastAsia="Times New Roman" w:hAnsi="Times New Roman" w:cs="Times New Roman"/>
          <w:sz w:val="28"/>
          <w:szCs w:val="28"/>
          <w:lang w:eastAsia="ru-RU"/>
        </w:rPr>
        <w:t>ы</w:t>
      </w:r>
      <w:r w:rsidR="00BD63DD" w:rsidRPr="00207D29">
        <w:rPr>
          <w:rFonts w:ascii="Times New Roman" w:eastAsia="Times New Roman" w:hAnsi="Times New Roman" w:cs="Times New Roman"/>
          <w:sz w:val="28"/>
          <w:szCs w:val="28"/>
          <w:lang w:eastAsia="ru-RU"/>
        </w:rPr>
        <w:t xml:space="preserve"> подвида доходов бюджетов</w:t>
      </w:r>
      <w:r w:rsidR="009378D3" w:rsidRPr="00BD11C0">
        <w:rPr>
          <w:rFonts w:ascii="Times New Roman" w:eastAsia="Times New Roman" w:hAnsi="Times New Roman" w:cs="Times New Roman"/>
          <w:sz w:val="28"/>
          <w:szCs w:val="28"/>
          <w:lang w:eastAsia="ru-RU"/>
        </w:rPr>
        <w:t xml:space="preserve"> 120 «Доходы </w:t>
      </w:r>
      <w:r w:rsidR="00542B68">
        <w:rPr>
          <w:rFonts w:ascii="Times New Roman" w:eastAsia="Times New Roman" w:hAnsi="Times New Roman" w:cs="Times New Roman"/>
          <w:sz w:val="28"/>
          <w:szCs w:val="28"/>
          <w:lang w:eastAsia="ru-RU"/>
        </w:rPr>
        <w:br/>
      </w:r>
      <w:r w:rsidR="009378D3" w:rsidRPr="00BD11C0">
        <w:rPr>
          <w:rFonts w:ascii="Times New Roman" w:eastAsia="Times New Roman" w:hAnsi="Times New Roman" w:cs="Times New Roman"/>
          <w:sz w:val="28"/>
          <w:szCs w:val="28"/>
          <w:lang w:eastAsia="ru-RU"/>
        </w:rPr>
        <w:t xml:space="preserve">от собственности», </w:t>
      </w:r>
      <w:r w:rsidR="00D735DF">
        <w:rPr>
          <w:rFonts w:ascii="Times New Roman" w:eastAsia="Times New Roman" w:hAnsi="Times New Roman" w:cs="Times New Roman"/>
          <w:sz w:val="28"/>
          <w:szCs w:val="28"/>
          <w:lang w:eastAsia="ru-RU"/>
        </w:rPr>
        <w:t>по кодам</w:t>
      </w:r>
      <w:r w:rsidR="003F58BB">
        <w:rPr>
          <w:rFonts w:ascii="Times New Roman" w:eastAsia="Times New Roman" w:hAnsi="Times New Roman" w:cs="Times New Roman"/>
          <w:sz w:val="28"/>
          <w:szCs w:val="28"/>
          <w:lang w:eastAsia="ru-RU"/>
        </w:rPr>
        <w:t xml:space="preserve"> </w:t>
      </w:r>
      <w:r w:rsidR="009378D3" w:rsidRPr="00BD11C0">
        <w:rPr>
          <w:rFonts w:ascii="Times New Roman" w:eastAsia="Times New Roman" w:hAnsi="Times New Roman" w:cs="Times New Roman"/>
          <w:sz w:val="28"/>
          <w:szCs w:val="28"/>
          <w:lang w:eastAsia="ru-RU"/>
        </w:rPr>
        <w:t>КОСГУ 121</w:t>
      </w:r>
      <w:r w:rsidR="00F856F4" w:rsidRPr="007415B9">
        <w:rPr>
          <w:rFonts w:ascii="Times New Roman" w:eastAsia="Times New Roman" w:hAnsi="Times New Roman" w:cs="Times New Roman"/>
          <w:sz w:val="28"/>
          <w:szCs w:val="28"/>
          <w:vertAlign w:val="superscript"/>
          <w:lang w:eastAsia="ru-RU"/>
        </w:rPr>
        <w:t>5</w:t>
      </w:r>
      <w:r w:rsidR="009378D3" w:rsidRPr="00BD11C0">
        <w:rPr>
          <w:rFonts w:ascii="Times New Roman" w:eastAsia="Times New Roman" w:hAnsi="Times New Roman" w:cs="Times New Roman"/>
          <w:sz w:val="28"/>
          <w:szCs w:val="28"/>
          <w:lang w:eastAsia="ru-RU"/>
        </w:rPr>
        <w:t>, 122</w:t>
      </w:r>
      <w:r w:rsidR="00F856F4" w:rsidRPr="00F856F4">
        <w:rPr>
          <w:rFonts w:ascii="Times New Roman" w:eastAsia="Times New Roman" w:hAnsi="Times New Roman" w:cs="Times New Roman"/>
          <w:sz w:val="28"/>
          <w:szCs w:val="28"/>
          <w:vertAlign w:val="superscript"/>
          <w:lang w:eastAsia="ru-RU"/>
        </w:rPr>
        <w:t>5</w:t>
      </w:r>
      <w:r w:rsidR="009378D3" w:rsidRPr="00BD11C0">
        <w:rPr>
          <w:rFonts w:ascii="Times New Roman" w:eastAsia="Times New Roman" w:hAnsi="Times New Roman" w:cs="Times New Roman"/>
          <w:sz w:val="28"/>
          <w:szCs w:val="28"/>
          <w:lang w:eastAsia="ru-RU"/>
        </w:rPr>
        <w:t>, 123</w:t>
      </w:r>
      <w:r w:rsidR="00F856F4" w:rsidRPr="00F856F4">
        <w:rPr>
          <w:rFonts w:ascii="Times New Roman" w:eastAsia="Times New Roman" w:hAnsi="Times New Roman" w:cs="Times New Roman"/>
          <w:sz w:val="28"/>
          <w:szCs w:val="28"/>
          <w:vertAlign w:val="superscript"/>
          <w:lang w:eastAsia="ru-RU"/>
        </w:rPr>
        <w:t>5</w:t>
      </w:r>
      <w:r w:rsidR="009378D3" w:rsidRPr="00BD11C0">
        <w:rPr>
          <w:rFonts w:ascii="Times New Roman" w:eastAsia="Times New Roman" w:hAnsi="Times New Roman" w:cs="Times New Roman"/>
          <w:sz w:val="28"/>
          <w:szCs w:val="28"/>
          <w:lang w:eastAsia="ru-RU"/>
        </w:rPr>
        <w:t>;</w:t>
      </w:r>
    </w:p>
    <w:p w:rsidR="009378D3" w:rsidRPr="00BD11C0" w:rsidRDefault="00877566" w:rsidP="009378D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строке </w:t>
      </w:r>
      <w:r w:rsidR="009378D3" w:rsidRPr="00BD11C0">
        <w:rPr>
          <w:rFonts w:ascii="Times New Roman" w:eastAsia="Times New Roman" w:hAnsi="Times New Roman" w:cs="Times New Roman"/>
          <w:sz w:val="28"/>
          <w:szCs w:val="28"/>
          <w:lang w:eastAsia="ru-RU"/>
        </w:rPr>
        <w:t xml:space="preserve">0902 «Доходы от распоряжения правами на результаты интеллектуальной деятельности и средствами индивидуализации» отражаются суммы поступлений, отражаемые в бухгалтерском учете учреждения </w:t>
      </w:r>
      <w:r w:rsidR="00BD63DD" w:rsidRPr="00BD11C0">
        <w:rPr>
          <w:rFonts w:ascii="Times New Roman" w:eastAsia="Times New Roman" w:hAnsi="Times New Roman" w:cs="Times New Roman"/>
          <w:sz w:val="28"/>
          <w:szCs w:val="28"/>
          <w:lang w:eastAsia="ru-RU"/>
        </w:rPr>
        <w:t xml:space="preserve">по коду </w:t>
      </w:r>
      <w:r w:rsidR="00BD63DD">
        <w:rPr>
          <w:rFonts w:ascii="Times New Roman" w:eastAsia="Times New Roman" w:hAnsi="Times New Roman" w:cs="Times New Roman"/>
          <w:sz w:val="28"/>
          <w:szCs w:val="28"/>
          <w:lang w:eastAsia="ru-RU"/>
        </w:rPr>
        <w:t>а</w:t>
      </w:r>
      <w:r w:rsidR="00BD63DD" w:rsidRPr="00207D29">
        <w:rPr>
          <w:rFonts w:ascii="Times New Roman" w:eastAsia="Times New Roman" w:hAnsi="Times New Roman" w:cs="Times New Roman"/>
          <w:sz w:val="28"/>
          <w:szCs w:val="28"/>
          <w:lang w:eastAsia="ru-RU"/>
        </w:rPr>
        <w:t>налитическ</w:t>
      </w:r>
      <w:r w:rsidR="00BD63DD">
        <w:rPr>
          <w:rFonts w:ascii="Times New Roman" w:eastAsia="Times New Roman" w:hAnsi="Times New Roman" w:cs="Times New Roman"/>
          <w:sz w:val="28"/>
          <w:szCs w:val="28"/>
          <w:lang w:eastAsia="ru-RU"/>
        </w:rPr>
        <w:t>ой</w:t>
      </w:r>
      <w:r w:rsidR="00BD63DD" w:rsidRPr="00207D29">
        <w:rPr>
          <w:rFonts w:ascii="Times New Roman" w:eastAsia="Times New Roman" w:hAnsi="Times New Roman" w:cs="Times New Roman"/>
          <w:sz w:val="28"/>
          <w:szCs w:val="28"/>
          <w:lang w:eastAsia="ru-RU"/>
        </w:rPr>
        <w:t xml:space="preserve"> групп</w:t>
      </w:r>
      <w:r w:rsidR="00BD63DD">
        <w:rPr>
          <w:rFonts w:ascii="Times New Roman" w:eastAsia="Times New Roman" w:hAnsi="Times New Roman" w:cs="Times New Roman"/>
          <w:sz w:val="28"/>
          <w:szCs w:val="28"/>
          <w:lang w:eastAsia="ru-RU"/>
        </w:rPr>
        <w:t>ы</w:t>
      </w:r>
      <w:r w:rsidR="00BD63DD" w:rsidRPr="00207D29">
        <w:rPr>
          <w:rFonts w:ascii="Times New Roman" w:eastAsia="Times New Roman" w:hAnsi="Times New Roman" w:cs="Times New Roman"/>
          <w:sz w:val="28"/>
          <w:szCs w:val="28"/>
          <w:lang w:eastAsia="ru-RU"/>
        </w:rPr>
        <w:t xml:space="preserve"> подвида доходов бюджетов</w:t>
      </w:r>
      <w:r w:rsidR="009378D3" w:rsidRPr="00BD11C0">
        <w:rPr>
          <w:rFonts w:ascii="Times New Roman" w:eastAsia="Times New Roman" w:hAnsi="Times New Roman" w:cs="Times New Roman"/>
          <w:sz w:val="28"/>
          <w:szCs w:val="28"/>
          <w:lang w:eastAsia="ru-RU"/>
        </w:rPr>
        <w:t xml:space="preserve"> 120 «Доходы от собственности», </w:t>
      </w:r>
      <w:r w:rsidR="00D735DF">
        <w:rPr>
          <w:rFonts w:ascii="Times New Roman" w:eastAsia="Times New Roman" w:hAnsi="Times New Roman" w:cs="Times New Roman"/>
          <w:sz w:val="28"/>
          <w:szCs w:val="28"/>
          <w:lang w:eastAsia="ru-RU"/>
        </w:rPr>
        <w:t xml:space="preserve">по </w:t>
      </w:r>
      <w:r w:rsidR="00DD499F">
        <w:rPr>
          <w:rFonts w:ascii="Times New Roman" w:eastAsia="Times New Roman" w:hAnsi="Times New Roman" w:cs="Times New Roman"/>
          <w:sz w:val="28"/>
          <w:szCs w:val="28"/>
          <w:lang w:eastAsia="ru-RU"/>
        </w:rPr>
        <w:t>код</w:t>
      </w:r>
      <w:r w:rsidR="00D735DF">
        <w:rPr>
          <w:rFonts w:ascii="Times New Roman" w:eastAsia="Times New Roman" w:hAnsi="Times New Roman" w:cs="Times New Roman"/>
          <w:sz w:val="28"/>
          <w:szCs w:val="28"/>
          <w:lang w:eastAsia="ru-RU"/>
        </w:rPr>
        <w:t>у</w:t>
      </w:r>
      <w:r w:rsidR="00DD499F">
        <w:rPr>
          <w:rFonts w:ascii="Times New Roman" w:eastAsia="Times New Roman" w:hAnsi="Times New Roman" w:cs="Times New Roman"/>
          <w:sz w:val="28"/>
          <w:szCs w:val="28"/>
          <w:lang w:eastAsia="ru-RU"/>
        </w:rPr>
        <w:t xml:space="preserve"> </w:t>
      </w:r>
      <w:r w:rsidR="009378D3" w:rsidRPr="00BD11C0">
        <w:rPr>
          <w:rFonts w:ascii="Times New Roman" w:eastAsia="Times New Roman" w:hAnsi="Times New Roman" w:cs="Times New Roman"/>
          <w:sz w:val="28"/>
          <w:szCs w:val="28"/>
          <w:lang w:eastAsia="ru-RU"/>
        </w:rPr>
        <w:t>КОСГУ 128;</w:t>
      </w:r>
    </w:p>
    <w:p w:rsidR="009378D3" w:rsidRPr="00BD11C0" w:rsidRDefault="00877566" w:rsidP="009378D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строке </w:t>
      </w:r>
      <w:r w:rsidR="009378D3" w:rsidRPr="00BD11C0">
        <w:rPr>
          <w:rFonts w:ascii="Times New Roman" w:eastAsia="Times New Roman" w:hAnsi="Times New Roman" w:cs="Times New Roman"/>
          <w:sz w:val="28"/>
          <w:szCs w:val="28"/>
          <w:lang w:eastAsia="ru-RU"/>
        </w:rPr>
        <w:t xml:space="preserve">0903 «Проценты по депозитам учреждения в кредитных организациях» отражаются суммы поступлений, отражаемые в бухгалтерском учете учреждения </w:t>
      </w:r>
      <w:r w:rsidR="00BD63DD" w:rsidRPr="00BD11C0">
        <w:rPr>
          <w:rFonts w:ascii="Times New Roman" w:eastAsia="Times New Roman" w:hAnsi="Times New Roman" w:cs="Times New Roman"/>
          <w:sz w:val="28"/>
          <w:szCs w:val="28"/>
          <w:lang w:eastAsia="ru-RU"/>
        </w:rPr>
        <w:t xml:space="preserve">по коду </w:t>
      </w:r>
      <w:r w:rsidR="00BD63DD">
        <w:rPr>
          <w:rFonts w:ascii="Times New Roman" w:eastAsia="Times New Roman" w:hAnsi="Times New Roman" w:cs="Times New Roman"/>
          <w:sz w:val="28"/>
          <w:szCs w:val="28"/>
          <w:lang w:eastAsia="ru-RU"/>
        </w:rPr>
        <w:t>а</w:t>
      </w:r>
      <w:r w:rsidR="00BD63DD" w:rsidRPr="00207D29">
        <w:rPr>
          <w:rFonts w:ascii="Times New Roman" w:eastAsia="Times New Roman" w:hAnsi="Times New Roman" w:cs="Times New Roman"/>
          <w:sz w:val="28"/>
          <w:szCs w:val="28"/>
          <w:lang w:eastAsia="ru-RU"/>
        </w:rPr>
        <w:t>налитическ</w:t>
      </w:r>
      <w:r w:rsidR="00BD63DD">
        <w:rPr>
          <w:rFonts w:ascii="Times New Roman" w:eastAsia="Times New Roman" w:hAnsi="Times New Roman" w:cs="Times New Roman"/>
          <w:sz w:val="28"/>
          <w:szCs w:val="28"/>
          <w:lang w:eastAsia="ru-RU"/>
        </w:rPr>
        <w:t>ой</w:t>
      </w:r>
      <w:r w:rsidR="00BD63DD" w:rsidRPr="00207D29">
        <w:rPr>
          <w:rFonts w:ascii="Times New Roman" w:eastAsia="Times New Roman" w:hAnsi="Times New Roman" w:cs="Times New Roman"/>
          <w:sz w:val="28"/>
          <w:szCs w:val="28"/>
          <w:lang w:eastAsia="ru-RU"/>
        </w:rPr>
        <w:t xml:space="preserve"> групп</w:t>
      </w:r>
      <w:r w:rsidR="00BD63DD">
        <w:rPr>
          <w:rFonts w:ascii="Times New Roman" w:eastAsia="Times New Roman" w:hAnsi="Times New Roman" w:cs="Times New Roman"/>
          <w:sz w:val="28"/>
          <w:szCs w:val="28"/>
          <w:lang w:eastAsia="ru-RU"/>
        </w:rPr>
        <w:t>ы</w:t>
      </w:r>
      <w:r w:rsidR="00BD63DD" w:rsidRPr="00207D29">
        <w:rPr>
          <w:rFonts w:ascii="Times New Roman" w:eastAsia="Times New Roman" w:hAnsi="Times New Roman" w:cs="Times New Roman"/>
          <w:sz w:val="28"/>
          <w:szCs w:val="28"/>
          <w:lang w:eastAsia="ru-RU"/>
        </w:rPr>
        <w:t xml:space="preserve"> подвида доходов бюджетов </w:t>
      </w:r>
      <w:r w:rsidR="00064110">
        <w:rPr>
          <w:rFonts w:ascii="Times New Roman" w:eastAsia="Times New Roman" w:hAnsi="Times New Roman" w:cs="Times New Roman"/>
          <w:sz w:val="28"/>
          <w:szCs w:val="28"/>
          <w:lang w:eastAsia="ru-RU"/>
        </w:rPr>
        <w:br/>
      </w:r>
      <w:r w:rsidR="009378D3" w:rsidRPr="00BD11C0">
        <w:rPr>
          <w:rFonts w:ascii="Times New Roman" w:eastAsia="Times New Roman" w:hAnsi="Times New Roman" w:cs="Times New Roman"/>
          <w:sz w:val="28"/>
          <w:szCs w:val="28"/>
          <w:lang w:eastAsia="ru-RU"/>
        </w:rPr>
        <w:t xml:space="preserve">120 «Доходы от собственности», </w:t>
      </w:r>
      <w:r w:rsidR="00D735DF">
        <w:rPr>
          <w:rFonts w:ascii="Times New Roman" w:eastAsia="Times New Roman" w:hAnsi="Times New Roman" w:cs="Times New Roman"/>
          <w:sz w:val="28"/>
          <w:szCs w:val="28"/>
          <w:lang w:eastAsia="ru-RU"/>
        </w:rPr>
        <w:t xml:space="preserve">по </w:t>
      </w:r>
      <w:r w:rsidR="00DD499F">
        <w:rPr>
          <w:rFonts w:ascii="Times New Roman" w:eastAsia="Times New Roman" w:hAnsi="Times New Roman" w:cs="Times New Roman"/>
          <w:sz w:val="28"/>
          <w:szCs w:val="28"/>
          <w:lang w:eastAsia="ru-RU"/>
        </w:rPr>
        <w:t>код</w:t>
      </w:r>
      <w:r w:rsidR="00D735DF">
        <w:rPr>
          <w:rFonts w:ascii="Times New Roman" w:eastAsia="Times New Roman" w:hAnsi="Times New Roman" w:cs="Times New Roman"/>
          <w:sz w:val="28"/>
          <w:szCs w:val="28"/>
          <w:lang w:eastAsia="ru-RU"/>
        </w:rPr>
        <w:t>у</w:t>
      </w:r>
      <w:r w:rsidR="00DD499F">
        <w:rPr>
          <w:rFonts w:ascii="Times New Roman" w:eastAsia="Times New Roman" w:hAnsi="Times New Roman" w:cs="Times New Roman"/>
          <w:sz w:val="28"/>
          <w:szCs w:val="28"/>
          <w:lang w:eastAsia="ru-RU"/>
        </w:rPr>
        <w:t xml:space="preserve"> </w:t>
      </w:r>
      <w:r w:rsidR="009378D3" w:rsidRPr="00BD11C0">
        <w:rPr>
          <w:rFonts w:ascii="Times New Roman" w:eastAsia="Times New Roman" w:hAnsi="Times New Roman" w:cs="Times New Roman"/>
          <w:sz w:val="28"/>
          <w:szCs w:val="28"/>
          <w:lang w:eastAsia="ru-RU"/>
        </w:rPr>
        <w:t>КОСГУ 124;</w:t>
      </w:r>
    </w:p>
    <w:p w:rsidR="009378D3" w:rsidRPr="00BD11C0" w:rsidRDefault="00877566" w:rsidP="009378D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 строке </w:t>
      </w:r>
      <w:r w:rsidR="009378D3" w:rsidRPr="00BD11C0">
        <w:rPr>
          <w:rFonts w:ascii="Times New Roman" w:eastAsia="Times New Roman" w:hAnsi="Times New Roman" w:cs="Times New Roman"/>
          <w:sz w:val="28"/>
          <w:szCs w:val="28"/>
          <w:lang w:eastAsia="ru-RU"/>
        </w:rPr>
        <w:t xml:space="preserve">0904 «Проценты по остаткам средств на счетах учреждения </w:t>
      </w:r>
      <w:r w:rsidR="00542B68">
        <w:rPr>
          <w:rFonts w:ascii="Times New Roman" w:eastAsia="Times New Roman" w:hAnsi="Times New Roman" w:cs="Times New Roman"/>
          <w:sz w:val="28"/>
          <w:szCs w:val="28"/>
          <w:lang w:eastAsia="ru-RU"/>
        </w:rPr>
        <w:br/>
      </w:r>
      <w:r w:rsidR="009378D3" w:rsidRPr="00BD11C0">
        <w:rPr>
          <w:rFonts w:ascii="Times New Roman" w:eastAsia="Times New Roman" w:hAnsi="Times New Roman" w:cs="Times New Roman"/>
          <w:sz w:val="28"/>
          <w:szCs w:val="28"/>
          <w:lang w:eastAsia="ru-RU"/>
        </w:rPr>
        <w:t xml:space="preserve">в кредитных организациях» отражаются суммы поступлений, отражаемые </w:t>
      </w:r>
      <w:r w:rsidR="00542B68">
        <w:rPr>
          <w:rFonts w:ascii="Times New Roman" w:eastAsia="Times New Roman" w:hAnsi="Times New Roman" w:cs="Times New Roman"/>
          <w:sz w:val="28"/>
          <w:szCs w:val="28"/>
          <w:lang w:eastAsia="ru-RU"/>
        </w:rPr>
        <w:br/>
      </w:r>
      <w:r w:rsidR="009378D3" w:rsidRPr="00BD11C0">
        <w:rPr>
          <w:rFonts w:ascii="Times New Roman" w:eastAsia="Times New Roman" w:hAnsi="Times New Roman" w:cs="Times New Roman"/>
          <w:sz w:val="28"/>
          <w:szCs w:val="28"/>
          <w:lang w:eastAsia="ru-RU"/>
        </w:rPr>
        <w:t xml:space="preserve">в бухгалтерском учете учреждения </w:t>
      </w:r>
      <w:r w:rsidR="00BD63DD" w:rsidRPr="00BD11C0">
        <w:rPr>
          <w:rFonts w:ascii="Times New Roman" w:eastAsia="Times New Roman" w:hAnsi="Times New Roman" w:cs="Times New Roman"/>
          <w:sz w:val="28"/>
          <w:szCs w:val="28"/>
          <w:lang w:eastAsia="ru-RU"/>
        </w:rPr>
        <w:t xml:space="preserve">по коду </w:t>
      </w:r>
      <w:r w:rsidR="00BD63DD">
        <w:rPr>
          <w:rFonts w:ascii="Times New Roman" w:eastAsia="Times New Roman" w:hAnsi="Times New Roman" w:cs="Times New Roman"/>
          <w:sz w:val="28"/>
          <w:szCs w:val="28"/>
          <w:lang w:eastAsia="ru-RU"/>
        </w:rPr>
        <w:t>а</w:t>
      </w:r>
      <w:r w:rsidR="00BD63DD" w:rsidRPr="00207D29">
        <w:rPr>
          <w:rFonts w:ascii="Times New Roman" w:eastAsia="Times New Roman" w:hAnsi="Times New Roman" w:cs="Times New Roman"/>
          <w:sz w:val="28"/>
          <w:szCs w:val="28"/>
          <w:lang w:eastAsia="ru-RU"/>
        </w:rPr>
        <w:t>налитическ</w:t>
      </w:r>
      <w:r w:rsidR="00BD63DD">
        <w:rPr>
          <w:rFonts w:ascii="Times New Roman" w:eastAsia="Times New Roman" w:hAnsi="Times New Roman" w:cs="Times New Roman"/>
          <w:sz w:val="28"/>
          <w:szCs w:val="28"/>
          <w:lang w:eastAsia="ru-RU"/>
        </w:rPr>
        <w:t>ой</w:t>
      </w:r>
      <w:r w:rsidR="00BD63DD" w:rsidRPr="00207D29">
        <w:rPr>
          <w:rFonts w:ascii="Times New Roman" w:eastAsia="Times New Roman" w:hAnsi="Times New Roman" w:cs="Times New Roman"/>
          <w:sz w:val="28"/>
          <w:szCs w:val="28"/>
          <w:lang w:eastAsia="ru-RU"/>
        </w:rPr>
        <w:t xml:space="preserve"> групп</w:t>
      </w:r>
      <w:r w:rsidR="00BD63DD">
        <w:rPr>
          <w:rFonts w:ascii="Times New Roman" w:eastAsia="Times New Roman" w:hAnsi="Times New Roman" w:cs="Times New Roman"/>
          <w:sz w:val="28"/>
          <w:szCs w:val="28"/>
          <w:lang w:eastAsia="ru-RU"/>
        </w:rPr>
        <w:t>ы</w:t>
      </w:r>
      <w:r w:rsidR="00BD63DD" w:rsidRPr="00207D29">
        <w:rPr>
          <w:rFonts w:ascii="Times New Roman" w:eastAsia="Times New Roman" w:hAnsi="Times New Roman" w:cs="Times New Roman"/>
          <w:sz w:val="28"/>
          <w:szCs w:val="28"/>
          <w:lang w:eastAsia="ru-RU"/>
        </w:rPr>
        <w:t xml:space="preserve"> подвида доходов бюджетов </w:t>
      </w:r>
      <w:r w:rsidR="009378D3" w:rsidRPr="00BD11C0">
        <w:rPr>
          <w:rFonts w:ascii="Times New Roman" w:eastAsia="Times New Roman" w:hAnsi="Times New Roman" w:cs="Times New Roman"/>
          <w:sz w:val="28"/>
          <w:szCs w:val="28"/>
          <w:lang w:eastAsia="ru-RU"/>
        </w:rPr>
        <w:t xml:space="preserve">120 «Доходы от собственности», </w:t>
      </w:r>
      <w:r w:rsidR="00D735DF">
        <w:rPr>
          <w:rFonts w:ascii="Times New Roman" w:eastAsia="Times New Roman" w:hAnsi="Times New Roman" w:cs="Times New Roman"/>
          <w:sz w:val="28"/>
          <w:szCs w:val="28"/>
          <w:lang w:eastAsia="ru-RU"/>
        </w:rPr>
        <w:t xml:space="preserve">по </w:t>
      </w:r>
      <w:r w:rsidR="00DD499F">
        <w:rPr>
          <w:rFonts w:ascii="Times New Roman" w:eastAsia="Times New Roman" w:hAnsi="Times New Roman" w:cs="Times New Roman"/>
          <w:sz w:val="28"/>
          <w:szCs w:val="28"/>
          <w:lang w:eastAsia="ru-RU"/>
        </w:rPr>
        <w:t>код</w:t>
      </w:r>
      <w:r w:rsidR="00D735DF">
        <w:rPr>
          <w:rFonts w:ascii="Times New Roman" w:eastAsia="Times New Roman" w:hAnsi="Times New Roman" w:cs="Times New Roman"/>
          <w:sz w:val="28"/>
          <w:szCs w:val="28"/>
          <w:lang w:eastAsia="ru-RU"/>
        </w:rPr>
        <w:t>у</w:t>
      </w:r>
      <w:r w:rsidR="00DD499F">
        <w:rPr>
          <w:rFonts w:ascii="Times New Roman" w:eastAsia="Times New Roman" w:hAnsi="Times New Roman" w:cs="Times New Roman"/>
          <w:sz w:val="28"/>
          <w:szCs w:val="28"/>
          <w:lang w:eastAsia="ru-RU"/>
        </w:rPr>
        <w:t xml:space="preserve"> </w:t>
      </w:r>
      <w:r w:rsidR="009378D3" w:rsidRPr="00BD11C0">
        <w:rPr>
          <w:rFonts w:ascii="Times New Roman" w:eastAsia="Times New Roman" w:hAnsi="Times New Roman" w:cs="Times New Roman"/>
          <w:sz w:val="28"/>
          <w:szCs w:val="28"/>
          <w:lang w:eastAsia="ru-RU"/>
        </w:rPr>
        <w:t>КОСГУ 124;</w:t>
      </w:r>
    </w:p>
    <w:p w:rsidR="009378D3" w:rsidRPr="00BD11C0" w:rsidRDefault="00877566" w:rsidP="009378D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строке </w:t>
      </w:r>
      <w:r w:rsidR="009378D3" w:rsidRPr="00BD11C0">
        <w:rPr>
          <w:rFonts w:ascii="Times New Roman" w:eastAsia="Times New Roman" w:hAnsi="Times New Roman" w:cs="Times New Roman"/>
          <w:sz w:val="28"/>
          <w:szCs w:val="28"/>
          <w:lang w:eastAsia="ru-RU"/>
        </w:rPr>
        <w:t xml:space="preserve">0905 «Проценты, полученные от предоставления займов» отражаются суммы поступлений, отражаемые в бухгалтерском учете учреждения, </w:t>
      </w:r>
      <w:r w:rsidR="00BD63DD" w:rsidRPr="00BD11C0">
        <w:rPr>
          <w:rFonts w:ascii="Times New Roman" w:eastAsia="Times New Roman" w:hAnsi="Times New Roman" w:cs="Times New Roman"/>
          <w:sz w:val="28"/>
          <w:szCs w:val="28"/>
          <w:lang w:eastAsia="ru-RU"/>
        </w:rPr>
        <w:t xml:space="preserve">по коду </w:t>
      </w:r>
      <w:r w:rsidR="00BD63DD">
        <w:rPr>
          <w:rFonts w:ascii="Times New Roman" w:eastAsia="Times New Roman" w:hAnsi="Times New Roman" w:cs="Times New Roman"/>
          <w:sz w:val="28"/>
          <w:szCs w:val="28"/>
          <w:lang w:eastAsia="ru-RU"/>
        </w:rPr>
        <w:t>а</w:t>
      </w:r>
      <w:r w:rsidR="00BD63DD" w:rsidRPr="00207D29">
        <w:rPr>
          <w:rFonts w:ascii="Times New Roman" w:eastAsia="Times New Roman" w:hAnsi="Times New Roman" w:cs="Times New Roman"/>
          <w:sz w:val="28"/>
          <w:szCs w:val="28"/>
          <w:lang w:eastAsia="ru-RU"/>
        </w:rPr>
        <w:t>налитическ</w:t>
      </w:r>
      <w:r w:rsidR="00BD63DD">
        <w:rPr>
          <w:rFonts w:ascii="Times New Roman" w:eastAsia="Times New Roman" w:hAnsi="Times New Roman" w:cs="Times New Roman"/>
          <w:sz w:val="28"/>
          <w:szCs w:val="28"/>
          <w:lang w:eastAsia="ru-RU"/>
        </w:rPr>
        <w:t>ой</w:t>
      </w:r>
      <w:r w:rsidR="00BD63DD" w:rsidRPr="00207D29">
        <w:rPr>
          <w:rFonts w:ascii="Times New Roman" w:eastAsia="Times New Roman" w:hAnsi="Times New Roman" w:cs="Times New Roman"/>
          <w:sz w:val="28"/>
          <w:szCs w:val="28"/>
          <w:lang w:eastAsia="ru-RU"/>
        </w:rPr>
        <w:t xml:space="preserve"> групп</w:t>
      </w:r>
      <w:r w:rsidR="00BD63DD">
        <w:rPr>
          <w:rFonts w:ascii="Times New Roman" w:eastAsia="Times New Roman" w:hAnsi="Times New Roman" w:cs="Times New Roman"/>
          <w:sz w:val="28"/>
          <w:szCs w:val="28"/>
          <w:lang w:eastAsia="ru-RU"/>
        </w:rPr>
        <w:t>ы</w:t>
      </w:r>
      <w:r w:rsidR="00BD63DD" w:rsidRPr="00207D29">
        <w:rPr>
          <w:rFonts w:ascii="Times New Roman" w:eastAsia="Times New Roman" w:hAnsi="Times New Roman" w:cs="Times New Roman"/>
          <w:sz w:val="28"/>
          <w:szCs w:val="28"/>
          <w:lang w:eastAsia="ru-RU"/>
        </w:rPr>
        <w:t xml:space="preserve"> подвида доходов бюджетов </w:t>
      </w:r>
      <w:r w:rsidR="009378D3" w:rsidRPr="00BD11C0">
        <w:rPr>
          <w:rFonts w:ascii="Times New Roman" w:eastAsia="Times New Roman" w:hAnsi="Times New Roman" w:cs="Times New Roman"/>
          <w:sz w:val="28"/>
          <w:szCs w:val="28"/>
          <w:lang w:eastAsia="ru-RU"/>
        </w:rPr>
        <w:t xml:space="preserve">120 «Доходы </w:t>
      </w:r>
      <w:r w:rsidR="00542B68">
        <w:rPr>
          <w:rFonts w:ascii="Times New Roman" w:eastAsia="Times New Roman" w:hAnsi="Times New Roman" w:cs="Times New Roman"/>
          <w:sz w:val="28"/>
          <w:szCs w:val="28"/>
          <w:lang w:eastAsia="ru-RU"/>
        </w:rPr>
        <w:br/>
      </w:r>
      <w:r w:rsidR="009378D3" w:rsidRPr="00BD11C0">
        <w:rPr>
          <w:rFonts w:ascii="Times New Roman" w:eastAsia="Times New Roman" w:hAnsi="Times New Roman" w:cs="Times New Roman"/>
          <w:sz w:val="28"/>
          <w:szCs w:val="28"/>
          <w:lang w:eastAsia="ru-RU"/>
        </w:rPr>
        <w:t xml:space="preserve">от собственности», </w:t>
      </w:r>
      <w:r w:rsidR="00D735DF">
        <w:rPr>
          <w:rFonts w:ascii="Times New Roman" w:eastAsia="Times New Roman" w:hAnsi="Times New Roman" w:cs="Times New Roman"/>
          <w:sz w:val="28"/>
          <w:szCs w:val="28"/>
          <w:lang w:eastAsia="ru-RU"/>
        </w:rPr>
        <w:t xml:space="preserve">по </w:t>
      </w:r>
      <w:r w:rsidR="00DD499F">
        <w:rPr>
          <w:rFonts w:ascii="Times New Roman" w:eastAsia="Times New Roman" w:hAnsi="Times New Roman" w:cs="Times New Roman"/>
          <w:sz w:val="28"/>
          <w:szCs w:val="28"/>
          <w:lang w:eastAsia="ru-RU"/>
        </w:rPr>
        <w:t>код</w:t>
      </w:r>
      <w:r w:rsidR="00D735DF">
        <w:rPr>
          <w:rFonts w:ascii="Times New Roman" w:eastAsia="Times New Roman" w:hAnsi="Times New Roman" w:cs="Times New Roman"/>
          <w:sz w:val="28"/>
          <w:szCs w:val="28"/>
          <w:lang w:eastAsia="ru-RU"/>
        </w:rPr>
        <w:t>у</w:t>
      </w:r>
      <w:r w:rsidR="00DD499F">
        <w:rPr>
          <w:rFonts w:ascii="Times New Roman" w:eastAsia="Times New Roman" w:hAnsi="Times New Roman" w:cs="Times New Roman"/>
          <w:sz w:val="28"/>
          <w:szCs w:val="28"/>
          <w:lang w:eastAsia="ru-RU"/>
        </w:rPr>
        <w:t xml:space="preserve"> </w:t>
      </w:r>
      <w:r w:rsidR="009378D3" w:rsidRPr="00BD11C0">
        <w:rPr>
          <w:rFonts w:ascii="Times New Roman" w:eastAsia="Times New Roman" w:hAnsi="Times New Roman" w:cs="Times New Roman"/>
          <w:sz w:val="28"/>
          <w:szCs w:val="28"/>
          <w:lang w:eastAsia="ru-RU"/>
        </w:rPr>
        <w:t>КОСГУ 125;</w:t>
      </w:r>
    </w:p>
    <w:p w:rsidR="009378D3" w:rsidRPr="00BD11C0" w:rsidRDefault="00877566" w:rsidP="009378D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строке </w:t>
      </w:r>
      <w:r w:rsidR="009378D3" w:rsidRPr="00BD11C0">
        <w:rPr>
          <w:rFonts w:ascii="Times New Roman" w:eastAsia="Times New Roman" w:hAnsi="Times New Roman" w:cs="Times New Roman"/>
          <w:sz w:val="28"/>
          <w:szCs w:val="28"/>
          <w:lang w:eastAsia="ru-RU"/>
        </w:rPr>
        <w:t>0906 «</w:t>
      </w:r>
      <w:r w:rsidR="00296F3F">
        <w:rPr>
          <w:rFonts w:ascii="Times New Roman" w:eastAsia="Times New Roman" w:hAnsi="Times New Roman" w:cs="Times New Roman"/>
          <w:sz w:val="28"/>
          <w:szCs w:val="28"/>
          <w:lang w:eastAsia="ru-RU"/>
        </w:rPr>
        <w:t>П</w:t>
      </w:r>
      <w:r w:rsidR="009378D3" w:rsidRPr="00BD11C0">
        <w:rPr>
          <w:rFonts w:ascii="Times New Roman" w:eastAsia="Times New Roman" w:hAnsi="Times New Roman" w:cs="Times New Roman"/>
          <w:sz w:val="28"/>
          <w:szCs w:val="28"/>
          <w:lang w:eastAsia="ru-RU"/>
        </w:rPr>
        <w:t xml:space="preserve">роценты по иным финансовым инструментам» отражаются суммы поступлений, отражаемые в бухгалтерском учете учреждения </w:t>
      </w:r>
      <w:r w:rsidR="00BD63DD" w:rsidRPr="00BD11C0">
        <w:rPr>
          <w:rFonts w:ascii="Times New Roman" w:eastAsia="Times New Roman" w:hAnsi="Times New Roman" w:cs="Times New Roman"/>
          <w:sz w:val="28"/>
          <w:szCs w:val="28"/>
          <w:lang w:eastAsia="ru-RU"/>
        </w:rPr>
        <w:t xml:space="preserve">по коду </w:t>
      </w:r>
      <w:r w:rsidR="00BD63DD">
        <w:rPr>
          <w:rFonts w:ascii="Times New Roman" w:eastAsia="Times New Roman" w:hAnsi="Times New Roman" w:cs="Times New Roman"/>
          <w:sz w:val="28"/>
          <w:szCs w:val="28"/>
          <w:lang w:eastAsia="ru-RU"/>
        </w:rPr>
        <w:t>а</w:t>
      </w:r>
      <w:r w:rsidR="00BD63DD" w:rsidRPr="00207D29">
        <w:rPr>
          <w:rFonts w:ascii="Times New Roman" w:eastAsia="Times New Roman" w:hAnsi="Times New Roman" w:cs="Times New Roman"/>
          <w:sz w:val="28"/>
          <w:szCs w:val="28"/>
          <w:lang w:eastAsia="ru-RU"/>
        </w:rPr>
        <w:t>налитическ</w:t>
      </w:r>
      <w:r w:rsidR="00BD63DD">
        <w:rPr>
          <w:rFonts w:ascii="Times New Roman" w:eastAsia="Times New Roman" w:hAnsi="Times New Roman" w:cs="Times New Roman"/>
          <w:sz w:val="28"/>
          <w:szCs w:val="28"/>
          <w:lang w:eastAsia="ru-RU"/>
        </w:rPr>
        <w:t>ой</w:t>
      </w:r>
      <w:r w:rsidR="00BD63DD" w:rsidRPr="00207D29">
        <w:rPr>
          <w:rFonts w:ascii="Times New Roman" w:eastAsia="Times New Roman" w:hAnsi="Times New Roman" w:cs="Times New Roman"/>
          <w:sz w:val="28"/>
          <w:szCs w:val="28"/>
          <w:lang w:eastAsia="ru-RU"/>
        </w:rPr>
        <w:t xml:space="preserve"> групп</w:t>
      </w:r>
      <w:r w:rsidR="00BD63DD">
        <w:rPr>
          <w:rFonts w:ascii="Times New Roman" w:eastAsia="Times New Roman" w:hAnsi="Times New Roman" w:cs="Times New Roman"/>
          <w:sz w:val="28"/>
          <w:szCs w:val="28"/>
          <w:lang w:eastAsia="ru-RU"/>
        </w:rPr>
        <w:t>ы</w:t>
      </w:r>
      <w:r w:rsidR="00BD63DD" w:rsidRPr="00207D29">
        <w:rPr>
          <w:rFonts w:ascii="Times New Roman" w:eastAsia="Times New Roman" w:hAnsi="Times New Roman" w:cs="Times New Roman"/>
          <w:sz w:val="28"/>
          <w:szCs w:val="28"/>
          <w:lang w:eastAsia="ru-RU"/>
        </w:rPr>
        <w:t xml:space="preserve"> подвида доходов бюджетов</w:t>
      </w:r>
      <w:r w:rsidR="009378D3" w:rsidRPr="00BD11C0">
        <w:rPr>
          <w:rFonts w:ascii="Times New Roman" w:eastAsia="Times New Roman" w:hAnsi="Times New Roman" w:cs="Times New Roman"/>
          <w:sz w:val="28"/>
          <w:szCs w:val="28"/>
          <w:lang w:eastAsia="ru-RU"/>
        </w:rPr>
        <w:t xml:space="preserve"> 120 «Доходы от собственности», </w:t>
      </w:r>
      <w:r w:rsidR="00D735DF">
        <w:rPr>
          <w:rFonts w:ascii="Times New Roman" w:eastAsia="Times New Roman" w:hAnsi="Times New Roman" w:cs="Times New Roman"/>
          <w:sz w:val="28"/>
          <w:szCs w:val="28"/>
          <w:lang w:eastAsia="ru-RU"/>
        </w:rPr>
        <w:t xml:space="preserve">по </w:t>
      </w:r>
      <w:r w:rsidR="00DD499F">
        <w:rPr>
          <w:rFonts w:ascii="Times New Roman" w:eastAsia="Times New Roman" w:hAnsi="Times New Roman" w:cs="Times New Roman"/>
          <w:sz w:val="28"/>
          <w:szCs w:val="28"/>
          <w:lang w:eastAsia="ru-RU"/>
        </w:rPr>
        <w:t>код</w:t>
      </w:r>
      <w:r w:rsidR="00D735DF">
        <w:rPr>
          <w:rFonts w:ascii="Times New Roman" w:eastAsia="Times New Roman" w:hAnsi="Times New Roman" w:cs="Times New Roman"/>
          <w:sz w:val="28"/>
          <w:szCs w:val="28"/>
          <w:lang w:eastAsia="ru-RU"/>
        </w:rPr>
        <w:t>у</w:t>
      </w:r>
      <w:r w:rsidR="00DD499F">
        <w:rPr>
          <w:rFonts w:ascii="Times New Roman" w:eastAsia="Times New Roman" w:hAnsi="Times New Roman" w:cs="Times New Roman"/>
          <w:sz w:val="28"/>
          <w:szCs w:val="28"/>
          <w:lang w:eastAsia="ru-RU"/>
        </w:rPr>
        <w:t xml:space="preserve"> </w:t>
      </w:r>
      <w:r w:rsidR="009378D3" w:rsidRPr="00BD11C0">
        <w:rPr>
          <w:rFonts w:ascii="Times New Roman" w:eastAsia="Times New Roman" w:hAnsi="Times New Roman" w:cs="Times New Roman"/>
          <w:sz w:val="28"/>
          <w:szCs w:val="28"/>
          <w:lang w:eastAsia="ru-RU"/>
        </w:rPr>
        <w:t>КОСГУ 126;</w:t>
      </w:r>
    </w:p>
    <w:p w:rsidR="009378D3" w:rsidRPr="00BD11C0" w:rsidRDefault="00877566" w:rsidP="009378D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строке </w:t>
      </w:r>
      <w:r w:rsidR="009378D3" w:rsidRPr="00BD11C0">
        <w:rPr>
          <w:rFonts w:ascii="Times New Roman" w:eastAsia="Times New Roman" w:hAnsi="Times New Roman" w:cs="Times New Roman"/>
          <w:sz w:val="28"/>
          <w:szCs w:val="28"/>
          <w:lang w:eastAsia="ru-RU"/>
        </w:rPr>
        <w:t xml:space="preserve">0907 «Доходы в виде прибыли, приходящейся на доли в уставных (складочных) капиталах хозяйственных товариществ и обществ, или дивидендов </w:t>
      </w:r>
      <w:r w:rsidR="00542B68">
        <w:rPr>
          <w:rFonts w:ascii="Times New Roman" w:eastAsia="Times New Roman" w:hAnsi="Times New Roman" w:cs="Times New Roman"/>
          <w:sz w:val="28"/>
          <w:szCs w:val="28"/>
          <w:lang w:eastAsia="ru-RU"/>
        </w:rPr>
        <w:br/>
      </w:r>
      <w:r w:rsidR="009378D3" w:rsidRPr="00BD11C0">
        <w:rPr>
          <w:rFonts w:ascii="Times New Roman" w:eastAsia="Times New Roman" w:hAnsi="Times New Roman" w:cs="Times New Roman"/>
          <w:sz w:val="28"/>
          <w:szCs w:val="28"/>
          <w:lang w:eastAsia="ru-RU"/>
        </w:rPr>
        <w:t xml:space="preserve">по акциям, принадлежащим учреждению» отражаются суммы поступлений, отражаемые в бухгалтерском учете учреждения </w:t>
      </w:r>
      <w:r w:rsidR="00BD63DD" w:rsidRPr="00BD11C0">
        <w:rPr>
          <w:rFonts w:ascii="Times New Roman" w:eastAsia="Times New Roman" w:hAnsi="Times New Roman" w:cs="Times New Roman"/>
          <w:sz w:val="28"/>
          <w:szCs w:val="28"/>
          <w:lang w:eastAsia="ru-RU"/>
        </w:rPr>
        <w:t xml:space="preserve">по коду </w:t>
      </w:r>
      <w:r w:rsidR="00BD63DD">
        <w:rPr>
          <w:rFonts w:ascii="Times New Roman" w:eastAsia="Times New Roman" w:hAnsi="Times New Roman" w:cs="Times New Roman"/>
          <w:sz w:val="28"/>
          <w:szCs w:val="28"/>
          <w:lang w:eastAsia="ru-RU"/>
        </w:rPr>
        <w:t>а</w:t>
      </w:r>
      <w:r w:rsidR="00BD63DD" w:rsidRPr="00207D29">
        <w:rPr>
          <w:rFonts w:ascii="Times New Roman" w:eastAsia="Times New Roman" w:hAnsi="Times New Roman" w:cs="Times New Roman"/>
          <w:sz w:val="28"/>
          <w:szCs w:val="28"/>
          <w:lang w:eastAsia="ru-RU"/>
        </w:rPr>
        <w:t>налитическ</w:t>
      </w:r>
      <w:r w:rsidR="00BD63DD">
        <w:rPr>
          <w:rFonts w:ascii="Times New Roman" w:eastAsia="Times New Roman" w:hAnsi="Times New Roman" w:cs="Times New Roman"/>
          <w:sz w:val="28"/>
          <w:szCs w:val="28"/>
          <w:lang w:eastAsia="ru-RU"/>
        </w:rPr>
        <w:t>ой</w:t>
      </w:r>
      <w:r w:rsidR="00BD63DD" w:rsidRPr="00207D29">
        <w:rPr>
          <w:rFonts w:ascii="Times New Roman" w:eastAsia="Times New Roman" w:hAnsi="Times New Roman" w:cs="Times New Roman"/>
          <w:sz w:val="28"/>
          <w:szCs w:val="28"/>
          <w:lang w:eastAsia="ru-RU"/>
        </w:rPr>
        <w:t xml:space="preserve"> групп</w:t>
      </w:r>
      <w:r w:rsidR="00BD63DD">
        <w:rPr>
          <w:rFonts w:ascii="Times New Roman" w:eastAsia="Times New Roman" w:hAnsi="Times New Roman" w:cs="Times New Roman"/>
          <w:sz w:val="28"/>
          <w:szCs w:val="28"/>
          <w:lang w:eastAsia="ru-RU"/>
        </w:rPr>
        <w:t>ы</w:t>
      </w:r>
      <w:r w:rsidR="00BD63DD" w:rsidRPr="00207D29">
        <w:rPr>
          <w:rFonts w:ascii="Times New Roman" w:eastAsia="Times New Roman" w:hAnsi="Times New Roman" w:cs="Times New Roman"/>
          <w:sz w:val="28"/>
          <w:szCs w:val="28"/>
          <w:lang w:eastAsia="ru-RU"/>
        </w:rPr>
        <w:t xml:space="preserve"> подвида доходов бюджетов </w:t>
      </w:r>
      <w:r w:rsidR="009378D3" w:rsidRPr="00BD11C0">
        <w:rPr>
          <w:rFonts w:ascii="Times New Roman" w:eastAsia="Times New Roman" w:hAnsi="Times New Roman" w:cs="Times New Roman"/>
          <w:sz w:val="28"/>
          <w:szCs w:val="28"/>
          <w:lang w:eastAsia="ru-RU"/>
        </w:rPr>
        <w:t xml:space="preserve">120 «Доходы от собственности», </w:t>
      </w:r>
      <w:r w:rsidR="00D735DF">
        <w:rPr>
          <w:rFonts w:ascii="Times New Roman" w:eastAsia="Times New Roman" w:hAnsi="Times New Roman" w:cs="Times New Roman"/>
          <w:sz w:val="28"/>
          <w:szCs w:val="28"/>
          <w:lang w:eastAsia="ru-RU"/>
        </w:rPr>
        <w:t xml:space="preserve">по </w:t>
      </w:r>
      <w:r w:rsidR="003F58BB">
        <w:rPr>
          <w:rFonts w:ascii="Times New Roman" w:eastAsia="Times New Roman" w:hAnsi="Times New Roman" w:cs="Times New Roman"/>
          <w:sz w:val="28"/>
          <w:szCs w:val="28"/>
          <w:lang w:eastAsia="ru-RU"/>
        </w:rPr>
        <w:t>код</w:t>
      </w:r>
      <w:r w:rsidR="00D735DF">
        <w:rPr>
          <w:rFonts w:ascii="Times New Roman" w:eastAsia="Times New Roman" w:hAnsi="Times New Roman" w:cs="Times New Roman"/>
          <w:sz w:val="28"/>
          <w:szCs w:val="28"/>
          <w:lang w:eastAsia="ru-RU"/>
        </w:rPr>
        <w:t>у</w:t>
      </w:r>
      <w:r w:rsidR="003F58BB">
        <w:rPr>
          <w:rFonts w:ascii="Times New Roman" w:eastAsia="Times New Roman" w:hAnsi="Times New Roman" w:cs="Times New Roman"/>
          <w:sz w:val="28"/>
          <w:szCs w:val="28"/>
          <w:lang w:eastAsia="ru-RU"/>
        </w:rPr>
        <w:t xml:space="preserve"> </w:t>
      </w:r>
      <w:r w:rsidR="009378D3" w:rsidRPr="00BD11C0">
        <w:rPr>
          <w:rFonts w:ascii="Times New Roman" w:eastAsia="Times New Roman" w:hAnsi="Times New Roman" w:cs="Times New Roman"/>
          <w:sz w:val="28"/>
          <w:szCs w:val="28"/>
          <w:lang w:eastAsia="ru-RU"/>
        </w:rPr>
        <w:t>КОСГУ 127;</w:t>
      </w:r>
    </w:p>
    <w:p w:rsidR="009378D3" w:rsidRPr="00BD11C0" w:rsidRDefault="00877566" w:rsidP="009378D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строке </w:t>
      </w:r>
      <w:r w:rsidR="009378D3" w:rsidRPr="00BD11C0">
        <w:rPr>
          <w:rFonts w:ascii="Times New Roman" w:eastAsia="Times New Roman" w:hAnsi="Times New Roman" w:cs="Times New Roman"/>
          <w:sz w:val="28"/>
          <w:szCs w:val="28"/>
          <w:lang w:eastAsia="ru-RU"/>
        </w:rPr>
        <w:t xml:space="preserve">0908 «Прочие доходы от использования имущества, находящегося в оперативном управлении учреждения» отражаются суммы поступлений, отражаемые в бухгалтерском учете учреждения </w:t>
      </w:r>
      <w:r w:rsidR="00BD63DD" w:rsidRPr="00BD11C0">
        <w:rPr>
          <w:rFonts w:ascii="Times New Roman" w:eastAsia="Times New Roman" w:hAnsi="Times New Roman" w:cs="Times New Roman"/>
          <w:sz w:val="28"/>
          <w:szCs w:val="28"/>
          <w:lang w:eastAsia="ru-RU"/>
        </w:rPr>
        <w:t xml:space="preserve">по коду </w:t>
      </w:r>
      <w:r w:rsidR="00BD63DD">
        <w:rPr>
          <w:rFonts w:ascii="Times New Roman" w:eastAsia="Times New Roman" w:hAnsi="Times New Roman" w:cs="Times New Roman"/>
          <w:sz w:val="28"/>
          <w:szCs w:val="28"/>
          <w:lang w:eastAsia="ru-RU"/>
        </w:rPr>
        <w:t>а</w:t>
      </w:r>
      <w:r w:rsidR="00BD63DD" w:rsidRPr="00207D29">
        <w:rPr>
          <w:rFonts w:ascii="Times New Roman" w:eastAsia="Times New Roman" w:hAnsi="Times New Roman" w:cs="Times New Roman"/>
          <w:sz w:val="28"/>
          <w:szCs w:val="28"/>
          <w:lang w:eastAsia="ru-RU"/>
        </w:rPr>
        <w:t>налитическ</w:t>
      </w:r>
      <w:r w:rsidR="00BD63DD">
        <w:rPr>
          <w:rFonts w:ascii="Times New Roman" w:eastAsia="Times New Roman" w:hAnsi="Times New Roman" w:cs="Times New Roman"/>
          <w:sz w:val="28"/>
          <w:szCs w:val="28"/>
          <w:lang w:eastAsia="ru-RU"/>
        </w:rPr>
        <w:t>ой</w:t>
      </w:r>
      <w:r w:rsidR="00BD63DD" w:rsidRPr="00207D29">
        <w:rPr>
          <w:rFonts w:ascii="Times New Roman" w:eastAsia="Times New Roman" w:hAnsi="Times New Roman" w:cs="Times New Roman"/>
          <w:sz w:val="28"/>
          <w:szCs w:val="28"/>
          <w:lang w:eastAsia="ru-RU"/>
        </w:rPr>
        <w:t xml:space="preserve"> групп</w:t>
      </w:r>
      <w:r w:rsidR="00BD63DD">
        <w:rPr>
          <w:rFonts w:ascii="Times New Roman" w:eastAsia="Times New Roman" w:hAnsi="Times New Roman" w:cs="Times New Roman"/>
          <w:sz w:val="28"/>
          <w:szCs w:val="28"/>
          <w:lang w:eastAsia="ru-RU"/>
        </w:rPr>
        <w:t>ы</w:t>
      </w:r>
      <w:r w:rsidR="00BD63DD" w:rsidRPr="00207D29">
        <w:rPr>
          <w:rFonts w:ascii="Times New Roman" w:eastAsia="Times New Roman" w:hAnsi="Times New Roman" w:cs="Times New Roman"/>
          <w:sz w:val="28"/>
          <w:szCs w:val="28"/>
          <w:lang w:eastAsia="ru-RU"/>
        </w:rPr>
        <w:t xml:space="preserve"> подвида доходов бюджетов </w:t>
      </w:r>
      <w:r w:rsidR="009378D3" w:rsidRPr="00BD11C0">
        <w:rPr>
          <w:rFonts w:ascii="Times New Roman" w:eastAsia="Times New Roman" w:hAnsi="Times New Roman" w:cs="Times New Roman"/>
          <w:sz w:val="28"/>
          <w:szCs w:val="28"/>
          <w:lang w:eastAsia="ru-RU"/>
        </w:rPr>
        <w:t xml:space="preserve">120 «Доходы от собственности», </w:t>
      </w:r>
      <w:r w:rsidR="00D735DF">
        <w:rPr>
          <w:rFonts w:ascii="Times New Roman" w:eastAsia="Times New Roman" w:hAnsi="Times New Roman" w:cs="Times New Roman"/>
          <w:sz w:val="28"/>
          <w:szCs w:val="28"/>
          <w:lang w:eastAsia="ru-RU"/>
        </w:rPr>
        <w:t>по кодам</w:t>
      </w:r>
      <w:r w:rsidR="00DD499F">
        <w:rPr>
          <w:rFonts w:ascii="Times New Roman" w:eastAsia="Times New Roman" w:hAnsi="Times New Roman" w:cs="Times New Roman"/>
          <w:sz w:val="28"/>
          <w:szCs w:val="28"/>
          <w:lang w:eastAsia="ru-RU"/>
        </w:rPr>
        <w:t xml:space="preserve"> </w:t>
      </w:r>
      <w:r w:rsidR="009378D3" w:rsidRPr="00BD11C0">
        <w:rPr>
          <w:rFonts w:ascii="Times New Roman" w:eastAsia="Times New Roman" w:hAnsi="Times New Roman" w:cs="Times New Roman"/>
          <w:sz w:val="28"/>
          <w:szCs w:val="28"/>
          <w:lang w:eastAsia="ru-RU"/>
        </w:rPr>
        <w:t>КОСГУ 129, 12К, 12Т;</w:t>
      </w:r>
    </w:p>
    <w:p w:rsidR="009378D3" w:rsidRPr="00BD11C0" w:rsidRDefault="00877566" w:rsidP="009378D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строке </w:t>
      </w:r>
      <w:r w:rsidR="009378D3" w:rsidRPr="00BD11C0">
        <w:rPr>
          <w:rFonts w:ascii="Times New Roman" w:eastAsia="Times New Roman" w:hAnsi="Times New Roman" w:cs="Times New Roman"/>
          <w:sz w:val="28"/>
          <w:szCs w:val="28"/>
          <w:lang w:eastAsia="ru-RU"/>
        </w:rPr>
        <w:t xml:space="preserve">1000 «Поступления доходов от штрафов, пеней, неустоек, возмещения ущерба» отражаются суммы поступлений, отражаемые </w:t>
      </w:r>
      <w:r w:rsidR="00542B68">
        <w:rPr>
          <w:rFonts w:ascii="Times New Roman" w:eastAsia="Times New Roman" w:hAnsi="Times New Roman" w:cs="Times New Roman"/>
          <w:sz w:val="28"/>
          <w:szCs w:val="28"/>
          <w:lang w:eastAsia="ru-RU"/>
        </w:rPr>
        <w:br/>
      </w:r>
      <w:r w:rsidR="009378D3" w:rsidRPr="00BD11C0">
        <w:rPr>
          <w:rFonts w:ascii="Times New Roman" w:eastAsia="Times New Roman" w:hAnsi="Times New Roman" w:cs="Times New Roman"/>
          <w:sz w:val="28"/>
          <w:szCs w:val="28"/>
          <w:lang w:eastAsia="ru-RU"/>
        </w:rPr>
        <w:t xml:space="preserve">в бухгалтерском учете учреждения </w:t>
      </w:r>
      <w:r w:rsidR="00BD63DD" w:rsidRPr="00BD11C0">
        <w:rPr>
          <w:rFonts w:ascii="Times New Roman" w:eastAsia="Times New Roman" w:hAnsi="Times New Roman" w:cs="Times New Roman"/>
          <w:sz w:val="28"/>
          <w:szCs w:val="28"/>
          <w:lang w:eastAsia="ru-RU"/>
        </w:rPr>
        <w:t xml:space="preserve">по коду </w:t>
      </w:r>
      <w:r w:rsidR="00BD63DD">
        <w:rPr>
          <w:rFonts w:ascii="Times New Roman" w:eastAsia="Times New Roman" w:hAnsi="Times New Roman" w:cs="Times New Roman"/>
          <w:sz w:val="28"/>
          <w:szCs w:val="28"/>
          <w:lang w:eastAsia="ru-RU"/>
        </w:rPr>
        <w:t>а</w:t>
      </w:r>
      <w:r w:rsidR="00BD63DD" w:rsidRPr="00207D29">
        <w:rPr>
          <w:rFonts w:ascii="Times New Roman" w:eastAsia="Times New Roman" w:hAnsi="Times New Roman" w:cs="Times New Roman"/>
          <w:sz w:val="28"/>
          <w:szCs w:val="28"/>
          <w:lang w:eastAsia="ru-RU"/>
        </w:rPr>
        <w:t>налитическ</w:t>
      </w:r>
      <w:r w:rsidR="00BD63DD">
        <w:rPr>
          <w:rFonts w:ascii="Times New Roman" w:eastAsia="Times New Roman" w:hAnsi="Times New Roman" w:cs="Times New Roman"/>
          <w:sz w:val="28"/>
          <w:szCs w:val="28"/>
          <w:lang w:eastAsia="ru-RU"/>
        </w:rPr>
        <w:t>ой</w:t>
      </w:r>
      <w:r w:rsidR="00BD63DD" w:rsidRPr="00207D29">
        <w:rPr>
          <w:rFonts w:ascii="Times New Roman" w:eastAsia="Times New Roman" w:hAnsi="Times New Roman" w:cs="Times New Roman"/>
          <w:sz w:val="28"/>
          <w:szCs w:val="28"/>
          <w:lang w:eastAsia="ru-RU"/>
        </w:rPr>
        <w:t xml:space="preserve"> групп</w:t>
      </w:r>
      <w:r w:rsidR="00BD63DD">
        <w:rPr>
          <w:rFonts w:ascii="Times New Roman" w:eastAsia="Times New Roman" w:hAnsi="Times New Roman" w:cs="Times New Roman"/>
          <w:sz w:val="28"/>
          <w:szCs w:val="28"/>
          <w:lang w:eastAsia="ru-RU"/>
        </w:rPr>
        <w:t>ы</w:t>
      </w:r>
      <w:r w:rsidR="00BD63DD" w:rsidRPr="00207D29">
        <w:rPr>
          <w:rFonts w:ascii="Times New Roman" w:eastAsia="Times New Roman" w:hAnsi="Times New Roman" w:cs="Times New Roman"/>
          <w:sz w:val="28"/>
          <w:szCs w:val="28"/>
          <w:lang w:eastAsia="ru-RU"/>
        </w:rPr>
        <w:t xml:space="preserve"> подвида доходов бюджетов </w:t>
      </w:r>
      <w:r w:rsidR="009378D3" w:rsidRPr="00BD11C0">
        <w:rPr>
          <w:rFonts w:ascii="Times New Roman" w:eastAsia="Times New Roman" w:hAnsi="Times New Roman" w:cs="Times New Roman"/>
          <w:sz w:val="28"/>
          <w:szCs w:val="28"/>
          <w:lang w:eastAsia="ru-RU"/>
        </w:rPr>
        <w:t xml:space="preserve">140 «Штрафы, пени, неустойки, возмещения ущерба», </w:t>
      </w:r>
      <w:r w:rsidR="00DD499F">
        <w:rPr>
          <w:rFonts w:ascii="Times New Roman" w:eastAsia="Times New Roman" w:hAnsi="Times New Roman" w:cs="Times New Roman"/>
          <w:sz w:val="28"/>
          <w:szCs w:val="28"/>
          <w:lang w:eastAsia="ru-RU"/>
        </w:rPr>
        <w:t>код</w:t>
      </w:r>
      <w:r w:rsidR="000B5819">
        <w:rPr>
          <w:rFonts w:ascii="Times New Roman" w:eastAsia="Times New Roman" w:hAnsi="Times New Roman" w:cs="Times New Roman"/>
          <w:sz w:val="28"/>
          <w:szCs w:val="28"/>
          <w:lang w:eastAsia="ru-RU"/>
        </w:rPr>
        <w:t>ам подстатей, детализирующим статью</w:t>
      </w:r>
      <w:r w:rsidR="009378D3" w:rsidRPr="00BD11C0">
        <w:rPr>
          <w:rFonts w:ascii="Times New Roman" w:eastAsia="Times New Roman" w:hAnsi="Times New Roman" w:cs="Times New Roman"/>
          <w:sz w:val="28"/>
          <w:szCs w:val="28"/>
          <w:lang w:eastAsia="ru-RU"/>
        </w:rPr>
        <w:t xml:space="preserve"> 140</w:t>
      </w:r>
      <w:r w:rsidR="000B5819">
        <w:rPr>
          <w:rFonts w:ascii="Times New Roman" w:eastAsia="Times New Roman" w:hAnsi="Times New Roman" w:cs="Times New Roman"/>
          <w:sz w:val="28"/>
          <w:szCs w:val="28"/>
          <w:lang w:eastAsia="ru-RU"/>
        </w:rPr>
        <w:t xml:space="preserve"> КОСГУ</w:t>
      </w:r>
      <w:r w:rsidR="009378D3" w:rsidRPr="00BD11C0">
        <w:rPr>
          <w:rFonts w:ascii="Times New Roman" w:eastAsia="Times New Roman" w:hAnsi="Times New Roman" w:cs="Times New Roman"/>
          <w:sz w:val="28"/>
          <w:szCs w:val="28"/>
          <w:lang w:eastAsia="ru-RU"/>
        </w:rPr>
        <w:t xml:space="preserve">; </w:t>
      </w:r>
    </w:p>
    <w:p w:rsidR="009378D3" w:rsidRPr="00BD11C0" w:rsidRDefault="00877566" w:rsidP="009378D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строке </w:t>
      </w:r>
      <w:r w:rsidR="009378D3" w:rsidRPr="00BD11C0">
        <w:rPr>
          <w:rFonts w:ascii="Times New Roman" w:eastAsia="Times New Roman" w:hAnsi="Times New Roman" w:cs="Times New Roman"/>
          <w:sz w:val="28"/>
          <w:szCs w:val="28"/>
          <w:lang w:eastAsia="ru-RU"/>
        </w:rPr>
        <w:t xml:space="preserve">1100 «Поступления доходов от выбытия нефинансовых активов» отражаются суммы поступлений, отражаемые в бухгалтерском учете учреждения </w:t>
      </w:r>
      <w:r w:rsidR="00542B68">
        <w:rPr>
          <w:rFonts w:ascii="Times New Roman" w:eastAsia="Times New Roman" w:hAnsi="Times New Roman" w:cs="Times New Roman"/>
          <w:sz w:val="28"/>
          <w:szCs w:val="28"/>
          <w:lang w:eastAsia="ru-RU"/>
        </w:rPr>
        <w:br/>
      </w:r>
      <w:r w:rsidR="00BD63DD" w:rsidRPr="00BD11C0">
        <w:rPr>
          <w:rFonts w:ascii="Times New Roman" w:eastAsia="Times New Roman" w:hAnsi="Times New Roman" w:cs="Times New Roman"/>
          <w:sz w:val="28"/>
          <w:szCs w:val="28"/>
          <w:lang w:eastAsia="ru-RU"/>
        </w:rPr>
        <w:t xml:space="preserve">по коду </w:t>
      </w:r>
      <w:r w:rsidR="00BD63DD">
        <w:rPr>
          <w:rFonts w:ascii="Times New Roman" w:eastAsia="Times New Roman" w:hAnsi="Times New Roman" w:cs="Times New Roman"/>
          <w:sz w:val="28"/>
          <w:szCs w:val="28"/>
          <w:lang w:eastAsia="ru-RU"/>
        </w:rPr>
        <w:t>а</w:t>
      </w:r>
      <w:r w:rsidR="00BD63DD" w:rsidRPr="00207D29">
        <w:rPr>
          <w:rFonts w:ascii="Times New Roman" w:eastAsia="Times New Roman" w:hAnsi="Times New Roman" w:cs="Times New Roman"/>
          <w:sz w:val="28"/>
          <w:szCs w:val="28"/>
          <w:lang w:eastAsia="ru-RU"/>
        </w:rPr>
        <w:t>налитическ</w:t>
      </w:r>
      <w:r w:rsidR="00BD63DD">
        <w:rPr>
          <w:rFonts w:ascii="Times New Roman" w:eastAsia="Times New Roman" w:hAnsi="Times New Roman" w:cs="Times New Roman"/>
          <w:sz w:val="28"/>
          <w:szCs w:val="28"/>
          <w:lang w:eastAsia="ru-RU"/>
        </w:rPr>
        <w:t>ой</w:t>
      </w:r>
      <w:r w:rsidR="00BD63DD" w:rsidRPr="00207D29">
        <w:rPr>
          <w:rFonts w:ascii="Times New Roman" w:eastAsia="Times New Roman" w:hAnsi="Times New Roman" w:cs="Times New Roman"/>
          <w:sz w:val="28"/>
          <w:szCs w:val="28"/>
          <w:lang w:eastAsia="ru-RU"/>
        </w:rPr>
        <w:t xml:space="preserve"> групп</w:t>
      </w:r>
      <w:r w:rsidR="00BD63DD">
        <w:rPr>
          <w:rFonts w:ascii="Times New Roman" w:eastAsia="Times New Roman" w:hAnsi="Times New Roman" w:cs="Times New Roman"/>
          <w:sz w:val="28"/>
          <w:szCs w:val="28"/>
          <w:lang w:eastAsia="ru-RU"/>
        </w:rPr>
        <w:t>ы</w:t>
      </w:r>
      <w:r w:rsidR="00BD63DD" w:rsidRPr="00207D29">
        <w:rPr>
          <w:rFonts w:ascii="Times New Roman" w:eastAsia="Times New Roman" w:hAnsi="Times New Roman" w:cs="Times New Roman"/>
          <w:sz w:val="28"/>
          <w:szCs w:val="28"/>
          <w:lang w:eastAsia="ru-RU"/>
        </w:rPr>
        <w:t xml:space="preserve"> подвида доходов бюджетов</w:t>
      </w:r>
      <w:r w:rsidR="009378D3" w:rsidRPr="00BD11C0">
        <w:rPr>
          <w:rFonts w:ascii="Times New Roman" w:eastAsia="Times New Roman" w:hAnsi="Times New Roman" w:cs="Times New Roman"/>
          <w:sz w:val="28"/>
          <w:szCs w:val="28"/>
          <w:lang w:eastAsia="ru-RU"/>
        </w:rPr>
        <w:t xml:space="preserve"> 410, 420, 430, 440, </w:t>
      </w:r>
      <w:r w:rsidR="009444B9">
        <w:rPr>
          <w:rFonts w:ascii="Times New Roman" w:eastAsia="Times New Roman" w:hAnsi="Times New Roman" w:cs="Times New Roman"/>
          <w:sz w:val="28"/>
          <w:szCs w:val="28"/>
          <w:lang w:eastAsia="ru-RU"/>
        </w:rPr>
        <w:t>460,</w:t>
      </w:r>
      <w:r w:rsidR="003F58BB">
        <w:rPr>
          <w:rFonts w:ascii="Times New Roman" w:eastAsia="Times New Roman" w:hAnsi="Times New Roman" w:cs="Times New Roman"/>
          <w:sz w:val="28"/>
          <w:szCs w:val="28"/>
          <w:lang w:eastAsia="ru-RU"/>
        </w:rPr>
        <w:br/>
      </w:r>
      <w:r w:rsidR="00D735DF">
        <w:rPr>
          <w:rFonts w:ascii="Times New Roman" w:eastAsia="Times New Roman" w:hAnsi="Times New Roman" w:cs="Times New Roman"/>
          <w:sz w:val="28"/>
          <w:szCs w:val="28"/>
          <w:lang w:eastAsia="ru-RU"/>
        </w:rPr>
        <w:t>по кодам</w:t>
      </w:r>
      <w:r w:rsidR="00DD499F">
        <w:rPr>
          <w:rFonts w:ascii="Times New Roman" w:eastAsia="Times New Roman" w:hAnsi="Times New Roman" w:cs="Times New Roman"/>
          <w:sz w:val="28"/>
          <w:szCs w:val="28"/>
          <w:lang w:eastAsia="ru-RU"/>
        </w:rPr>
        <w:t xml:space="preserve"> </w:t>
      </w:r>
      <w:r w:rsidR="009378D3" w:rsidRPr="00BD11C0">
        <w:rPr>
          <w:rFonts w:ascii="Times New Roman" w:eastAsia="Times New Roman" w:hAnsi="Times New Roman" w:cs="Times New Roman"/>
          <w:sz w:val="28"/>
          <w:szCs w:val="28"/>
          <w:lang w:eastAsia="ru-RU"/>
        </w:rPr>
        <w:t>КОСГУ 410, 420, 430, 440</w:t>
      </w:r>
      <w:r w:rsidR="000B5819">
        <w:rPr>
          <w:rStyle w:val="ac"/>
          <w:rFonts w:ascii="Times New Roman" w:eastAsia="Times New Roman" w:hAnsi="Times New Roman" w:cs="Times New Roman"/>
          <w:sz w:val="28"/>
          <w:szCs w:val="28"/>
          <w:lang w:eastAsia="ru-RU"/>
        </w:rPr>
        <w:footnoteReference w:id="6"/>
      </w:r>
      <w:r w:rsidR="009444B9">
        <w:rPr>
          <w:rFonts w:ascii="Times New Roman" w:eastAsia="Times New Roman" w:hAnsi="Times New Roman" w:cs="Times New Roman"/>
          <w:sz w:val="28"/>
          <w:szCs w:val="28"/>
          <w:lang w:eastAsia="ru-RU"/>
        </w:rPr>
        <w:t>, 460</w:t>
      </w:r>
      <w:r w:rsidR="009378D3" w:rsidRPr="00BD11C0">
        <w:rPr>
          <w:rFonts w:ascii="Times New Roman" w:eastAsia="Times New Roman" w:hAnsi="Times New Roman" w:cs="Times New Roman"/>
          <w:sz w:val="28"/>
          <w:szCs w:val="28"/>
          <w:lang w:eastAsia="ru-RU"/>
        </w:rPr>
        <w:t>;</w:t>
      </w:r>
    </w:p>
    <w:p w:rsidR="009378D3" w:rsidRPr="00BD11C0" w:rsidRDefault="00877566" w:rsidP="009378D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строке </w:t>
      </w:r>
      <w:r w:rsidR="009378D3" w:rsidRPr="00BD11C0">
        <w:rPr>
          <w:rFonts w:ascii="Times New Roman" w:eastAsia="Times New Roman" w:hAnsi="Times New Roman" w:cs="Times New Roman"/>
          <w:sz w:val="28"/>
          <w:szCs w:val="28"/>
          <w:lang w:eastAsia="ru-RU"/>
        </w:rPr>
        <w:t xml:space="preserve">1200 «Поступления доходов от выбытия финансовых активов» отражаются суммы поступлений, отражаемые в бухгалтерском учете учреждения </w:t>
      </w:r>
      <w:r w:rsidR="00542B68">
        <w:rPr>
          <w:rFonts w:ascii="Times New Roman" w:eastAsia="Times New Roman" w:hAnsi="Times New Roman" w:cs="Times New Roman"/>
          <w:sz w:val="28"/>
          <w:szCs w:val="28"/>
          <w:lang w:eastAsia="ru-RU"/>
        </w:rPr>
        <w:br/>
      </w:r>
      <w:r w:rsidR="009378D3" w:rsidRPr="00736017">
        <w:rPr>
          <w:rFonts w:ascii="Times New Roman" w:eastAsia="Times New Roman" w:hAnsi="Times New Roman" w:cs="Times New Roman"/>
          <w:sz w:val="28"/>
          <w:szCs w:val="28"/>
          <w:lang w:eastAsia="ru-RU"/>
        </w:rPr>
        <w:t xml:space="preserve">по кодам </w:t>
      </w:r>
      <w:r w:rsidR="00736017">
        <w:rPr>
          <w:rFonts w:ascii="Times New Roman" w:eastAsia="Times New Roman" w:hAnsi="Times New Roman" w:cs="Times New Roman"/>
          <w:sz w:val="28"/>
          <w:szCs w:val="28"/>
          <w:lang w:eastAsia="ru-RU"/>
        </w:rPr>
        <w:t>а</w:t>
      </w:r>
      <w:r w:rsidR="00736017" w:rsidRPr="00736017">
        <w:rPr>
          <w:rFonts w:ascii="Times New Roman" w:eastAsia="Times New Roman" w:hAnsi="Times New Roman" w:cs="Times New Roman"/>
          <w:sz w:val="28"/>
          <w:szCs w:val="28"/>
          <w:lang w:eastAsia="ru-RU"/>
        </w:rPr>
        <w:t>налитическ</w:t>
      </w:r>
      <w:r w:rsidR="00736017">
        <w:rPr>
          <w:rFonts w:ascii="Times New Roman" w:eastAsia="Times New Roman" w:hAnsi="Times New Roman" w:cs="Times New Roman"/>
          <w:sz w:val="28"/>
          <w:szCs w:val="28"/>
          <w:lang w:eastAsia="ru-RU"/>
        </w:rPr>
        <w:t>ой</w:t>
      </w:r>
      <w:r w:rsidR="00736017" w:rsidRPr="00736017">
        <w:rPr>
          <w:rFonts w:ascii="Times New Roman" w:eastAsia="Times New Roman" w:hAnsi="Times New Roman" w:cs="Times New Roman"/>
          <w:sz w:val="28"/>
          <w:szCs w:val="28"/>
          <w:lang w:eastAsia="ru-RU"/>
        </w:rPr>
        <w:t xml:space="preserve"> групп</w:t>
      </w:r>
      <w:r w:rsidR="00736017">
        <w:rPr>
          <w:rFonts w:ascii="Times New Roman" w:eastAsia="Times New Roman" w:hAnsi="Times New Roman" w:cs="Times New Roman"/>
          <w:sz w:val="28"/>
          <w:szCs w:val="28"/>
          <w:lang w:eastAsia="ru-RU"/>
        </w:rPr>
        <w:t>ы</w:t>
      </w:r>
      <w:r w:rsidR="00736017" w:rsidRPr="00736017">
        <w:rPr>
          <w:rFonts w:ascii="Times New Roman" w:eastAsia="Times New Roman" w:hAnsi="Times New Roman" w:cs="Times New Roman"/>
          <w:sz w:val="28"/>
          <w:szCs w:val="28"/>
          <w:lang w:eastAsia="ru-RU"/>
        </w:rPr>
        <w:t xml:space="preserve"> вида источника финансирования дефицитов бюджетов</w:t>
      </w:r>
      <w:r w:rsidR="009378D3" w:rsidRPr="00BD11C0">
        <w:rPr>
          <w:rFonts w:ascii="Times New Roman" w:eastAsia="Times New Roman" w:hAnsi="Times New Roman" w:cs="Times New Roman"/>
          <w:sz w:val="28"/>
          <w:szCs w:val="28"/>
          <w:lang w:eastAsia="ru-RU"/>
        </w:rPr>
        <w:t xml:space="preserve"> 620, 630, 640, </w:t>
      </w:r>
      <w:r w:rsidR="000E23F3">
        <w:rPr>
          <w:rFonts w:ascii="Times New Roman" w:eastAsia="Times New Roman" w:hAnsi="Times New Roman" w:cs="Times New Roman"/>
          <w:sz w:val="28"/>
          <w:szCs w:val="28"/>
          <w:lang w:eastAsia="ru-RU"/>
        </w:rPr>
        <w:t xml:space="preserve">650, </w:t>
      </w:r>
      <w:r w:rsidR="00D735DF">
        <w:rPr>
          <w:rFonts w:ascii="Times New Roman" w:eastAsia="Times New Roman" w:hAnsi="Times New Roman" w:cs="Times New Roman"/>
          <w:sz w:val="28"/>
          <w:szCs w:val="28"/>
          <w:lang w:eastAsia="ru-RU"/>
        </w:rPr>
        <w:t>по кодам</w:t>
      </w:r>
      <w:r w:rsidR="00DD499F">
        <w:rPr>
          <w:rFonts w:ascii="Times New Roman" w:eastAsia="Times New Roman" w:hAnsi="Times New Roman" w:cs="Times New Roman"/>
          <w:sz w:val="28"/>
          <w:szCs w:val="28"/>
          <w:lang w:eastAsia="ru-RU"/>
        </w:rPr>
        <w:t xml:space="preserve"> </w:t>
      </w:r>
      <w:r w:rsidR="009378D3" w:rsidRPr="00BD11C0">
        <w:rPr>
          <w:rFonts w:ascii="Times New Roman" w:eastAsia="Times New Roman" w:hAnsi="Times New Roman" w:cs="Times New Roman"/>
          <w:sz w:val="28"/>
          <w:szCs w:val="28"/>
          <w:lang w:eastAsia="ru-RU"/>
        </w:rPr>
        <w:t>КОСГУ 620, 630, 640</w:t>
      </w:r>
      <w:r w:rsidR="009444B9">
        <w:rPr>
          <w:rFonts w:ascii="Times New Roman" w:eastAsia="Times New Roman" w:hAnsi="Times New Roman" w:cs="Times New Roman"/>
          <w:sz w:val="28"/>
          <w:szCs w:val="28"/>
          <w:lang w:eastAsia="ru-RU"/>
        </w:rPr>
        <w:t>, 650</w:t>
      </w:r>
      <w:r w:rsidR="009378D3" w:rsidRPr="00BD11C0">
        <w:rPr>
          <w:rFonts w:ascii="Times New Roman" w:eastAsia="Times New Roman" w:hAnsi="Times New Roman" w:cs="Times New Roman"/>
          <w:sz w:val="28"/>
          <w:szCs w:val="28"/>
          <w:lang w:eastAsia="ru-RU"/>
        </w:rPr>
        <w:t>;</w:t>
      </w:r>
    </w:p>
    <w:p w:rsidR="009378D3" w:rsidRPr="00BD11C0" w:rsidRDefault="00877566" w:rsidP="009378D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строке </w:t>
      </w:r>
      <w:r w:rsidR="009378D3" w:rsidRPr="00BD11C0">
        <w:rPr>
          <w:rFonts w:ascii="Times New Roman" w:eastAsia="Times New Roman" w:hAnsi="Times New Roman" w:cs="Times New Roman"/>
          <w:sz w:val="28"/>
          <w:szCs w:val="28"/>
          <w:lang w:eastAsia="ru-RU"/>
        </w:rPr>
        <w:t>9000 «Итого» отражается сумма показателей строк 0100, 0200, 0300, 0400, 0500, 0600, 0700, 0800, 0900, 1000, 1100, 1200.</w:t>
      </w:r>
    </w:p>
    <w:p w:rsidR="009378D3" w:rsidRPr="00BD11C0" w:rsidRDefault="009378D3" w:rsidP="009378D3">
      <w:pPr>
        <w:spacing w:after="0" w:line="276" w:lineRule="auto"/>
        <w:ind w:firstLine="709"/>
        <w:jc w:val="both"/>
        <w:rPr>
          <w:rFonts w:ascii="Times New Roman" w:eastAsia="Times New Roman" w:hAnsi="Times New Roman" w:cs="Times New Roman"/>
          <w:sz w:val="28"/>
          <w:szCs w:val="28"/>
          <w:lang w:eastAsia="ru-RU"/>
        </w:rPr>
      </w:pPr>
      <w:r w:rsidRPr="00BD11C0">
        <w:rPr>
          <w:rFonts w:ascii="Times New Roman" w:eastAsia="Times New Roman" w:hAnsi="Times New Roman" w:cs="Times New Roman"/>
          <w:sz w:val="28"/>
          <w:szCs w:val="28"/>
          <w:lang w:eastAsia="ru-RU"/>
        </w:rPr>
        <w:t xml:space="preserve">Показатель графы 6 «Доля в общей сумме поступлений, %» для каждой </w:t>
      </w:r>
      <w:r w:rsidR="00542B68">
        <w:rPr>
          <w:rFonts w:ascii="Times New Roman" w:eastAsia="Times New Roman" w:hAnsi="Times New Roman" w:cs="Times New Roman"/>
          <w:sz w:val="28"/>
          <w:szCs w:val="28"/>
          <w:lang w:eastAsia="ru-RU"/>
        </w:rPr>
        <w:br/>
      </w:r>
      <w:r w:rsidRPr="00BD11C0">
        <w:rPr>
          <w:rFonts w:ascii="Times New Roman" w:eastAsia="Times New Roman" w:hAnsi="Times New Roman" w:cs="Times New Roman"/>
          <w:sz w:val="28"/>
          <w:szCs w:val="28"/>
          <w:lang w:eastAsia="ru-RU"/>
        </w:rPr>
        <w:t xml:space="preserve">из вышеперечисленных строк равен делению показателя в соответствующей строке на показатель строки 9000 «Итого», умноженному на 100%, и вычисляется </w:t>
      </w:r>
      <w:r w:rsidR="00542B68">
        <w:rPr>
          <w:rFonts w:ascii="Times New Roman" w:eastAsia="Times New Roman" w:hAnsi="Times New Roman" w:cs="Times New Roman"/>
          <w:sz w:val="28"/>
          <w:szCs w:val="28"/>
          <w:lang w:eastAsia="ru-RU"/>
        </w:rPr>
        <w:br/>
      </w:r>
      <w:r w:rsidRPr="00BD11C0">
        <w:rPr>
          <w:rFonts w:ascii="Times New Roman" w:eastAsia="Times New Roman" w:hAnsi="Times New Roman" w:cs="Times New Roman"/>
          <w:sz w:val="28"/>
          <w:szCs w:val="28"/>
          <w:lang w:eastAsia="ru-RU"/>
        </w:rPr>
        <w:t>по формуле:</w:t>
      </w:r>
    </w:p>
    <w:p w:rsidR="00F856F4" w:rsidRDefault="009378D3" w:rsidP="00185F6A">
      <w:pPr>
        <w:spacing w:before="120" w:after="120" w:line="276" w:lineRule="auto"/>
        <w:ind w:firstLine="709"/>
        <w:jc w:val="center"/>
        <w:rPr>
          <w:rFonts w:ascii="Times New Roman" w:eastAsia="Times New Roman" w:hAnsi="Times New Roman" w:cs="Times New Roman"/>
          <w:sz w:val="28"/>
          <w:szCs w:val="28"/>
          <w:lang w:eastAsia="ru-RU"/>
        </w:rPr>
      </w:pPr>
      <w:r w:rsidRPr="00BD11C0">
        <w:rPr>
          <w:rFonts w:ascii="Times New Roman" w:eastAsia="Times New Roman" w:hAnsi="Times New Roman" w:cs="Times New Roman"/>
          <w:sz w:val="28"/>
          <w:szCs w:val="28"/>
          <w:lang w:eastAsia="ru-RU"/>
        </w:rPr>
        <w:t>Графа 6(</w:t>
      </w:r>
      <w:proofErr w:type="spellStart"/>
      <w:r w:rsidRPr="00BD11C0">
        <w:rPr>
          <w:rFonts w:ascii="Times New Roman" w:eastAsia="Times New Roman" w:hAnsi="Times New Roman" w:cs="Times New Roman"/>
          <w:sz w:val="28"/>
          <w:szCs w:val="28"/>
          <w:lang w:val="en-US" w:eastAsia="ru-RU"/>
        </w:rPr>
        <w:t>i</w:t>
      </w:r>
      <w:proofErr w:type="spellEnd"/>
      <w:r w:rsidRPr="00BD11C0">
        <w:rPr>
          <w:rFonts w:ascii="Times New Roman" w:eastAsia="Times New Roman" w:hAnsi="Times New Roman" w:cs="Times New Roman"/>
          <w:sz w:val="28"/>
          <w:szCs w:val="28"/>
          <w:lang w:eastAsia="ru-RU"/>
        </w:rPr>
        <w:t>) = [Графа 3(</w:t>
      </w:r>
      <w:proofErr w:type="spellStart"/>
      <w:r w:rsidRPr="00BD11C0">
        <w:rPr>
          <w:rFonts w:ascii="Times New Roman" w:eastAsia="Times New Roman" w:hAnsi="Times New Roman" w:cs="Times New Roman"/>
          <w:sz w:val="28"/>
          <w:szCs w:val="28"/>
          <w:lang w:val="en-US" w:eastAsia="ru-RU"/>
        </w:rPr>
        <w:t>i</w:t>
      </w:r>
      <w:proofErr w:type="spellEnd"/>
      <w:r w:rsidRPr="00BD11C0">
        <w:rPr>
          <w:rFonts w:ascii="Times New Roman" w:eastAsia="Times New Roman" w:hAnsi="Times New Roman" w:cs="Times New Roman"/>
          <w:sz w:val="28"/>
          <w:szCs w:val="28"/>
          <w:lang w:eastAsia="ru-RU"/>
        </w:rPr>
        <w:t xml:space="preserve">) / Графа 3(9000)] </w:t>
      </w:r>
      <w:r w:rsidRPr="00BD11C0">
        <w:rPr>
          <w:rFonts w:ascii="Times New Roman" w:eastAsia="Times New Roman" w:hAnsi="Times New Roman" w:cs="Times New Roman"/>
          <w:sz w:val="28"/>
          <w:szCs w:val="28"/>
          <w:lang w:val="en-US" w:eastAsia="ru-RU"/>
        </w:rPr>
        <w:t>x</w:t>
      </w:r>
      <w:r w:rsidRPr="00BD11C0">
        <w:rPr>
          <w:rFonts w:ascii="Times New Roman" w:eastAsia="Times New Roman" w:hAnsi="Times New Roman" w:cs="Times New Roman"/>
          <w:sz w:val="28"/>
          <w:szCs w:val="28"/>
          <w:lang w:eastAsia="ru-RU"/>
        </w:rPr>
        <w:t xml:space="preserve"> 100%,</w:t>
      </w:r>
      <w:r w:rsidR="00185F6A">
        <w:rPr>
          <w:rFonts w:ascii="Times New Roman" w:eastAsia="Times New Roman" w:hAnsi="Times New Roman" w:cs="Times New Roman"/>
          <w:sz w:val="28"/>
          <w:szCs w:val="28"/>
          <w:lang w:eastAsia="ru-RU"/>
        </w:rPr>
        <w:t xml:space="preserve"> где:</w:t>
      </w:r>
    </w:p>
    <w:p w:rsidR="009378D3" w:rsidRPr="00BD11C0" w:rsidRDefault="009378D3" w:rsidP="003620BD">
      <w:pPr>
        <w:spacing w:after="0" w:line="276" w:lineRule="auto"/>
        <w:ind w:firstLine="709"/>
        <w:rPr>
          <w:rFonts w:ascii="Times New Roman" w:eastAsia="Times New Roman" w:hAnsi="Times New Roman" w:cs="Times New Roman"/>
          <w:sz w:val="28"/>
          <w:szCs w:val="28"/>
          <w:lang w:eastAsia="ru-RU"/>
        </w:rPr>
      </w:pPr>
      <w:proofErr w:type="spellStart"/>
      <w:r w:rsidRPr="00BD11C0">
        <w:rPr>
          <w:rFonts w:ascii="Times New Roman" w:eastAsia="Times New Roman" w:hAnsi="Times New Roman" w:cs="Times New Roman"/>
          <w:sz w:val="28"/>
          <w:szCs w:val="28"/>
          <w:lang w:val="en-US" w:eastAsia="ru-RU"/>
        </w:rPr>
        <w:t>i</w:t>
      </w:r>
      <w:proofErr w:type="spellEnd"/>
      <w:r w:rsidRPr="00BD11C0">
        <w:rPr>
          <w:rFonts w:ascii="Times New Roman" w:eastAsia="Times New Roman" w:hAnsi="Times New Roman" w:cs="Times New Roman"/>
          <w:sz w:val="28"/>
          <w:szCs w:val="28"/>
          <w:lang w:eastAsia="ru-RU"/>
        </w:rPr>
        <w:t xml:space="preserve"> – </w:t>
      </w:r>
      <w:proofErr w:type="gramStart"/>
      <w:r w:rsidRPr="00BD11C0">
        <w:rPr>
          <w:rFonts w:ascii="Times New Roman" w:eastAsia="Times New Roman" w:hAnsi="Times New Roman" w:cs="Times New Roman"/>
          <w:sz w:val="28"/>
          <w:szCs w:val="28"/>
          <w:lang w:eastAsia="ru-RU"/>
        </w:rPr>
        <w:t>код</w:t>
      </w:r>
      <w:proofErr w:type="gramEnd"/>
      <w:r w:rsidRPr="00BD11C0">
        <w:rPr>
          <w:rFonts w:ascii="Times New Roman" w:eastAsia="Times New Roman" w:hAnsi="Times New Roman" w:cs="Times New Roman"/>
          <w:sz w:val="28"/>
          <w:szCs w:val="28"/>
          <w:lang w:eastAsia="ru-RU"/>
        </w:rPr>
        <w:t xml:space="preserve"> строки.</w:t>
      </w:r>
    </w:p>
    <w:p w:rsidR="009378D3" w:rsidRPr="00BD11C0" w:rsidRDefault="009378D3" w:rsidP="009378D3">
      <w:pPr>
        <w:spacing w:after="0" w:line="276" w:lineRule="auto"/>
        <w:ind w:firstLine="709"/>
        <w:jc w:val="both"/>
        <w:rPr>
          <w:rFonts w:ascii="Times New Roman" w:eastAsia="Times New Roman" w:hAnsi="Times New Roman" w:cs="Times New Roman"/>
          <w:sz w:val="28"/>
          <w:szCs w:val="28"/>
          <w:lang w:eastAsia="ru-RU"/>
        </w:rPr>
      </w:pPr>
      <w:r w:rsidRPr="00BD11C0">
        <w:rPr>
          <w:rFonts w:ascii="Times New Roman" w:eastAsia="Times New Roman" w:hAnsi="Times New Roman" w:cs="Times New Roman"/>
          <w:sz w:val="28"/>
          <w:szCs w:val="28"/>
          <w:lang w:eastAsia="ru-RU"/>
        </w:rPr>
        <w:t>В разделе 2 «Сведения о выплатах учреждения» отражается сумма выплат учреждения за отчетный год (графа 3), с детализацией по ист</w:t>
      </w:r>
      <w:r w:rsidR="00F856F4">
        <w:rPr>
          <w:rFonts w:ascii="Times New Roman" w:eastAsia="Times New Roman" w:hAnsi="Times New Roman" w:cs="Times New Roman"/>
          <w:sz w:val="28"/>
          <w:szCs w:val="28"/>
          <w:lang w:eastAsia="ru-RU"/>
        </w:rPr>
        <w:t>очникам финансового обеспечения:</w:t>
      </w:r>
    </w:p>
    <w:p w:rsidR="009378D3" w:rsidRPr="00BD11C0" w:rsidRDefault="00E025A6" w:rsidP="009378D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графе 5 </w:t>
      </w:r>
      <w:r w:rsidR="00AF115E">
        <w:rPr>
          <w:rFonts w:ascii="Times New Roman" w:eastAsia="Times New Roman" w:hAnsi="Times New Roman" w:cs="Times New Roman"/>
          <w:sz w:val="28"/>
          <w:szCs w:val="28"/>
          <w:lang w:eastAsia="ru-RU"/>
        </w:rPr>
        <w:t>– </w:t>
      </w:r>
      <w:r w:rsidR="009378D3" w:rsidRPr="00BD11C0">
        <w:rPr>
          <w:rFonts w:ascii="Times New Roman" w:eastAsia="Times New Roman" w:hAnsi="Times New Roman" w:cs="Times New Roman"/>
          <w:sz w:val="28"/>
          <w:szCs w:val="28"/>
          <w:lang w:eastAsia="ru-RU"/>
        </w:rPr>
        <w:t>расходы за счет средств субсидии на финансовое обеспечение выполнения государственного (муниципального) задания;</w:t>
      </w:r>
    </w:p>
    <w:p w:rsidR="009378D3" w:rsidRPr="00BD11C0" w:rsidRDefault="00E025A6" w:rsidP="009378D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графе 7 </w:t>
      </w:r>
      <w:r w:rsidR="00AF115E">
        <w:rPr>
          <w:rFonts w:ascii="Times New Roman" w:eastAsia="Times New Roman" w:hAnsi="Times New Roman" w:cs="Times New Roman"/>
          <w:sz w:val="28"/>
          <w:szCs w:val="28"/>
          <w:lang w:eastAsia="ru-RU"/>
        </w:rPr>
        <w:t>– </w:t>
      </w:r>
      <w:r w:rsidR="009378D3" w:rsidRPr="00BD11C0">
        <w:rPr>
          <w:rFonts w:ascii="Times New Roman" w:eastAsia="Times New Roman" w:hAnsi="Times New Roman" w:cs="Times New Roman"/>
          <w:sz w:val="28"/>
          <w:szCs w:val="28"/>
          <w:lang w:eastAsia="ru-RU"/>
        </w:rPr>
        <w:t xml:space="preserve">расходы за счет средств субсидии на иные цели и субсидии </w:t>
      </w:r>
      <w:r w:rsidR="00542B68">
        <w:rPr>
          <w:rFonts w:ascii="Times New Roman" w:eastAsia="Times New Roman" w:hAnsi="Times New Roman" w:cs="Times New Roman"/>
          <w:sz w:val="28"/>
          <w:szCs w:val="28"/>
          <w:lang w:eastAsia="ru-RU"/>
        </w:rPr>
        <w:br/>
      </w:r>
      <w:r w:rsidR="009378D3" w:rsidRPr="00BD11C0">
        <w:rPr>
          <w:rFonts w:ascii="Times New Roman" w:eastAsia="Times New Roman" w:hAnsi="Times New Roman" w:cs="Times New Roman"/>
          <w:sz w:val="28"/>
          <w:szCs w:val="28"/>
          <w:lang w:eastAsia="ru-RU"/>
        </w:rPr>
        <w:t>на капитальные вложения;</w:t>
      </w:r>
    </w:p>
    <w:p w:rsidR="009378D3" w:rsidRPr="00BD11C0" w:rsidRDefault="00E025A6" w:rsidP="009378D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графе 9 </w:t>
      </w:r>
      <w:r w:rsidR="00AF115E">
        <w:rPr>
          <w:rFonts w:ascii="Times New Roman" w:eastAsia="Times New Roman" w:hAnsi="Times New Roman" w:cs="Times New Roman"/>
          <w:sz w:val="28"/>
          <w:szCs w:val="28"/>
          <w:lang w:eastAsia="ru-RU"/>
        </w:rPr>
        <w:t>– </w:t>
      </w:r>
      <w:r w:rsidR="009378D3" w:rsidRPr="00BD11C0">
        <w:rPr>
          <w:rFonts w:ascii="Times New Roman" w:eastAsia="Times New Roman" w:hAnsi="Times New Roman" w:cs="Times New Roman"/>
          <w:sz w:val="28"/>
          <w:szCs w:val="28"/>
          <w:lang w:eastAsia="ru-RU"/>
        </w:rPr>
        <w:t>расходы за счет средств гранта в форме су</w:t>
      </w:r>
      <w:r w:rsidR="00F856F4">
        <w:rPr>
          <w:rFonts w:ascii="Times New Roman" w:eastAsia="Times New Roman" w:hAnsi="Times New Roman" w:cs="Times New Roman"/>
          <w:sz w:val="28"/>
          <w:szCs w:val="28"/>
          <w:lang w:eastAsia="ru-RU"/>
        </w:rPr>
        <w:t xml:space="preserve">бсидии </w:t>
      </w:r>
      <w:r w:rsidR="00542B68">
        <w:rPr>
          <w:rFonts w:ascii="Times New Roman" w:eastAsia="Times New Roman" w:hAnsi="Times New Roman" w:cs="Times New Roman"/>
          <w:sz w:val="28"/>
          <w:szCs w:val="28"/>
          <w:lang w:eastAsia="ru-RU"/>
        </w:rPr>
        <w:br/>
      </w:r>
      <w:r w:rsidR="00F856F4">
        <w:rPr>
          <w:rFonts w:ascii="Times New Roman" w:eastAsia="Times New Roman" w:hAnsi="Times New Roman" w:cs="Times New Roman"/>
          <w:sz w:val="28"/>
          <w:szCs w:val="28"/>
          <w:lang w:eastAsia="ru-RU"/>
        </w:rPr>
        <w:t>из федерального бюджета</w:t>
      </w:r>
      <w:r w:rsidR="009378D3" w:rsidRPr="00BD11C0">
        <w:rPr>
          <w:rFonts w:ascii="Times New Roman" w:eastAsia="Times New Roman" w:hAnsi="Times New Roman" w:cs="Times New Roman"/>
          <w:sz w:val="28"/>
          <w:szCs w:val="28"/>
          <w:lang w:eastAsia="ru-RU"/>
        </w:rPr>
        <w:t>;</w:t>
      </w:r>
    </w:p>
    <w:p w:rsidR="009378D3" w:rsidRPr="00BD11C0" w:rsidRDefault="00E025A6" w:rsidP="009378D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графе 11 </w:t>
      </w:r>
      <w:r w:rsidR="00CB5A15" w:rsidRPr="00BD11C0">
        <w:rPr>
          <w:rFonts w:ascii="Times New Roman" w:eastAsia="Times New Roman" w:hAnsi="Times New Roman" w:cs="Times New Roman"/>
          <w:sz w:val="28"/>
          <w:szCs w:val="28"/>
          <w:lang w:eastAsia="ru-RU"/>
        </w:rPr>
        <w:t>–</w:t>
      </w:r>
      <w:r w:rsidR="00AF115E">
        <w:rPr>
          <w:rFonts w:ascii="Times New Roman" w:eastAsia="Times New Roman" w:hAnsi="Times New Roman" w:cs="Times New Roman"/>
          <w:sz w:val="28"/>
          <w:szCs w:val="28"/>
          <w:lang w:eastAsia="ru-RU"/>
        </w:rPr>
        <w:t> </w:t>
      </w:r>
      <w:r w:rsidR="009378D3" w:rsidRPr="00BD11C0">
        <w:rPr>
          <w:rFonts w:ascii="Times New Roman" w:eastAsia="Times New Roman" w:hAnsi="Times New Roman" w:cs="Times New Roman"/>
          <w:sz w:val="28"/>
          <w:szCs w:val="28"/>
          <w:lang w:eastAsia="ru-RU"/>
        </w:rPr>
        <w:t xml:space="preserve">расходы за счет средств гранта в форме субсидии </w:t>
      </w:r>
      <w:r w:rsidR="002D49F9">
        <w:rPr>
          <w:rFonts w:ascii="Times New Roman" w:eastAsia="Times New Roman" w:hAnsi="Times New Roman" w:cs="Times New Roman"/>
          <w:sz w:val="28"/>
          <w:szCs w:val="28"/>
          <w:lang w:eastAsia="ru-RU"/>
        </w:rPr>
        <w:t xml:space="preserve">из </w:t>
      </w:r>
      <w:r w:rsidR="009378D3" w:rsidRPr="00BD11C0">
        <w:rPr>
          <w:rFonts w:ascii="Times New Roman" w:eastAsia="Times New Roman" w:hAnsi="Times New Roman" w:cs="Times New Roman"/>
          <w:sz w:val="28"/>
          <w:szCs w:val="28"/>
          <w:lang w:eastAsia="ru-RU"/>
        </w:rPr>
        <w:t>бюджетов субъектов Российской Федерации и местных бюджетов;</w:t>
      </w:r>
    </w:p>
    <w:p w:rsidR="009378D3" w:rsidRPr="00BD11C0" w:rsidRDefault="00E025A6" w:rsidP="009378D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графе </w:t>
      </w:r>
      <w:r w:rsidR="009378D3" w:rsidRPr="00BD11C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3 </w:t>
      </w:r>
      <w:r w:rsidR="00AF115E">
        <w:rPr>
          <w:rFonts w:ascii="Times New Roman" w:eastAsia="Times New Roman" w:hAnsi="Times New Roman" w:cs="Times New Roman"/>
          <w:sz w:val="28"/>
          <w:szCs w:val="28"/>
          <w:lang w:eastAsia="ru-RU"/>
        </w:rPr>
        <w:t>– </w:t>
      </w:r>
      <w:r w:rsidR="00F856F4">
        <w:rPr>
          <w:rFonts w:ascii="Times New Roman" w:eastAsia="Times New Roman" w:hAnsi="Times New Roman" w:cs="Times New Roman"/>
          <w:sz w:val="28"/>
          <w:szCs w:val="28"/>
          <w:lang w:eastAsia="ru-RU"/>
        </w:rPr>
        <w:t>расходы за счет средств ОМС</w:t>
      </w:r>
      <w:r w:rsidR="009378D3" w:rsidRPr="00BD11C0">
        <w:rPr>
          <w:rFonts w:ascii="Times New Roman" w:eastAsia="Times New Roman" w:hAnsi="Times New Roman" w:cs="Times New Roman"/>
          <w:sz w:val="28"/>
          <w:szCs w:val="28"/>
          <w:lang w:eastAsia="ru-RU"/>
        </w:rPr>
        <w:t>;</w:t>
      </w:r>
    </w:p>
    <w:p w:rsidR="009378D3" w:rsidRPr="00BD11C0" w:rsidRDefault="00E025A6" w:rsidP="009378D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графе 15 </w:t>
      </w:r>
      <w:r w:rsidR="00CB5A15" w:rsidRPr="00BD11C0">
        <w:rPr>
          <w:rFonts w:ascii="Times New Roman" w:eastAsia="Times New Roman" w:hAnsi="Times New Roman" w:cs="Times New Roman"/>
          <w:sz w:val="28"/>
          <w:szCs w:val="28"/>
          <w:lang w:eastAsia="ru-RU"/>
        </w:rPr>
        <w:t>–</w:t>
      </w:r>
      <w:r w:rsidR="00AF115E">
        <w:rPr>
          <w:rFonts w:ascii="Times New Roman" w:eastAsia="Times New Roman" w:hAnsi="Times New Roman" w:cs="Times New Roman"/>
          <w:sz w:val="28"/>
          <w:szCs w:val="28"/>
          <w:lang w:eastAsia="ru-RU"/>
        </w:rPr>
        <w:t> </w:t>
      </w:r>
      <w:r w:rsidR="009378D3" w:rsidRPr="00BD11C0">
        <w:rPr>
          <w:rFonts w:ascii="Times New Roman" w:eastAsia="Times New Roman" w:hAnsi="Times New Roman" w:cs="Times New Roman"/>
          <w:sz w:val="28"/>
          <w:szCs w:val="28"/>
          <w:lang w:eastAsia="ru-RU"/>
        </w:rPr>
        <w:t xml:space="preserve">расходы за счет средств от приносящей доход деятельности, </w:t>
      </w:r>
      <w:r w:rsidR="00542B68">
        <w:rPr>
          <w:rFonts w:ascii="Times New Roman" w:eastAsia="Times New Roman" w:hAnsi="Times New Roman" w:cs="Times New Roman"/>
          <w:sz w:val="28"/>
          <w:szCs w:val="28"/>
          <w:lang w:eastAsia="ru-RU"/>
        </w:rPr>
        <w:br/>
      </w:r>
      <w:r w:rsidR="009378D3" w:rsidRPr="00BD11C0">
        <w:rPr>
          <w:rFonts w:ascii="Times New Roman" w:eastAsia="Times New Roman" w:hAnsi="Times New Roman" w:cs="Times New Roman"/>
          <w:sz w:val="28"/>
          <w:szCs w:val="28"/>
          <w:lang w:eastAsia="ru-RU"/>
        </w:rPr>
        <w:t>за исключением расходов</w:t>
      </w:r>
      <w:r w:rsidR="00F856F4">
        <w:rPr>
          <w:rFonts w:ascii="Times New Roman" w:eastAsia="Times New Roman" w:hAnsi="Times New Roman" w:cs="Times New Roman"/>
          <w:sz w:val="28"/>
          <w:szCs w:val="28"/>
          <w:lang w:eastAsia="ru-RU"/>
        </w:rPr>
        <w:t>, осуществляемых</w:t>
      </w:r>
      <w:r w:rsidR="009378D3" w:rsidRPr="00BD11C0">
        <w:rPr>
          <w:rFonts w:ascii="Times New Roman" w:eastAsia="Times New Roman" w:hAnsi="Times New Roman" w:cs="Times New Roman"/>
          <w:sz w:val="28"/>
          <w:szCs w:val="28"/>
          <w:lang w:eastAsia="ru-RU"/>
        </w:rPr>
        <w:t xml:space="preserve"> за счет грантов в форме субсидий, </w:t>
      </w:r>
      <w:r w:rsidR="00F856F4">
        <w:rPr>
          <w:rFonts w:ascii="Times New Roman" w:eastAsia="Times New Roman" w:hAnsi="Times New Roman" w:cs="Times New Roman"/>
          <w:sz w:val="28"/>
          <w:szCs w:val="28"/>
          <w:lang w:eastAsia="ru-RU"/>
        </w:rPr>
        <w:t>предоставленных из бюджетов бюджетной системы Р</w:t>
      </w:r>
      <w:r w:rsidR="00161326">
        <w:rPr>
          <w:rFonts w:ascii="Times New Roman" w:eastAsia="Times New Roman" w:hAnsi="Times New Roman" w:cs="Times New Roman"/>
          <w:sz w:val="28"/>
          <w:szCs w:val="28"/>
          <w:lang w:eastAsia="ru-RU"/>
        </w:rPr>
        <w:t xml:space="preserve">оссийской </w:t>
      </w:r>
      <w:r w:rsidR="00F856F4">
        <w:rPr>
          <w:rFonts w:ascii="Times New Roman" w:eastAsia="Times New Roman" w:hAnsi="Times New Roman" w:cs="Times New Roman"/>
          <w:sz w:val="28"/>
          <w:szCs w:val="28"/>
          <w:lang w:eastAsia="ru-RU"/>
        </w:rPr>
        <w:t>Ф</w:t>
      </w:r>
      <w:r w:rsidR="00161326">
        <w:rPr>
          <w:rFonts w:ascii="Times New Roman" w:eastAsia="Times New Roman" w:hAnsi="Times New Roman" w:cs="Times New Roman"/>
          <w:sz w:val="28"/>
          <w:szCs w:val="28"/>
          <w:lang w:eastAsia="ru-RU"/>
        </w:rPr>
        <w:t>едерации</w:t>
      </w:r>
      <w:r w:rsidR="00F856F4">
        <w:rPr>
          <w:rFonts w:ascii="Times New Roman" w:eastAsia="Times New Roman" w:hAnsi="Times New Roman" w:cs="Times New Roman"/>
          <w:sz w:val="28"/>
          <w:szCs w:val="28"/>
          <w:lang w:eastAsia="ru-RU"/>
        </w:rPr>
        <w:t>, отраженных</w:t>
      </w:r>
      <w:r w:rsidR="009378D3" w:rsidRPr="00BD11C0">
        <w:rPr>
          <w:rFonts w:ascii="Times New Roman" w:eastAsia="Times New Roman" w:hAnsi="Times New Roman" w:cs="Times New Roman"/>
          <w:sz w:val="28"/>
          <w:szCs w:val="28"/>
          <w:lang w:eastAsia="ru-RU"/>
        </w:rPr>
        <w:t xml:space="preserve"> в графах 9 и 11;</w:t>
      </w:r>
    </w:p>
    <w:p w:rsidR="00F22583" w:rsidRPr="00BD11C0" w:rsidRDefault="00E025A6" w:rsidP="009378D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графе 17 </w:t>
      </w:r>
      <w:r w:rsidR="00AF115E">
        <w:rPr>
          <w:rFonts w:ascii="Times New Roman" w:eastAsia="Times New Roman" w:hAnsi="Times New Roman" w:cs="Times New Roman"/>
          <w:sz w:val="28"/>
          <w:szCs w:val="28"/>
          <w:lang w:eastAsia="ru-RU"/>
        </w:rPr>
        <w:t>– </w:t>
      </w:r>
      <w:r w:rsidR="009378D3" w:rsidRPr="00BD11C0">
        <w:rPr>
          <w:rFonts w:ascii="Times New Roman" w:eastAsia="Times New Roman" w:hAnsi="Times New Roman" w:cs="Times New Roman"/>
          <w:sz w:val="28"/>
          <w:szCs w:val="28"/>
          <w:lang w:eastAsia="ru-RU"/>
        </w:rPr>
        <w:t>расходы за счет средств от приносящей доход деятельности, произведённых в рамках оказания услуг, выполнения работ, реализации продукции</w:t>
      </w:r>
      <w:r w:rsidR="00CB5A15">
        <w:rPr>
          <w:rFonts w:ascii="Times New Roman" w:eastAsia="Times New Roman" w:hAnsi="Times New Roman" w:cs="Times New Roman"/>
          <w:sz w:val="28"/>
          <w:szCs w:val="28"/>
          <w:lang w:eastAsia="ru-RU"/>
        </w:rPr>
        <w:t xml:space="preserve"> за плату (не включенных в государственное (муниципальное) задание</w:t>
      </w:r>
      <w:r w:rsidR="00161326">
        <w:rPr>
          <w:rFonts w:ascii="Times New Roman" w:eastAsia="Times New Roman" w:hAnsi="Times New Roman" w:cs="Times New Roman"/>
          <w:sz w:val="28"/>
          <w:szCs w:val="28"/>
          <w:lang w:eastAsia="ru-RU"/>
        </w:rPr>
        <w:t>)</w:t>
      </w:r>
      <w:r w:rsidR="009378D3" w:rsidRPr="00BD11C0">
        <w:rPr>
          <w:rFonts w:ascii="Times New Roman" w:eastAsia="Times New Roman" w:hAnsi="Times New Roman" w:cs="Times New Roman"/>
          <w:sz w:val="28"/>
          <w:szCs w:val="28"/>
          <w:lang w:eastAsia="ru-RU"/>
        </w:rPr>
        <w:t>;</w:t>
      </w:r>
    </w:p>
    <w:p w:rsidR="009378D3" w:rsidRPr="00BD11C0" w:rsidRDefault="00E025A6" w:rsidP="009378D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графе 19 </w:t>
      </w:r>
      <w:r w:rsidR="00AF115E">
        <w:rPr>
          <w:rFonts w:ascii="Times New Roman" w:eastAsia="Times New Roman" w:hAnsi="Times New Roman" w:cs="Times New Roman"/>
          <w:sz w:val="28"/>
          <w:szCs w:val="28"/>
          <w:lang w:eastAsia="ru-RU"/>
        </w:rPr>
        <w:t>– </w:t>
      </w:r>
      <w:r w:rsidR="009378D3" w:rsidRPr="00BD11C0">
        <w:rPr>
          <w:rFonts w:ascii="Times New Roman" w:eastAsia="Times New Roman" w:hAnsi="Times New Roman" w:cs="Times New Roman"/>
          <w:sz w:val="28"/>
          <w:szCs w:val="28"/>
          <w:lang w:eastAsia="ru-RU"/>
        </w:rPr>
        <w:t xml:space="preserve">расходы, произведённые за счет безвозмездных поступлений, включая расходы за счет грантов от </w:t>
      </w:r>
      <w:r w:rsidR="00161326">
        <w:rPr>
          <w:rFonts w:ascii="Times New Roman" w:eastAsia="Times New Roman" w:hAnsi="Times New Roman" w:cs="Times New Roman"/>
          <w:sz w:val="28"/>
          <w:szCs w:val="28"/>
          <w:lang w:eastAsia="ru-RU"/>
        </w:rPr>
        <w:t>юридических лиц (</w:t>
      </w:r>
      <w:r w:rsidR="009378D3" w:rsidRPr="00BD11C0">
        <w:rPr>
          <w:rFonts w:ascii="Times New Roman" w:eastAsia="Times New Roman" w:hAnsi="Times New Roman" w:cs="Times New Roman"/>
          <w:sz w:val="28"/>
          <w:szCs w:val="28"/>
          <w:lang w:eastAsia="ru-RU"/>
        </w:rPr>
        <w:t>операторов</w:t>
      </w:r>
      <w:r w:rsidR="00CB5A15">
        <w:rPr>
          <w:rFonts w:ascii="Times New Roman" w:eastAsia="Times New Roman" w:hAnsi="Times New Roman" w:cs="Times New Roman"/>
          <w:sz w:val="28"/>
          <w:szCs w:val="28"/>
          <w:lang w:eastAsia="ru-RU"/>
        </w:rPr>
        <w:t xml:space="preserve"> государственной поддержки</w:t>
      </w:r>
      <w:r w:rsidR="00161326">
        <w:rPr>
          <w:rFonts w:ascii="Times New Roman" w:eastAsia="Times New Roman" w:hAnsi="Times New Roman" w:cs="Times New Roman"/>
          <w:sz w:val="28"/>
          <w:szCs w:val="28"/>
          <w:lang w:eastAsia="ru-RU"/>
        </w:rPr>
        <w:t>)</w:t>
      </w:r>
      <w:r w:rsidR="00CB5A15">
        <w:rPr>
          <w:rStyle w:val="ac"/>
          <w:rFonts w:ascii="Times New Roman" w:eastAsia="Times New Roman" w:hAnsi="Times New Roman" w:cs="Times New Roman"/>
          <w:sz w:val="28"/>
          <w:szCs w:val="28"/>
          <w:lang w:eastAsia="ru-RU"/>
        </w:rPr>
        <w:footnoteReference w:id="7"/>
      </w:r>
      <w:r w:rsidR="009378D3" w:rsidRPr="00BD11C0">
        <w:rPr>
          <w:rFonts w:ascii="Times New Roman" w:eastAsia="Times New Roman" w:hAnsi="Times New Roman" w:cs="Times New Roman"/>
          <w:sz w:val="28"/>
          <w:szCs w:val="28"/>
          <w:lang w:eastAsia="ru-RU"/>
        </w:rPr>
        <w:t>.</w:t>
      </w:r>
    </w:p>
    <w:p w:rsidR="009378D3" w:rsidRPr="00BD11C0" w:rsidRDefault="009378D3" w:rsidP="009378D3">
      <w:pPr>
        <w:spacing w:after="0" w:line="276" w:lineRule="auto"/>
        <w:ind w:firstLine="709"/>
        <w:jc w:val="both"/>
        <w:rPr>
          <w:rFonts w:ascii="Times New Roman" w:eastAsia="Times New Roman" w:hAnsi="Times New Roman" w:cs="Times New Roman"/>
          <w:sz w:val="28"/>
          <w:szCs w:val="28"/>
          <w:lang w:eastAsia="ru-RU"/>
        </w:rPr>
      </w:pPr>
      <w:r w:rsidRPr="00BD11C0">
        <w:rPr>
          <w:rFonts w:ascii="Times New Roman" w:eastAsia="Times New Roman" w:hAnsi="Times New Roman" w:cs="Times New Roman"/>
          <w:sz w:val="28"/>
          <w:szCs w:val="28"/>
          <w:lang w:eastAsia="ru-RU"/>
        </w:rPr>
        <w:t>Показатель графы 3 равен сумме показателей граф 5, 7, 9, 11, 13, 15.</w:t>
      </w:r>
    </w:p>
    <w:p w:rsidR="009378D3" w:rsidRDefault="009378D3" w:rsidP="009378D3">
      <w:pPr>
        <w:spacing w:after="0" w:line="276" w:lineRule="auto"/>
        <w:ind w:firstLine="709"/>
        <w:jc w:val="both"/>
        <w:rPr>
          <w:rFonts w:ascii="Times New Roman" w:eastAsia="Times New Roman" w:hAnsi="Times New Roman" w:cs="Times New Roman"/>
          <w:sz w:val="28"/>
          <w:szCs w:val="28"/>
          <w:lang w:eastAsia="ru-RU"/>
        </w:rPr>
      </w:pPr>
      <w:r w:rsidRPr="00BD11C0">
        <w:rPr>
          <w:rFonts w:ascii="Times New Roman" w:eastAsia="Times New Roman" w:hAnsi="Times New Roman" w:cs="Times New Roman"/>
          <w:sz w:val="28"/>
          <w:szCs w:val="28"/>
          <w:lang w:eastAsia="ru-RU"/>
        </w:rPr>
        <w:t xml:space="preserve">Показатели граф 4, 6, 8, 10, 12, 14, 16, 18, 20 по </w:t>
      </w:r>
      <w:r w:rsidR="003E4C6E">
        <w:rPr>
          <w:rFonts w:ascii="Times New Roman" w:eastAsia="Times New Roman" w:hAnsi="Times New Roman" w:cs="Times New Roman"/>
          <w:sz w:val="28"/>
          <w:szCs w:val="28"/>
          <w:lang w:eastAsia="ru-RU"/>
        </w:rPr>
        <w:t>каждой строке</w:t>
      </w:r>
      <w:r w:rsidRPr="00BD11C0">
        <w:rPr>
          <w:rFonts w:ascii="Times New Roman" w:eastAsia="Times New Roman" w:hAnsi="Times New Roman" w:cs="Times New Roman"/>
          <w:sz w:val="28"/>
          <w:szCs w:val="28"/>
          <w:lang w:eastAsia="ru-RU"/>
        </w:rPr>
        <w:t xml:space="preserve"> равны делению показателя по соответствующей строке на показатель строки 9000, умноженному </w:t>
      </w:r>
      <w:r w:rsidR="00542B68">
        <w:rPr>
          <w:rFonts w:ascii="Times New Roman" w:eastAsia="Times New Roman" w:hAnsi="Times New Roman" w:cs="Times New Roman"/>
          <w:sz w:val="28"/>
          <w:szCs w:val="28"/>
          <w:lang w:eastAsia="ru-RU"/>
        </w:rPr>
        <w:br/>
      </w:r>
      <w:r w:rsidRPr="00BD11C0">
        <w:rPr>
          <w:rFonts w:ascii="Times New Roman" w:eastAsia="Times New Roman" w:hAnsi="Times New Roman" w:cs="Times New Roman"/>
          <w:sz w:val="28"/>
          <w:szCs w:val="28"/>
          <w:lang w:eastAsia="ru-RU"/>
        </w:rPr>
        <w:t>на 100%, и вычисляются по формуле:</w:t>
      </w:r>
    </w:p>
    <w:p w:rsidR="003620BD" w:rsidRDefault="009378D3" w:rsidP="00185F6A">
      <w:pPr>
        <w:spacing w:before="120" w:after="120" w:line="276" w:lineRule="auto"/>
        <w:ind w:firstLine="709"/>
        <w:jc w:val="center"/>
        <w:rPr>
          <w:rFonts w:ascii="Times New Roman" w:eastAsia="Times New Roman" w:hAnsi="Times New Roman" w:cs="Times New Roman"/>
          <w:sz w:val="28"/>
          <w:szCs w:val="28"/>
          <w:lang w:eastAsia="ru-RU"/>
        </w:rPr>
      </w:pPr>
      <w:r w:rsidRPr="00BD11C0">
        <w:rPr>
          <w:rFonts w:ascii="Times New Roman" w:eastAsia="Times New Roman" w:hAnsi="Times New Roman" w:cs="Times New Roman"/>
          <w:sz w:val="28"/>
          <w:szCs w:val="28"/>
          <w:lang w:eastAsia="ru-RU"/>
        </w:rPr>
        <w:t xml:space="preserve">Графа </w:t>
      </w:r>
      <w:r w:rsidRPr="00BD11C0">
        <w:rPr>
          <w:rFonts w:ascii="Times New Roman" w:eastAsia="Times New Roman" w:hAnsi="Times New Roman" w:cs="Times New Roman"/>
          <w:sz w:val="28"/>
          <w:szCs w:val="28"/>
          <w:lang w:val="en-US" w:eastAsia="ru-RU"/>
        </w:rPr>
        <w:t>Y</w:t>
      </w:r>
      <w:r w:rsidRPr="00BD11C0">
        <w:rPr>
          <w:rFonts w:ascii="Times New Roman" w:eastAsia="Times New Roman" w:hAnsi="Times New Roman" w:cs="Times New Roman"/>
          <w:sz w:val="28"/>
          <w:szCs w:val="28"/>
          <w:lang w:eastAsia="ru-RU"/>
        </w:rPr>
        <w:t>(</w:t>
      </w:r>
      <w:proofErr w:type="spellStart"/>
      <w:r w:rsidRPr="00BD11C0">
        <w:rPr>
          <w:rFonts w:ascii="Times New Roman" w:eastAsia="Times New Roman" w:hAnsi="Times New Roman" w:cs="Times New Roman"/>
          <w:sz w:val="28"/>
          <w:szCs w:val="28"/>
          <w:lang w:val="en-US" w:eastAsia="ru-RU"/>
        </w:rPr>
        <w:t>i</w:t>
      </w:r>
      <w:proofErr w:type="spellEnd"/>
      <w:r w:rsidRPr="00BD11C0">
        <w:rPr>
          <w:rFonts w:ascii="Times New Roman" w:eastAsia="Times New Roman" w:hAnsi="Times New Roman" w:cs="Times New Roman"/>
          <w:sz w:val="28"/>
          <w:szCs w:val="28"/>
          <w:lang w:eastAsia="ru-RU"/>
        </w:rPr>
        <w:t>) = [Графа Y-1(</w:t>
      </w:r>
      <w:proofErr w:type="spellStart"/>
      <w:r w:rsidRPr="00BD11C0">
        <w:rPr>
          <w:rFonts w:ascii="Times New Roman" w:eastAsia="Times New Roman" w:hAnsi="Times New Roman" w:cs="Times New Roman"/>
          <w:sz w:val="28"/>
          <w:szCs w:val="28"/>
          <w:lang w:val="en-US" w:eastAsia="ru-RU"/>
        </w:rPr>
        <w:t>i</w:t>
      </w:r>
      <w:proofErr w:type="spellEnd"/>
      <w:r w:rsidRPr="00BD11C0">
        <w:rPr>
          <w:rFonts w:ascii="Times New Roman" w:eastAsia="Times New Roman" w:hAnsi="Times New Roman" w:cs="Times New Roman"/>
          <w:sz w:val="28"/>
          <w:szCs w:val="28"/>
          <w:lang w:eastAsia="ru-RU"/>
        </w:rPr>
        <w:t xml:space="preserve">) / Графа Y-1(9000)] </w:t>
      </w:r>
      <w:r w:rsidRPr="00BD11C0">
        <w:rPr>
          <w:rFonts w:ascii="Times New Roman" w:eastAsia="Times New Roman" w:hAnsi="Times New Roman" w:cs="Times New Roman"/>
          <w:sz w:val="28"/>
          <w:szCs w:val="28"/>
          <w:lang w:val="en-US" w:eastAsia="ru-RU"/>
        </w:rPr>
        <w:t>x</w:t>
      </w:r>
      <w:r w:rsidRPr="00BD11C0">
        <w:rPr>
          <w:rFonts w:ascii="Times New Roman" w:eastAsia="Times New Roman" w:hAnsi="Times New Roman" w:cs="Times New Roman"/>
          <w:sz w:val="28"/>
          <w:szCs w:val="28"/>
          <w:lang w:eastAsia="ru-RU"/>
        </w:rPr>
        <w:t xml:space="preserve"> 100%,</w:t>
      </w:r>
      <w:r w:rsidR="00185F6A">
        <w:rPr>
          <w:rFonts w:ascii="Times New Roman" w:eastAsia="Times New Roman" w:hAnsi="Times New Roman" w:cs="Times New Roman"/>
          <w:sz w:val="28"/>
          <w:szCs w:val="28"/>
          <w:lang w:eastAsia="ru-RU"/>
        </w:rPr>
        <w:t xml:space="preserve"> </w:t>
      </w:r>
      <w:r w:rsidRPr="00BD11C0">
        <w:rPr>
          <w:rFonts w:ascii="Times New Roman" w:eastAsia="Times New Roman" w:hAnsi="Times New Roman" w:cs="Times New Roman"/>
          <w:sz w:val="28"/>
          <w:szCs w:val="28"/>
          <w:lang w:eastAsia="ru-RU"/>
        </w:rPr>
        <w:t>где:</w:t>
      </w:r>
    </w:p>
    <w:p w:rsidR="003620BD" w:rsidRDefault="009378D3" w:rsidP="003620BD">
      <w:pPr>
        <w:spacing w:after="0" w:line="276" w:lineRule="auto"/>
        <w:ind w:firstLine="709"/>
        <w:jc w:val="both"/>
        <w:rPr>
          <w:rFonts w:ascii="Times New Roman" w:eastAsia="Times New Roman" w:hAnsi="Times New Roman" w:cs="Times New Roman"/>
          <w:sz w:val="28"/>
          <w:szCs w:val="28"/>
          <w:lang w:eastAsia="ru-RU"/>
        </w:rPr>
      </w:pPr>
      <w:r w:rsidRPr="00BD11C0">
        <w:rPr>
          <w:rFonts w:ascii="Times New Roman" w:eastAsia="Times New Roman" w:hAnsi="Times New Roman" w:cs="Times New Roman"/>
          <w:sz w:val="28"/>
          <w:szCs w:val="28"/>
          <w:lang w:val="en-US" w:eastAsia="ru-RU"/>
        </w:rPr>
        <w:t>Y</w:t>
      </w:r>
      <w:r w:rsidRPr="00BD11C0">
        <w:rPr>
          <w:rFonts w:ascii="Times New Roman" w:eastAsia="Times New Roman" w:hAnsi="Times New Roman" w:cs="Times New Roman"/>
          <w:sz w:val="28"/>
          <w:szCs w:val="28"/>
          <w:lang w:eastAsia="ru-RU"/>
        </w:rPr>
        <w:t xml:space="preserve"> – </w:t>
      </w:r>
      <w:proofErr w:type="gramStart"/>
      <w:r w:rsidRPr="00BD11C0">
        <w:rPr>
          <w:rFonts w:ascii="Times New Roman" w:eastAsia="Times New Roman" w:hAnsi="Times New Roman" w:cs="Times New Roman"/>
          <w:sz w:val="28"/>
          <w:szCs w:val="28"/>
          <w:lang w:eastAsia="ru-RU"/>
        </w:rPr>
        <w:t>порядковый</w:t>
      </w:r>
      <w:proofErr w:type="gramEnd"/>
      <w:r w:rsidRPr="00BD11C0">
        <w:rPr>
          <w:rFonts w:ascii="Times New Roman" w:eastAsia="Times New Roman" w:hAnsi="Times New Roman" w:cs="Times New Roman"/>
          <w:sz w:val="28"/>
          <w:szCs w:val="28"/>
          <w:lang w:eastAsia="ru-RU"/>
        </w:rPr>
        <w:t xml:space="preserve"> номер графы;</w:t>
      </w:r>
    </w:p>
    <w:p w:rsidR="009378D3" w:rsidRDefault="009378D3" w:rsidP="003620BD">
      <w:pPr>
        <w:spacing w:after="0" w:line="276" w:lineRule="auto"/>
        <w:ind w:firstLine="709"/>
        <w:jc w:val="both"/>
        <w:rPr>
          <w:rFonts w:ascii="Times New Roman" w:eastAsia="Times New Roman" w:hAnsi="Times New Roman" w:cs="Times New Roman"/>
          <w:sz w:val="28"/>
          <w:szCs w:val="28"/>
          <w:lang w:eastAsia="ru-RU"/>
        </w:rPr>
      </w:pPr>
      <w:proofErr w:type="spellStart"/>
      <w:r w:rsidRPr="00BD11C0">
        <w:rPr>
          <w:rFonts w:ascii="Times New Roman" w:eastAsia="Times New Roman" w:hAnsi="Times New Roman" w:cs="Times New Roman"/>
          <w:sz w:val="28"/>
          <w:szCs w:val="28"/>
          <w:lang w:val="en-US" w:eastAsia="ru-RU"/>
        </w:rPr>
        <w:t>i</w:t>
      </w:r>
      <w:proofErr w:type="spellEnd"/>
      <w:r w:rsidRPr="00BD11C0">
        <w:rPr>
          <w:rFonts w:ascii="Times New Roman" w:eastAsia="Times New Roman" w:hAnsi="Times New Roman" w:cs="Times New Roman"/>
          <w:sz w:val="28"/>
          <w:szCs w:val="28"/>
          <w:lang w:eastAsia="ru-RU"/>
        </w:rPr>
        <w:t xml:space="preserve"> – </w:t>
      </w:r>
      <w:proofErr w:type="gramStart"/>
      <w:r w:rsidRPr="00BD11C0">
        <w:rPr>
          <w:rFonts w:ascii="Times New Roman" w:eastAsia="Times New Roman" w:hAnsi="Times New Roman" w:cs="Times New Roman"/>
          <w:sz w:val="28"/>
          <w:szCs w:val="28"/>
          <w:lang w:eastAsia="ru-RU"/>
        </w:rPr>
        <w:t>код</w:t>
      </w:r>
      <w:proofErr w:type="gramEnd"/>
      <w:r w:rsidRPr="00BD11C0">
        <w:rPr>
          <w:rFonts w:ascii="Times New Roman" w:eastAsia="Times New Roman" w:hAnsi="Times New Roman" w:cs="Times New Roman"/>
          <w:sz w:val="28"/>
          <w:szCs w:val="28"/>
          <w:lang w:eastAsia="ru-RU"/>
        </w:rPr>
        <w:t xml:space="preserve"> строки.</w:t>
      </w:r>
    </w:p>
    <w:p w:rsidR="00993E40" w:rsidRPr="00BD11C0" w:rsidRDefault="00993E40" w:rsidP="003620BD">
      <w:pPr>
        <w:spacing w:after="0" w:line="276" w:lineRule="auto"/>
        <w:ind w:firstLine="709"/>
        <w:jc w:val="both"/>
        <w:rPr>
          <w:rFonts w:ascii="Times New Roman" w:eastAsia="Times New Roman" w:hAnsi="Times New Roman" w:cs="Times New Roman"/>
          <w:sz w:val="28"/>
          <w:szCs w:val="28"/>
          <w:lang w:eastAsia="ru-RU"/>
        </w:rPr>
      </w:pPr>
    </w:p>
    <w:p w:rsidR="009378D3" w:rsidRPr="00BD11C0" w:rsidRDefault="009378D3" w:rsidP="00A44564">
      <w:pPr>
        <w:tabs>
          <w:tab w:val="left" w:pos="5250"/>
        </w:tabs>
        <w:spacing w:after="0" w:line="276" w:lineRule="auto"/>
        <w:ind w:firstLine="709"/>
        <w:jc w:val="both"/>
        <w:rPr>
          <w:rFonts w:ascii="Times New Roman" w:eastAsia="Times New Roman" w:hAnsi="Times New Roman" w:cs="Times New Roman"/>
          <w:sz w:val="28"/>
          <w:szCs w:val="28"/>
          <w:lang w:eastAsia="ru-RU"/>
        </w:rPr>
      </w:pPr>
      <w:r w:rsidRPr="00BD11C0">
        <w:rPr>
          <w:rFonts w:ascii="Times New Roman" w:eastAsia="Times New Roman" w:hAnsi="Times New Roman" w:cs="Times New Roman"/>
          <w:sz w:val="28"/>
          <w:szCs w:val="28"/>
          <w:lang w:eastAsia="ru-RU"/>
        </w:rPr>
        <w:t>Показатели указанных граф детализируются по следующим строкам:</w:t>
      </w:r>
    </w:p>
    <w:p w:rsidR="009378D3" w:rsidRPr="00BD11C0" w:rsidRDefault="00877566" w:rsidP="009378D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строке </w:t>
      </w:r>
      <w:r w:rsidR="009378D3" w:rsidRPr="00BD11C0">
        <w:rPr>
          <w:rFonts w:ascii="Times New Roman" w:eastAsia="Times New Roman" w:hAnsi="Times New Roman" w:cs="Times New Roman"/>
          <w:sz w:val="28"/>
          <w:szCs w:val="28"/>
          <w:lang w:eastAsia="ru-RU"/>
        </w:rPr>
        <w:t xml:space="preserve">0100 «Оплата труда и компенсационные выплаты </w:t>
      </w:r>
      <w:r w:rsidR="009378D3" w:rsidRPr="00736017">
        <w:rPr>
          <w:rFonts w:ascii="Times New Roman" w:eastAsia="Times New Roman" w:hAnsi="Times New Roman" w:cs="Times New Roman"/>
          <w:sz w:val="28"/>
          <w:szCs w:val="28"/>
          <w:lang w:eastAsia="ru-RU"/>
        </w:rPr>
        <w:t>работникам</w:t>
      </w:r>
      <w:r w:rsidR="009378D3" w:rsidRPr="00BD11C0">
        <w:rPr>
          <w:rFonts w:ascii="Times New Roman" w:eastAsia="Times New Roman" w:hAnsi="Times New Roman" w:cs="Times New Roman"/>
          <w:sz w:val="28"/>
          <w:szCs w:val="28"/>
          <w:lang w:eastAsia="ru-RU"/>
        </w:rPr>
        <w:t xml:space="preserve">» отражаются расходы по </w:t>
      </w:r>
      <w:r w:rsidR="00DD499F">
        <w:rPr>
          <w:rFonts w:ascii="Times New Roman" w:eastAsia="Times New Roman" w:hAnsi="Times New Roman" w:cs="Times New Roman"/>
          <w:sz w:val="28"/>
          <w:szCs w:val="28"/>
          <w:lang w:eastAsia="ru-RU"/>
        </w:rPr>
        <w:t xml:space="preserve">коду вида расходов (далее – </w:t>
      </w:r>
      <w:r w:rsidR="009378D3" w:rsidRPr="00BD11C0">
        <w:rPr>
          <w:rFonts w:ascii="Times New Roman" w:eastAsia="Times New Roman" w:hAnsi="Times New Roman" w:cs="Times New Roman"/>
          <w:sz w:val="28"/>
          <w:szCs w:val="28"/>
          <w:lang w:eastAsia="ru-RU"/>
        </w:rPr>
        <w:t>КВР</w:t>
      </w:r>
      <w:r w:rsidR="00DD499F">
        <w:rPr>
          <w:rFonts w:ascii="Times New Roman" w:eastAsia="Times New Roman" w:hAnsi="Times New Roman" w:cs="Times New Roman"/>
          <w:sz w:val="28"/>
          <w:szCs w:val="28"/>
          <w:lang w:eastAsia="ru-RU"/>
        </w:rPr>
        <w:t>)</w:t>
      </w:r>
      <w:r w:rsidR="009378D3" w:rsidRPr="00BD11C0">
        <w:rPr>
          <w:rFonts w:ascii="Times New Roman" w:eastAsia="Times New Roman" w:hAnsi="Times New Roman" w:cs="Times New Roman"/>
          <w:sz w:val="28"/>
          <w:szCs w:val="28"/>
          <w:lang w:eastAsia="ru-RU"/>
        </w:rPr>
        <w:t xml:space="preserve"> 111, 112, </w:t>
      </w:r>
      <w:r w:rsidR="009378D3" w:rsidRPr="00736017">
        <w:rPr>
          <w:rFonts w:ascii="Times New Roman" w:eastAsia="Times New Roman" w:hAnsi="Times New Roman" w:cs="Times New Roman"/>
          <w:sz w:val="28"/>
          <w:szCs w:val="28"/>
          <w:lang w:eastAsia="ru-RU"/>
        </w:rPr>
        <w:t>113</w:t>
      </w:r>
      <w:r w:rsidR="009378D3" w:rsidRPr="00BD11C0">
        <w:rPr>
          <w:rFonts w:ascii="Times New Roman" w:eastAsia="Times New Roman" w:hAnsi="Times New Roman" w:cs="Times New Roman"/>
          <w:sz w:val="28"/>
          <w:szCs w:val="28"/>
          <w:lang w:eastAsia="ru-RU"/>
        </w:rPr>
        <w:t>, 131, 133, 134;</w:t>
      </w:r>
    </w:p>
    <w:p w:rsidR="009378D3" w:rsidRPr="00BD11C0" w:rsidRDefault="00877566" w:rsidP="009378D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строке </w:t>
      </w:r>
      <w:r w:rsidR="009378D3" w:rsidRPr="00BD11C0">
        <w:rPr>
          <w:rFonts w:ascii="Times New Roman" w:eastAsia="Times New Roman" w:hAnsi="Times New Roman" w:cs="Times New Roman"/>
          <w:sz w:val="28"/>
          <w:szCs w:val="28"/>
          <w:lang w:eastAsia="ru-RU"/>
        </w:rPr>
        <w:t>0200 «Взносы по обязательному социальному страхованию» отражаются расходы по КВР 119, 139;</w:t>
      </w:r>
    </w:p>
    <w:p w:rsidR="009378D3" w:rsidRDefault="00877566" w:rsidP="009378D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строке </w:t>
      </w:r>
      <w:r w:rsidR="009378D3" w:rsidRPr="00BD11C0">
        <w:rPr>
          <w:rFonts w:ascii="Times New Roman" w:eastAsia="Times New Roman" w:hAnsi="Times New Roman" w:cs="Times New Roman"/>
          <w:sz w:val="28"/>
          <w:szCs w:val="28"/>
          <w:lang w:eastAsia="ru-RU"/>
        </w:rPr>
        <w:t>0300 «Приобретение товаров, работ, услуг, всего» отражается сумма строк 0301, 0302, 0303, 0304, 0305, 0306, 0307, 0308, 0309, 0310.</w:t>
      </w:r>
    </w:p>
    <w:p w:rsidR="00DD499F" w:rsidRPr="00CA4AF5" w:rsidRDefault="00DD499F" w:rsidP="009378D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строкам, </w:t>
      </w:r>
      <w:r w:rsidRPr="00CA4AF5">
        <w:rPr>
          <w:rFonts w:ascii="Times New Roman" w:eastAsia="Times New Roman" w:hAnsi="Times New Roman" w:cs="Times New Roman"/>
          <w:sz w:val="28"/>
          <w:szCs w:val="28"/>
          <w:lang w:eastAsia="ru-RU"/>
        </w:rPr>
        <w:t xml:space="preserve">детализирующим строку 0300 «Приобретение товаров, работ, услуг, всего» отражаются показатели по КВР </w:t>
      </w:r>
      <w:r w:rsidRPr="00736017">
        <w:rPr>
          <w:rFonts w:ascii="Times New Roman" w:eastAsia="Times New Roman" w:hAnsi="Times New Roman" w:cs="Times New Roman"/>
          <w:sz w:val="28"/>
          <w:szCs w:val="28"/>
          <w:lang w:eastAsia="ru-RU"/>
        </w:rPr>
        <w:t>240</w:t>
      </w:r>
      <w:r w:rsidRPr="00CA4AF5">
        <w:rPr>
          <w:rFonts w:ascii="Times New Roman" w:eastAsia="Times New Roman" w:hAnsi="Times New Roman" w:cs="Times New Roman"/>
          <w:sz w:val="28"/>
          <w:szCs w:val="28"/>
          <w:lang w:eastAsia="ru-RU"/>
        </w:rPr>
        <w:t xml:space="preserve"> «Иные закупки товаров, работ </w:t>
      </w:r>
      <w:r w:rsidR="00542B68" w:rsidRPr="00CA4AF5">
        <w:rPr>
          <w:rFonts w:ascii="Times New Roman" w:eastAsia="Times New Roman" w:hAnsi="Times New Roman" w:cs="Times New Roman"/>
          <w:sz w:val="28"/>
          <w:szCs w:val="28"/>
          <w:lang w:eastAsia="ru-RU"/>
        </w:rPr>
        <w:br/>
      </w:r>
      <w:r w:rsidRPr="00CA4AF5">
        <w:rPr>
          <w:rFonts w:ascii="Times New Roman" w:eastAsia="Times New Roman" w:hAnsi="Times New Roman" w:cs="Times New Roman"/>
          <w:sz w:val="28"/>
          <w:szCs w:val="28"/>
          <w:lang w:eastAsia="ru-RU"/>
        </w:rPr>
        <w:t>и услуг для обеспечения государственных (муниципальных) нужд»:</w:t>
      </w:r>
    </w:p>
    <w:p w:rsidR="009378D3" w:rsidRPr="00CA4AF5" w:rsidRDefault="00877566" w:rsidP="009378D3">
      <w:pPr>
        <w:spacing w:after="0" w:line="276" w:lineRule="auto"/>
        <w:ind w:firstLine="709"/>
        <w:jc w:val="both"/>
        <w:rPr>
          <w:rFonts w:ascii="Times New Roman" w:eastAsia="Times New Roman" w:hAnsi="Times New Roman" w:cs="Times New Roman"/>
          <w:sz w:val="28"/>
          <w:szCs w:val="28"/>
          <w:lang w:eastAsia="ru-RU"/>
        </w:rPr>
      </w:pPr>
      <w:r w:rsidRPr="00CA4AF5">
        <w:rPr>
          <w:rFonts w:ascii="Times New Roman" w:eastAsia="Times New Roman" w:hAnsi="Times New Roman" w:cs="Times New Roman"/>
          <w:sz w:val="28"/>
          <w:szCs w:val="28"/>
          <w:lang w:eastAsia="ru-RU"/>
        </w:rPr>
        <w:t>по строке </w:t>
      </w:r>
      <w:r w:rsidR="009378D3" w:rsidRPr="00CA4AF5">
        <w:rPr>
          <w:rFonts w:ascii="Times New Roman" w:eastAsia="Times New Roman" w:hAnsi="Times New Roman" w:cs="Times New Roman"/>
          <w:sz w:val="28"/>
          <w:szCs w:val="28"/>
          <w:lang w:eastAsia="ru-RU"/>
        </w:rPr>
        <w:t xml:space="preserve">0301 «Услуги связи» отражается показатель по </w:t>
      </w:r>
      <w:r w:rsidR="00DD499F" w:rsidRPr="00CA4AF5">
        <w:rPr>
          <w:rFonts w:ascii="Times New Roman" w:eastAsia="Times New Roman" w:hAnsi="Times New Roman" w:cs="Times New Roman"/>
          <w:sz w:val="28"/>
          <w:szCs w:val="28"/>
          <w:lang w:eastAsia="ru-RU"/>
        </w:rPr>
        <w:t xml:space="preserve">коду </w:t>
      </w:r>
      <w:r w:rsidR="009378D3" w:rsidRPr="00CA4AF5">
        <w:rPr>
          <w:rFonts w:ascii="Times New Roman" w:eastAsia="Times New Roman" w:hAnsi="Times New Roman" w:cs="Times New Roman"/>
          <w:sz w:val="28"/>
          <w:szCs w:val="28"/>
          <w:lang w:eastAsia="ru-RU"/>
        </w:rPr>
        <w:t>КОСГУ 221;</w:t>
      </w:r>
    </w:p>
    <w:p w:rsidR="009378D3" w:rsidRPr="00BD11C0" w:rsidRDefault="009378D3" w:rsidP="009378D3">
      <w:pPr>
        <w:spacing w:after="0" w:line="276" w:lineRule="auto"/>
        <w:ind w:firstLine="709"/>
        <w:jc w:val="both"/>
        <w:rPr>
          <w:rFonts w:ascii="Times New Roman" w:eastAsia="Times New Roman" w:hAnsi="Times New Roman" w:cs="Times New Roman"/>
          <w:sz w:val="28"/>
          <w:szCs w:val="28"/>
          <w:lang w:eastAsia="ru-RU"/>
        </w:rPr>
      </w:pPr>
      <w:r w:rsidRPr="00CA4AF5">
        <w:rPr>
          <w:rFonts w:ascii="Times New Roman" w:eastAsia="Times New Roman" w:hAnsi="Times New Roman" w:cs="Times New Roman"/>
          <w:sz w:val="28"/>
          <w:szCs w:val="28"/>
          <w:lang w:eastAsia="ru-RU"/>
        </w:rPr>
        <w:t>по</w:t>
      </w:r>
      <w:r w:rsidR="0020791B" w:rsidRPr="00CA4AF5">
        <w:rPr>
          <w:rFonts w:ascii="Times New Roman" w:eastAsia="Times New Roman" w:hAnsi="Times New Roman" w:cs="Times New Roman"/>
          <w:sz w:val="28"/>
          <w:szCs w:val="28"/>
          <w:lang w:eastAsia="ru-RU"/>
        </w:rPr>
        <w:t> </w:t>
      </w:r>
      <w:r w:rsidRPr="00CA4AF5">
        <w:rPr>
          <w:rFonts w:ascii="Times New Roman" w:eastAsia="Times New Roman" w:hAnsi="Times New Roman" w:cs="Times New Roman"/>
          <w:sz w:val="28"/>
          <w:szCs w:val="28"/>
          <w:lang w:eastAsia="ru-RU"/>
        </w:rPr>
        <w:t>строке</w:t>
      </w:r>
      <w:r w:rsidR="0020791B" w:rsidRPr="00CA4AF5">
        <w:rPr>
          <w:rFonts w:ascii="Times New Roman" w:eastAsia="Times New Roman" w:hAnsi="Times New Roman" w:cs="Times New Roman"/>
          <w:sz w:val="28"/>
          <w:szCs w:val="28"/>
          <w:lang w:eastAsia="ru-RU"/>
        </w:rPr>
        <w:t> </w:t>
      </w:r>
      <w:r w:rsidRPr="00CA4AF5">
        <w:rPr>
          <w:rFonts w:ascii="Times New Roman" w:eastAsia="Times New Roman" w:hAnsi="Times New Roman" w:cs="Times New Roman"/>
          <w:sz w:val="28"/>
          <w:szCs w:val="28"/>
          <w:lang w:eastAsia="ru-RU"/>
        </w:rPr>
        <w:t>0302 «Транспортные расходы» отражается</w:t>
      </w:r>
      <w:r w:rsidR="00DD499F" w:rsidRPr="00CA4AF5">
        <w:rPr>
          <w:rFonts w:ascii="Times New Roman" w:eastAsia="Times New Roman" w:hAnsi="Times New Roman" w:cs="Times New Roman"/>
          <w:sz w:val="28"/>
          <w:szCs w:val="28"/>
          <w:lang w:eastAsia="ru-RU"/>
        </w:rPr>
        <w:t xml:space="preserve"> показатель</w:t>
      </w:r>
      <w:r w:rsidR="00DD499F">
        <w:rPr>
          <w:rFonts w:ascii="Times New Roman" w:eastAsia="Times New Roman" w:hAnsi="Times New Roman" w:cs="Times New Roman"/>
          <w:sz w:val="28"/>
          <w:szCs w:val="28"/>
          <w:lang w:eastAsia="ru-RU"/>
        </w:rPr>
        <w:t xml:space="preserve"> по коду </w:t>
      </w:r>
      <w:r w:rsidRPr="00BD11C0">
        <w:rPr>
          <w:rFonts w:ascii="Times New Roman" w:eastAsia="Times New Roman" w:hAnsi="Times New Roman" w:cs="Times New Roman"/>
          <w:sz w:val="28"/>
          <w:szCs w:val="28"/>
          <w:lang w:eastAsia="ru-RU"/>
        </w:rPr>
        <w:t>КОСГУ 222</w:t>
      </w:r>
      <w:r w:rsidR="00FA5893">
        <w:rPr>
          <w:rFonts w:ascii="Times New Roman" w:eastAsia="Times New Roman" w:hAnsi="Times New Roman" w:cs="Times New Roman"/>
          <w:sz w:val="28"/>
          <w:szCs w:val="28"/>
          <w:lang w:eastAsia="ru-RU"/>
        </w:rPr>
        <w:t xml:space="preserve"> </w:t>
      </w:r>
      <w:r w:rsidR="009F303E">
        <w:rPr>
          <w:rFonts w:ascii="Times New Roman" w:eastAsia="Times New Roman" w:hAnsi="Times New Roman" w:cs="Times New Roman"/>
          <w:sz w:val="28"/>
          <w:szCs w:val="28"/>
          <w:lang w:eastAsia="ru-RU"/>
        </w:rPr>
        <w:t>(</w:t>
      </w:r>
      <w:r w:rsidR="00FA5893" w:rsidRPr="00736017">
        <w:rPr>
          <w:rFonts w:ascii="Times New Roman" w:eastAsia="Times New Roman" w:hAnsi="Times New Roman" w:cs="Times New Roman"/>
          <w:sz w:val="28"/>
          <w:szCs w:val="28"/>
          <w:lang w:eastAsia="ru-RU"/>
        </w:rPr>
        <w:t>за исключением выплат</w:t>
      </w:r>
      <w:r w:rsidR="00736017" w:rsidRPr="00736017">
        <w:rPr>
          <w:rFonts w:ascii="Times New Roman" w:eastAsia="Times New Roman" w:hAnsi="Times New Roman" w:cs="Times New Roman"/>
          <w:sz w:val="28"/>
          <w:szCs w:val="28"/>
          <w:lang w:eastAsia="ru-RU"/>
        </w:rPr>
        <w:t xml:space="preserve"> </w:t>
      </w:r>
      <w:r w:rsidR="00A44564" w:rsidRPr="00736017">
        <w:rPr>
          <w:rFonts w:ascii="Times New Roman" w:eastAsia="Times New Roman" w:hAnsi="Times New Roman" w:cs="Times New Roman"/>
          <w:sz w:val="28"/>
          <w:szCs w:val="28"/>
          <w:lang w:eastAsia="ru-RU"/>
        </w:rPr>
        <w:t>в части возмещения работникам (сотрудникам) расходов, связанных со служебными командировками</w:t>
      </w:r>
      <w:r w:rsidR="00A44564" w:rsidRPr="00A44564">
        <w:rPr>
          <w:rFonts w:ascii="Times New Roman" w:eastAsia="Times New Roman" w:hAnsi="Times New Roman" w:cs="Times New Roman"/>
          <w:sz w:val="28"/>
          <w:szCs w:val="28"/>
          <w:lang w:eastAsia="ru-RU"/>
        </w:rPr>
        <w:t>)</w:t>
      </w:r>
      <w:r w:rsidRPr="00BD11C0">
        <w:rPr>
          <w:rFonts w:ascii="Times New Roman" w:eastAsia="Times New Roman" w:hAnsi="Times New Roman" w:cs="Times New Roman"/>
          <w:sz w:val="28"/>
          <w:szCs w:val="28"/>
          <w:lang w:eastAsia="ru-RU"/>
        </w:rPr>
        <w:t>;</w:t>
      </w:r>
    </w:p>
    <w:p w:rsidR="009378D3" w:rsidRPr="00BD11C0" w:rsidRDefault="009378D3" w:rsidP="009378D3">
      <w:pPr>
        <w:spacing w:after="0" w:line="276" w:lineRule="auto"/>
        <w:ind w:firstLine="709"/>
        <w:jc w:val="both"/>
        <w:rPr>
          <w:rFonts w:ascii="Times New Roman" w:eastAsia="Times New Roman" w:hAnsi="Times New Roman" w:cs="Times New Roman"/>
          <w:sz w:val="28"/>
          <w:szCs w:val="28"/>
          <w:lang w:eastAsia="ru-RU"/>
        </w:rPr>
      </w:pPr>
      <w:r w:rsidRPr="00BD11C0">
        <w:rPr>
          <w:rFonts w:ascii="Times New Roman" w:eastAsia="Times New Roman" w:hAnsi="Times New Roman" w:cs="Times New Roman"/>
          <w:sz w:val="28"/>
          <w:szCs w:val="28"/>
          <w:lang w:eastAsia="ru-RU"/>
        </w:rPr>
        <w:t>по</w:t>
      </w:r>
      <w:r w:rsidR="0020791B">
        <w:rPr>
          <w:rFonts w:ascii="Times New Roman" w:eastAsia="Times New Roman" w:hAnsi="Times New Roman" w:cs="Times New Roman"/>
          <w:sz w:val="28"/>
          <w:szCs w:val="28"/>
          <w:lang w:eastAsia="ru-RU"/>
        </w:rPr>
        <w:t> </w:t>
      </w:r>
      <w:r w:rsidRPr="00BD11C0">
        <w:rPr>
          <w:rFonts w:ascii="Times New Roman" w:eastAsia="Times New Roman" w:hAnsi="Times New Roman" w:cs="Times New Roman"/>
          <w:sz w:val="28"/>
          <w:szCs w:val="28"/>
          <w:lang w:eastAsia="ru-RU"/>
        </w:rPr>
        <w:t>строке</w:t>
      </w:r>
      <w:r w:rsidR="0020791B">
        <w:rPr>
          <w:rFonts w:ascii="Times New Roman" w:eastAsia="Times New Roman" w:hAnsi="Times New Roman" w:cs="Times New Roman"/>
          <w:sz w:val="28"/>
          <w:szCs w:val="28"/>
          <w:lang w:eastAsia="ru-RU"/>
        </w:rPr>
        <w:t> </w:t>
      </w:r>
      <w:r w:rsidRPr="00BD11C0">
        <w:rPr>
          <w:rFonts w:ascii="Times New Roman" w:eastAsia="Times New Roman" w:hAnsi="Times New Roman" w:cs="Times New Roman"/>
          <w:sz w:val="28"/>
          <w:szCs w:val="28"/>
          <w:lang w:eastAsia="ru-RU"/>
        </w:rPr>
        <w:t>0303 «Коммунальные услуги» отражается показатель по</w:t>
      </w:r>
      <w:r w:rsidR="00DD499F">
        <w:rPr>
          <w:rFonts w:ascii="Times New Roman" w:eastAsia="Times New Roman" w:hAnsi="Times New Roman" w:cs="Times New Roman"/>
          <w:sz w:val="28"/>
          <w:szCs w:val="28"/>
          <w:lang w:eastAsia="ru-RU"/>
        </w:rPr>
        <w:t xml:space="preserve"> коду</w:t>
      </w:r>
      <w:r w:rsidRPr="00BD11C0">
        <w:rPr>
          <w:rFonts w:ascii="Times New Roman" w:eastAsia="Times New Roman" w:hAnsi="Times New Roman" w:cs="Times New Roman"/>
          <w:sz w:val="28"/>
          <w:szCs w:val="28"/>
          <w:lang w:eastAsia="ru-RU"/>
        </w:rPr>
        <w:t xml:space="preserve"> </w:t>
      </w:r>
      <w:r w:rsidR="00161326">
        <w:rPr>
          <w:rFonts w:ascii="Times New Roman" w:eastAsia="Times New Roman" w:hAnsi="Times New Roman" w:cs="Times New Roman"/>
          <w:sz w:val="28"/>
          <w:szCs w:val="28"/>
          <w:lang w:eastAsia="ru-RU"/>
        </w:rPr>
        <w:t>К</w:t>
      </w:r>
      <w:r w:rsidRPr="00BD11C0">
        <w:rPr>
          <w:rFonts w:ascii="Times New Roman" w:eastAsia="Times New Roman" w:hAnsi="Times New Roman" w:cs="Times New Roman"/>
          <w:sz w:val="28"/>
          <w:szCs w:val="28"/>
          <w:lang w:eastAsia="ru-RU"/>
        </w:rPr>
        <w:t>ОСГУ 223;</w:t>
      </w:r>
    </w:p>
    <w:p w:rsidR="009378D3" w:rsidRPr="00BD11C0" w:rsidRDefault="00877566" w:rsidP="009378D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строке </w:t>
      </w:r>
      <w:r w:rsidR="009378D3" w:rsidRPr="00BD11C0">
        <w:rPr>
          <w:rFonts w:ascii="Times New Roman" w:eastAsia="Times New Roman" w:hAnsi="Times New Roman" w:cs="Times New Roman"/>
          <w:sz w:val="28"/>
          <w:szCs w:val="28"/>
          <w:lang w:eastAsia="ru-RU"/>
        </w:rPr>
        <w:t xml:space="preserve">0304 «Арендная плата за пользование имуществом» отражается показатель по </w:t>
      </w:r>
      <w:r w:rsidR="0020791B">
        <w:rPr>
          <w:rFonts w:ascii="Times New Roman" w:eastAsia="Times New Roman" w:hAnsi="Times New Roman" w:cs="Times New Roman"/>
          <w:sz w:val="28"/>
          <w:szCs w:val="28"/>
          <w:lang w:eastAsia="ru-RU"/>
        </w:rPr>
        <w:t>код</w:t>
      </w:r>
      <w:r w:rsidR="00161326">
        <w:rPr>
          <w:rFonts w:ascii="Times New Roman" w:eastAsia="Times New Roman" w:hAnsi="Times New Roman" w:cs="Times New Roman"/>
          <w:sz w:val="28"/>
          <w:szCs w:val="28"/>
          <w:lang w:eastAsia="ru-RU"/>
        </w:rPr>
        <w:t>ам</w:t>
      </w:r>
      <w:r w:rsidR="0020791B">
        <w:rPr>
          <w:rFonts w:ascii="Times New Roman" w:eastAsia="Times New Roman" w:hAnsi="Times New Roman" w:cs="Times New Roman"/>
          <w:sz w:val="28"/>
          <w:szCs w:val="28"/>
          <w:lang w:eastAsia="ru-RU"/>
        </w:rPr>
        <w:t xml:space="preserve"> </w:t>
      </w:r>
      <w:r w:rsidR="009378D3" w:rsidRPr="00BD11C0">
        <w:rPr>
          <w:rFonts w:ascii="Times New Roman" w:eastAsia="Times New Roman" w:hAnsi="Times New Roman" w:cs="Times New Roman"/>
          <w:sz w:val="28"/>
          <w:szCs w:val="28"/>
          <w:lang w:eastAsia="ru-RU"/>
        </w:rPr>
        <w:t>КОСГУ 224, 229;</w:t>
      </w:r>
    </w:p>
    <w:p w:rsidR="009378D3" w:rsidRPr="00BD11C0" w:rsidRDefault="00877566" w:rsidP="009378D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строке </w:t>
      </w:r>
      <w:r w:rsidR="009378D3" w:rsidRPr="00BD11C0">
        <w:rPr>
          <w:rFonts w:ascii="Times New Roman" w:eastAsia="Times New Roman" w:hAnsi="Times New Roman" w:cs="Times New Roman"/>
          <w:sz w:val="28"/>
          <w:szCs w:val="28"/>
          <w:lang w:eastAsia="ru-RU"/>
        </w:rPr>
        <w:t>0305 «Работы, услуги по содержанию имущества» отражается показатель по</w:t>
      </w:r>
      <w:r w:rsidR="003F58BB">
        <w:rPr>
          <w:rFonts w:ascii="Times New Roman" w:eastAsia="Times New Roman" w:hAnsi="Times New Roman" w:cs="Times New Roman"/>
          <w:sz w:val="28"/>
          <w:szCs w:val="28"/>
          <w:lang w:eastAsia="ru-RU"/>
        </w:rPr>
        <w:t xml:space="preserve"> коду</w:t>
      </w:r>
      <w:r w:rsidR="009378D3" w:rsidRPr="00BD11C0">
        <w:rPr>
          <w:rFonts w:ascii="Times New Roman" w:eastAsia="Times New Roman" w:hAnsi="Times New Roman" w:cs="Times New Roman"/>
          <w:sz w:val="28"/>
          <w:szCs w:val="28"/>
          <w:lang w:eastAsia="ru-RU"/>
        </w:rPr>
        <w:t xml:space="preserve"> КОСГУ 225;</w:t>
      </w:r>
    </w:p>
    <w:p w:rsidR="009378D3" w:rsidRPr="00BD11C0" w:rsidRDefault="00877566" w:rsidP="009378D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строке </w:t>
      </w:r>
      <w:r w:rsidR="009378D3" w:rsidRPr="00BD11C0">
        <w:rPr>
          <w:rFonts w:ascii="Times New Roman" w:eastAsia="Times New Roman" w:hAnsi="Times New Roman" w:cs="Times New Roman"/>
          <w:sz w:val="28"/>
          <w:szCs w:val="28"/>
          <w:lang w:eastAsia="ru-RU"/>
        </w:rPr>
        <w:t xml:space="preserve">0306 «Прочие работы, услуги» отражается показатель по </w:t>
      </w:r>
      <w:r w:rsidR="009F5F95">
        <w:rPr>
          <w:rFonts w:ascii="Times New Roman" w:eastAsia="Times New Roman" w:hAnsi="Times New Roman" w:cs="Times New Roman"/>
          <w:sz w:val="28"/>
          <w:szCs w:val="28"/>
          <w:lang w:eastAsia="ru-RU"/>
        </w:rPr>
        <w:t>код</w:t>
      </w:r>
      <w:r w:rsidR="00161326">
        <w:rPr>
          <w:rFonts w:ascii="Times New Roman" w:eastAsia="Times New Roman" w:hAnsi="Times New Roman" w:cs="Times New Roman"/>
          <w:sz w:val="28"/>
          <w:szCs w:val="28"/>
          <w:lang w:eastAsia="ru-RU"/>
        </w:rPr>
        <w:t>ам</w:t>
      </w:r>
      <w:r w:rsidR="009F5F95">
        <w:rPr>
          <w:rFonts w:ascii="Times New Roman" w:eastAsia="Times New Roman" w:hAnsi="Times New Roman" w:cs="Times New Roman"/>
          <w:sz w:val="28"/>
          <w:szCs w:val="28"/>
          <w:lang w:eastAsia="ru-RU"/>
        </w:rPr>
        <w:t xml:space="preserve"> </w:t>
      </w:r>
      <w:r w:rsidR="009378D3" w:rsidRPr="00BD11C0">
        <w:rPr>
          <w:rFonts w:ascii="Times New Roman" w:eastAsia="Times New Roman" w:hAnsi="Times New Roman" w:cs="Times New Roman"/>
          <w:sz w:val="28"/>
          <w:szCs w:val="28"/>
          <w:lang w:eastAsia="ru-RU"/>
        </w:rPr>
        <w:t>КОСГУ 226</w:t>
      </w:r>
      <w:r w:rsidR="00FA5893">
        <w:rPr>
          <w:rFonts w:ascii="Times New Roman" w:eastAsia="Times New Roman" w:hAnsi="Times New Roman" w:cs="Times New Roman"/>
          <w:sz w:val="28"/>
          <w:szCs w:val="28"/>
          <w:lang w:eastAsia="ru-RU"/>
        </w:rPr>
        <w:t xml:space="preserve"> </w:t>
      </w:r>
      <w:r w:rsidR="009F303E">
        <w:rPr>
          <w:rFonts w:ascii="Times New Roman" w:eastAsia="Times New Roman" w:hAnsi="Times New Roman" w:cs="Times New Roman"/>
          <w:sz w:val="28"/>
          <w:szCs w:val="28"/>
          <w:lang w:eastAsia="ru-RU"/>
        </w:rPr>
        <w:t>(</w:t>
      </w:r>
      <w:r w:rsidR="00FA5893" w:rsidRPr="00736017">
        <w:rPr>
          <w:rFonts w:ascii="Times New Roman" w:eastAsia="Times New Roman" w:hAnsi="Times New Roman" w:cs="Times New Roman"/>
          <w:sz w:val="28"/>
          <w:szCs w:val="28"/>
          <w:lang w:eastAsia="ru-RU"/>
        </w:rPr>
        <w:t>за исключением выплат</w:t>
      </w:r>
      <w:r w:rsidR="009F303E" w:rsidRPr="00736017">
        <w:rPr>
          <w:rFonts w:ascii="Times New Roman" w:eastAsia="Times New Roman" w:hAnsi="Times New Roman" w:cs="Times New Roman"/>
          <w:sz w:val="28"/>
          <w:szCs w:val="28"/>
          <w:lang w:eastAsia="ru-RU"/>
        </w:rPr>
        <w:t xml:space="preserve"> в части возмещения работникам (сотрудникам) расходов, связанных со служебными командировками</w:t>
      </w:r>
      <w:r w:rsidR="009F303E" w:rsidRPr="009F303E">
        <w:rPr>
          <w:rFonts w:ascii="Times New Roman" w:eastAsia="Times New Roman" w:hAnsi="Times New Roman" w:cs="Times New Roman"/>
          <w:sz w:val="28"/>
          <w:szCs w:val="28"/>
          <w:lang w:eastAsia="ru-RU"/>
        </w:rPr>
        <w:t>)</w:t>
      </w:r>
      <w:r w:rsidR="000E23F3">
        <w:rPr>
          <w:rFonts w:ascii="Times New Roman" w:eastAsia="Times New Roman" w:hAnsi="Times New Roman" w:cs="Times New Roman"/>
          <w:sz w:val="28"/>
          <w:szCs w:val="28"/>
          <w:lang w:eastAsia="ru-RU"/>
        </w:rPr>
        <w:t>, 227, 228</w:t>
      </w:r>
      <w:r w:rsidR="009378D3" w:rsidRPr="00BD11C0">
        <w:rPr>
          <w:rFonts w:ascii="Times New Roman" w:eastAsia="Times New Roman" w:hAnsi="Times New Roman" w:cs="Times New Roman"/>
          <w:sz w:val="28"/>
          <w:szCs w:val="28"/>
          <w:lang w:eastAsia="ru-RU"/>
        </w:rPr>
        <w:t>;</w:t>
      </w:r>
    </w:p>
    <w:p w:rsidR="009378D3" w:rsidRPr="007A74EE" w:rsidRDefault="00877566" w:rsidP="009378D3">
      <w:pPr>
        <w:spacing w:after="0" w:line="276" w:lineRule="auto"/>
        <w:ind w:firstLine="709"/>
        <w:jc w:val="both"/>
        <w:rPr>
          <w:rFonts w:ascii="Times New Roman" w:eastAsia="Times New Roman" w:hAnsi="Times New Roman" w:cs="Times New Roman"/>
          <w:sz w:val="28"/>
          <w:szCs w:val="28"/>
          <w:lang w:eastAsia="ru-RU"/>
        </w:rPr>
      </w:pPr>
      <w:r w:rsidRPr="007A74EE">
        <w:rPr>
          <w:rFonts w:ascii="Times New Roman" w:eastAsia="Times New Roman" w:hAnsi="Times New Roman" w:cs="Times New Roman"/>
          <w:sz w:val="28"/>
          <w:szCs w:val="28"/>
          <w:lang w:eastAsia="ru-RU"/>
        </w:rPr>
        <w:t>по строке </w:t>
      </w:r>
      <w:r w:rsidR="009378D3" w:rsidRPr="007A74EE">
        <w:rPr>
          <w:rFonts w:ascii="Times New Roman" w:eastAsia="Times New Roman" w:hAnsi="Times New Roman" w:cs="Times New Roman"/>
          <w:sz w:val="28"/>
          <w:szCs w:val="28"/>
          <w:lang w:eastAsia="ru-RU"/>
        </w:rPr>
        <w:t xml:space="preserve">0307 «Основные средства» отражается показатель по </w:t>
      </w:r>
      <w:r w:rsidR="0020791B" w:rsidRPr="007A74EE">
        <w:rPr>
          <w:rFonts w:ascii="Times New Roman" w:eastAsia="Times New Roman" w:hAnsi="Times New Roman" w:cs="Times New Roman"/>
          <w:sz w:val="28"/>
          <w:szCs w:val="28"/>
          <w:lang w:eastAsia="ru-RU"/>
        </w:rPr>
        <w:t xml:space="preserve">коду </w:t>
      </w:r>
      <w:r w:rsidR="00CA4AF5" w:rsidRPr="007A74EE">
        <w:rPr>
          <w:rFonts w:ascii="Times New Roman" w:eastAsia="Times New Roman" w:hAnsi="Times New Roman" w:cs="Times New Roman"/>
          <w:sz w:val="28"/>
          <w:szCs w:val="28"/>
          <w:lang w:eastAsia="ru-RU"/>
        </w:rPr>
        <w:br/>
      </w:r>
      <w:r w:rsidR="009378D3" w:rsidRPr="007A74EE">
        <w:rPr>
          <w:rFonts w:ascii="Times New Roman" w:eastAsia="Times New Roman" w:hAnsi="Times New Roman" w:cs="Times New Roman"/>
          <w:sz w:val="28"/>
          <w:szCs w:val="28"/>
          <w:lang w:eastAsia="ru-RU"/>
        </w:rPr>
        <w:t>КОСГУ 310;</w:t>
      </w:r>
    </w:p>
    <w:p w:rsidR="009378D3" w:rsidRPr="00BD11C0" w:rsidRDefault="00877566" w:rsidP="009378D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строке </w:t>
      </w:r>
      <w:r w:rsidR="009378D3" w:rsidRPr="00BD11C0">
        <w:rPr>
          <w:rFonts w:ascii="Times New Roman" w:eastAsia="Times New Roman" w:hAnsi="Times New Roman" w:cs="Times New Roman"/>
          <w:sz w:val="28"/>
          <w:szCs w:val="28"/>
          <w:lang w:eastAsia="ru-RU"/>
        </w:rPr>
        <w:t>0308 «Нематериальные активы» отражается показатель по</w:t>
      </w:r>
      <w:r w:rsidR="0020791B">
        <w:rPr>
          <w:rFonts w:ascii="Times New Roman" w:eastAsia="Times New Roman" w:hAnsi="Times New Roman" w:cs="Times New Roman"/>
          <w:sz w:val="28"/>
          <w:szCs w:val="28"/>
          <w:lang w:eastAsia="ru-RU"/>
        </w:rPr>
        <w:t xml:space="preserve"> коду</w:t>
      </w:r>
      <w:r w:rsidR="009378D3" w:rsidRPr="00BD11C0">
        <w:rPr>
          <w:rFonts w:ascii="Times New Roman" w:eastAsia="Times New Roman" w:hAnsi="Times New Roman" w:cs="Times New Roman"/>
          <w:sz w:val="28"/>
          <w:szCs w:val="28"/>
          <w:lang w:eastAsia="ru-RU"/>
        </w:rPr>
        <w:t xml:space="preserve"> КОСГУ 320;</w:t>
      </w:r>
    </w:p>
    <w:p w:rsidR="009378D3" w:rsidRPr="00BD11C0" w:rsidRDefault="00877566" w:rsidP="009378D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строке </w:t>
      </w:r>
      <w:r w:rsidR="009378D3" w:rsidRPr="00BD11C0">
        <w:rPr>
          <w:rFonts w:ascii="Times New Roman" w:eastAsia="Times New Roman" w:hAnsi="Times New Roman" w:cs="Times New Roman"/>
          <w:sz w:val="28"/>
          <w:szCs w:val="28"/>
          <w:lang w:eastAsia="ru-RU"/>
        </w:rPr>
        <w:t xml:space="preserve">0309 «Непроизведенные активы» отражается показатель по </w:t>
      </w:r>
      <w:r w:rsidR="0020791B">
        <w:rPr>
          <w:rFonts w:ascii="Times New Roman" w:eastAsia="Times New Roman" w:hAnsi="Times New Roman" w:cs="Times New Roman"/>
          <w:sz w:val="28"/>
          <w:szCs w:val="28"/>
          <w:lang w:eastAsia="ru-RU"/>
        </w:rPr>
        <w:t>коду</w:t>
      </w:r>
      <w:r w:rsidR="0020791B" w:rsidRPr="00BD11C0">
        <w:rPr>
          <w:rFonts w:ascii="Times New Roman" w:eastAsia="Times New Roman" w:hAnsi="Times New Roman" w:cs="Times New Roman"/>
          <w:sz w:val="28"/>
          <w:szCs w:val="28"/>
          <w:lang w:eastAsia="ru-RU"/>
        </w:rPr>
        <w:t xml:space="preserve"> </w:t>
      </w:r>
      <w:r w:rsidR="009378D3" w:rsidRPr="00BD11C0">
        <w:rPr>
          <w:rFonts w:ascii="Times New Roman" w:eastAsia="Times New Roman" w:hAnsi="Times New Roman" w:cs="Times New Roman"/>
          <w:sz w:val="28"/>
          <w:szCs w:val="28"/>
          <w:lang w:eastAsia="ru-RU"/>
        </w:rPr>
        <w:t>КОСГУ 330;</w:t>
      </w:r>
    </w:p>
    <w:p w:rsidR="00133C69" w:rsidRPr="00BD11C0" w:rsidRDefault="00877566" w:rsidP="009378D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строке </w:t>
      </w:r>
      <w:r w:rsidR="009378D3" w:rsidRPr="00BD11C0">
        <w:rPr>
          <w:rFonts w:ascii="Times New Roman" w:eastAsia="Times New Roman" w:hAnsi="Times New Roman" w:cs="Times New Roman"/>
          <w:sz w:val="28"/>
          <w:szCs w:val="28"/>
          <w:lang w:eastAsia="ru-RU"/>
        </w:rPr>
        <w:t>0310 «Материальные запасы» отражается показатель по</w:t>
      </w:r>
      <w:r w:rsidR="0020791B" w:rsidRPr="0020791B">
        <w:rPr>
          <w:rFonts w:ascii="Times New Roman" w:eastAsia="Times New Roman" w:hAnsi="Times New Roman" w:cs="Times New Roman"/>
          <w:sz w:val="28"/>
          <w:szCs w:val="28"/>
          <w:lang w:eastAsia="ru-RU"/>
        </w:rPr>
        <w:t xml:space="preserve"> </w:t>
      </w:r>
      <w:r w:rsidR="0020791B">
        <w:rPr>
          <w:rFonts w:ascii="Times New Roman" w:eastAsia="Times New Roman" w:hAnsi="Times New Roman" w:cs="Times New Roman"/>
          <w:sz w:val="28"/>
          <w:szCs w:val="28"/>
          <w:lang w:eastAsia="ru-RU"/>
        </w:rPr>
        <w:t>коду</w:t>
      </w:r>
      <w:r w:rsidR="009378D3" w:rsidRPr="00BD11C0">
        <w:rPr>
          <w:rFonts w:ascii="Times New Roman" w:eastAsia="Times New Roman" w:hAnsi="Times New Roman" w:cs="Times New Roman"/>
          <w:sz w:val="28"/>
          <w:szCs w:val="28"/>
          <w:lang w:eastAsia="ru-RU"/>
        </w:rPr>
        <w:t xml:space="preserve"> КОСГУ 340;</w:t>
      </w:r>
    </w:p>
    <w:p w:rsidR="009378D3" w:rsidRPr="00BD11C0" w:rsidRDefault="00877566" w:rsidP="009378D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строке </w:t>
      </w:r>
      <w:r w:rsidR="009378D3" w:rsidRPr="00BD11C0">
        <w:rPr>
          <w:rFonts w:ascii="Times New Roman" w:eastAsia="Times New Roman" w:hAnsi="Times New Roman" w:cs="Times New Roman"/>
          <w:sz w:val="28"/>
          <w:szCs w:val="28"/>
          <w:lang w:eastAsia="ru-RU"/>
        </w:rPr>
        <w:t xml:space="preserve">0400 «Обслуживание долговых обязательств» отражается показатель по </w:t>
      </w:r>
      <w:r w:rsidR="000E23F3">
        <w:rPr>
          <w:rFonts w:ascii="Times New Roman" w:eastAsia="Times New Roman" w:hAnsi="Times New Roman" w:cs="Times New Roman"/>
          <w:sz w:val="28"/>
          <w:szCs w:val="28"/>
          <w:lang w:eastAsia="ru-RU"/>
        </w:rPr>
        <w:t xml:space="preserve">КВР 853, </w:t>
      </w:r>
      <w:r w:rsidR="0020791B">
        <w:rPr>
          <w:rFonts w:ascii="Times New Roman" w:eastAsia="Times New Roman" w:hAnsi="Times New Roman" w:cs="Times New Roman"/>
          <w:sz w:val="28"/>
          <w:szCs w:val="28"/>
          <w:lang w:eastAsia="ru-RU"/>
        </w:rPr>
        <w:t>коду</w:t>
      </w:r>
      <w:r w:rsidR="0020791B" w:rsidRPr="00BD11C0">
        <w:rPr>
          <w:rFonts w:ascii="Times New Roman" w:eastAsia="Times New Roman" w:hAnsi="Times New Roman" w:cs="Times New Roman"/>
          <w:sz w:val="28"/>
          <w:szCs w:val="28"/>
          <w:lang w:eastAsia="ru-RU"/>
        </w:rPr>
        <w:t xml:space="preserve"> </w:t>
      </w:r>
      <w:r w:rsidR="009378D3" w:rsidRPr="00BD11C0">
        <w:rPr>
          <w:rFonts w:ascii="Times New Roman" w:eastAsia="Times New Roman" w:hAnsi="Times New Roman" w:cs="Times New Roman"/>
          <w:sz w:val="28"/>
          <w:szCs w:val="28"/>
          <w:lang w:eastAsia="ru-RU"/>
        </w:rPr>
        <w:t xml:space="preserve">КОСГУ </w:t>
      </w:r>
      <w:r w:rsidR="00133C69" w:rsidRPr="00BD11C0">
        <w:rPr>
          <w:rFonts w:ascii="Times New Roman" w:eastAsia="Times New Roman" w:hAnsi="Times New Roman" w:cs="Times New Roman"/>
          <w:sz w:val="28"/>
          <w:szCs w:val="28"/>
          <w:lang w:eastAsia="ru-RU"/>
        </w:rPr>
        <w:t>23</w:t>
      </w:r>
      <w:r w:rsidR="00133C69">
        <w:rPr>
          <w:rFonts w:ascii="Times New Roman" w:eastAsia="Times New Roman" w:hAnsi="Times New Roman" w:cs="Times New Roman"/>
          <w:sz w:val="28"/>
          <w:szCs w:val="28"/>
          <w:lang w:eastAsia="ru-RU"/>
        </w:rPr>
        <w:t>3</w:t>
      </w:r>
      <w:r w:rsidR="009378D3" w:rsidRPr="00BD11C0">
        <w:rPr>
          <w:rFonts w:ascii="Times New Roman" w:eastAsia="Times New Roman" w:hAnsi="Times New Roman" w:cs="Times New Roman"/>
          <w:sz w:val="28"/>
          <w:szCs w:val="28"/>
          <w:lang w:eastAsia="ru-RU"/>
        </w:rPr>
        <w:t>;</w:t>
      </w:r>
    </w:p>
    <w:p w:rsidR="009378D3" w:rsidRPr="00BD11C0" w:rsidRDefault="00877566" w:rsidP="009378D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строке </w:t>
      </w:r>
      <w:r w:rsidR="009378D3" w:rsidRPr="00BD11C0">
        <w:rPr>
          <w:rFonts w:ascii="Times New Roman" w:eastAsia="Times New Roman" w:hAnsi="Times New Roman" w:cs="Times New Roman"/>
          <w:sz w:val="28"/>
          <w:szCs w:val="28"/>
          <w:lang w:eastAsia="ru-RU"/>
        </w:rPr>
        <w:t xml:space="preserve">0500 «Безвозмездные перечисления организациям» отражается сумма показателей по КВР </w:t>
      </w:r>
      <w:r w:rsidR="00133C69">
        <w:rPr>
          <w:rFonts w:ascii="Times New Roman" w:eastAsia="Times New Roman" w:hAnsi="Times New Roman" w:cs="Times New Roman"/>
          <w:sz w:val="28"/>
          <w:szCs w:val="28"/>
          <w:lang w:eastAsia="ru-RU"/>
        </w:rPr>
        <w:t xml:space="preserve">группы </w:t>
      </w:r>
      <w:r w:rsidR="009378D3" w:rsidRPr="00BD11C0">
        <w:rPr>
          <w:rFonts w:ascii="Times New Roman" w:eastAsia="Times New Roman" w:hAnsi="Times New Roman" w:cs="Times New Roman"/>
          <w:sz w:val="28"/>
          <w:szCs w:val="28"/>
          <w:lang w:eastAsia="ru-RU"/>
        </w:rPr>
        <w:t>600</w:t>
      </w:r>
      <w:r w:rsidR="00133C69">
        <w:rPr>
          <w:rStyle w:val="ac"/>
          <w:rFonts w:ascii="Times New Roman" w:eastAsia="Times New Roman" w:hAnsi="Times New Roman" w:cs="Times New Roman"/>
          <w:sz w:val="28"/>
          <w:szCs w:val="28"/>
          <w:lang w:eastAsia="ru-RU"/>
        </w:rPr>
        <w:footnoteReference w:id="8"/>
      </w:r>
      <w:r w:rsidR="009378D3" w:rsidRPr="00BD11C0">
        <w:rPr>
          <w:rFonts w:ascii="Times New Roman" w:eastAsia="Times New Roman" w:hAnsi="Times New Roman" w:cs="Times New Roman"/>
          <w:sz w:val="28"/>
          <w:szCs w:val="28"/>
          <w:lang w:eastAsia="ru-RU"/>
        </w:rPr>
        <w:t xml:space="preserve">, </w:t>
      </w:r>
      <w:r w:rsidR="00133C69" w:rsidRPr="00BD11C0">
        <w:rPr>
          <w:rFonts w:ascii="Times New Roman" w:eastAsia="Times New Roman" w:hAnsi="Times New Roman" w:cs="Times New Roman"/>
          <w:sz w:val="28"/>
          <w:szCs w:val="28"/>
          <w:lang w:eastAsia="ru-RU"/>
        </w:rPr>
        <w:t>81</w:t>
      </w:r>
      <w:r w:rsidR="00133C69">
        <w:rPr>
          <w:rFonts w:ascii="Times New Roman" w:eastAsia="Times New Roman" w:hAnsi="Times New Roman" w:cs="Times New Roman"/>
          <w:sz w:val="28"/>
          <w:szCs w:val="28"/>
          <w:lang w:eastAsia="ru-RU"/>
        </w:rPr>
        <w:t>4</w:t>
      </w:r>
      <w:r w:rsidR="009378D3" w:rsidRPr="00BD11C0">
        <w:rPr>
          <w:rFonts w:ascii="Times New Roman" w:eastAsia="Times New Roman" w:hAnsi="Times New Roman" w:cs="Times New Roman"/>
          <w:sz w:val="28"/>
          <w:szCs w:val="28"/>
          <w:lang w:eastAsia="ru-RU"/>
        </w:rPr>
        <w:t xml:space="preserve">, </w:t>
      </w:r>
      <w:r w:rsidR="00161326">
        <w:rPr>
          <w:rFonts w:ascii="Times New Roman" w:eastAsia="Times New Roman" w:hAnsi="Times New Roman" w:cs="Times New Roman"/>
          <w:sz w:val="28"/>
          <w:szCs w:val="28"/>
          <w:lang w:eastAsia="ru-RU"/>
        </w:rPr>
        <w:t xml:space="preserve">по </w:t>
      </w:r>
      <w:r w:rsidR="0020791B">
        <w:rPr>
          <w:rFonts w:ascii="Times New Roman" w:eastAsia="Times New Roman" w:hAnsi="Times New Roman" w:cs="Times New Roman"/>
          <w:sz w:val="28"/>
          <w:szCs w:val="28"/>
          <w:lang w:eastAsia="ru-RU"/>
        </w:rPr>
        <w:t xml:space="preserve">кодам </w:t>
      </w:r>
      <w:r w:rsidR="009378D3" w:rsidRPr="00BD11C0">
        <w:rPr>
          <w:rFonts w:ascii="Times New Roman" w:eastAsia="Times New Roman" w:hAnsi="Times New Roman" w:cs="Times New Roman"/>
          <w:sz w:val="28"/>
          <w:szCs w:val="28"/>
          <w:lang w:eastAsia="ru-RU"/>
        </w:rPr>
        <w:t>КОСГУ 240</w:t>
      </w:r>
      <w:r w:rsidR="0091652E">
        <w:rPr>
          <w:rStyle w:val="ac"/>
          <w:rFonts w:ascii="Times New Roman" w:eastAsia="Times New Roman" w:hAnsi="Times New Roman" w:cs="Times New Roman"/>
          <w:sz w:val="28"/>
          <w:szCs w:val="28"/>
          <w:lang w:eastAsia="ru-RU"/>
        </w:rPr>
        <w:footnoteReference w:id="9"/>
      </w:r>
      <w:r w:rsidR="009378D3" w:rsidRPr="00BD11C0">
        <w:rPr>
          <w:rFonts w:ascii="Times New Roman" w:eastAsia="Times New Roman" w:hAnsi="Times New Roman" w:cs="Times New Roman"/>
          <w:sz w:val="28"/>
          <w:szCs w:val="28"/>
          <w:lang w:eastAsia="ru-RU"/>
        </w:rPr>
        <w:t>, 280</w:t>
      </w:r>
      <w:r w:rsidR="0091652E">
        <w:rPr>
          <w:rStyle w:val="ac"/>
          <w:rFonts w:ascii="Times New Roman" w:eastAsia="Times New Roman" w:hAnsi="Times New Roman" w:cs="Times New Roman"/>
          <w:sz w:val="28"/>
          <w:szCs w:val="28"/>
          <w:lang w:eastAsia="ru-RU"/>
        </w:rPr>
        <w:footnoteReference w:id="10"/>
      </w:r>
      <w:r w:rsidR="009378D3" w:rsidRPr="00BD11C0">
        <w:rPr>
          <w:rFonts w:ascii="Times New Roman" w:eastAsia="Times New Roman" w:hAnsi="Times New Roman" w:cs="Times New Roman"/>
          <w:sz w:val="28"/>
          <w:szCs w:val="28"/>
          <w:lang w:eastAsia="ru-RU"/>
        </w:rPr>
        <w:t>;</w:t>
      </w:r>
    </w:p>
    <w:p w:rsidR="009378D3" w:rsidRPr="00BD11C0" w:rsidRDefault="00877566" w:rsidP="009378D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строке </w:t>
      </w:r>
      <w:r w:rsidR="009378D3" w:rsidRPr="00BD11C0">
        <w:rPr>
          <w:rFonts w:ascii="Times New Roman" w:eastAsia="Times New Roman" w:hAnsi="Times New Roman" w:cs="Times New Roman"/>
          <w:sz w:val="28"/>
          <w:szCs w:val="28"/>
          <w:lang w:eastAsia="ru-RU"/>
        </w:rPr>
        <w:t xml:space="preserve">0600 «Социальное обеспечение» отражаются расходы </w:t>
      </w:r>
      <w:r w:rsidR="00542B68">
        <w:rPr>
          <w:rFonts w:ascii="Times New Roman" w:eastAsia="Times New Roman" w:hAnsi="Times New Roman" w:cs="Times New Roman"/>
          <w:sz w:val="28"/>
          <w:szCs w:val="28"/>
          <w:lang w:eastAsia="ru-RU"/>
        </w:rPr>
        <w:br/>
      </w:r>
      <w:r w:rsidR="009378D3" w:rsidRPr="00BD11C0">
        <w:rPr>
          <w:rFonts w:ascii="Times New Roman" w:eastAsia="Times New Roman" w:hAnsi="Times New Roman" w:cs="Times New Roman"/>
          <w:sz w:val="28"/>
          <w:szCs w:val="28"/>
          <w:lang w:eastAsia="ru-RU"/>
        </w:rPr>
        <w:t>на социальное обеспечение по КВР группы 300</w:t>
      </w:r>
      <w:r w:rsidR="0091652E">
        <w:rPr>
          <w:rStyle w:val="ac"/>
          <w:rFonts w:ascii="Times New Roman" w:eastAsia="Times New Roman" w:hAnsi="Times New Roman" w:cs="Times New Roman"/>
          <w:sz w:val="28"/>
          <w:szCs w:val="28"/>
          <w:lang w:eastAsia="ru-RU"/>
        </w:rPr>
        <w:footnoteReference w:id="11"/>
      </w:r>
      <w:r w:rsidR="009378D3" w:rsidRPr="00BD11C0">
        <w:rPr>
          <w:rFonts w:ascii="Times New Roman" w:eastAsia="Times New Roman" w:hAnsi="Times New Roman" w:cs="Times New Roman"/>
          <w:sz w:val="28"/>
          <w:szCs w:val="28"/>
          <w:lang w:eastAsia="ru-RU"/>
        </w:rPr>
        <w:t xml:space="preserve">; </w:t>
      </w:r>
    </w:p>
    <w:p w:rsidR="009378D3" w:rsidRPr="00BD11C0" w:rsidRDefault="00877566" w:rsidP="009378D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строке </w:t>
      </w:r>
      <w:r w:rsidR="009378D3" w:rsidRPr="00BD11C0">
        <w:rPr>
          <w:rFonts w:ascii="Times New Roman" w:eastAsia="Times New Roman" w:hAnsi="Times New Roman" w:cs="Times New Roman"/>
          <w:sz w:val="28"/>
          <w:szCs w:val="28"/>
          <w:lang w:eastAsia="ru-RU"/>
        </w:rPr>
        <w:t xml:space="preserve">0700 «Уплата налогов, сборов, прочих платежей в бюджет </w:t>
      </w:r>
      <w:r w:rsidR="009378D3" w:rsidRPr="00BD11C0">
        <w:rPr>
          <w:rFonts w:ascii="Times New Roman" w:eastAsia="Times New Roman" w:hAnsi="Times New Roman" w:cs="Times New Roman"/>
          <w:sz w:val="28"/>
          <w:szCs w:val="28"/>
          <w:lang w:eastAsia="ru-RU"/>
        </w:rPr>
        <w:br/>
        <w:t xml:space="preserve">(за исключением взносов по обязательному социальному страхованию), всего» отражаются расходы на уплату налога на прибыль, налога на добавленную стоимость, налога на имущество организаций, земельного налога, транспортного налога, водного налога, государственных пошлин, иных платежей и сборов </w:t>
      </w:r>
      <w:r w:rsidR="00542B68">
        <w:rPr>
          <w:rFonts w:ascii="Times New Roman" w:eastAsia="Times New Roman" w:hAnsi="Times New Roman" w:cs="Times New Roman"/>
          <w:sz w:val="28"/>
          <w:szCs w:val="28"/>
          <w:lang w:eastAsia="ru-RU"/>
        </w:rPr>
        <w:br/>
      </w:r>
      <w:r w:rsidR="009378D3" w:rsidRPr="00BD11C0">
        <w:rPr>
          <w:rFonts w:ascii="Times New Roman" w:eastAsia="Times New Roman" w:hAnsi="Times New Roman" w:cs="Times New Roman"/>
          <w:sz w:val="28"/>
          <w:szCs w:val="28"/>
          <w:lang w:eastAsia="ru-RU"/>
        </w:rPr>
        <w:t xml:space="preserve">в бюджеты бюджетной системы Российской Федерации, включая штрафы </w:t>
      </w:r>
      <w:r w:rsidR="009378D3" w:rsidRPr="00BD11C0">
        <w:rPr>
          <w:rFonts w:ascii="Times New Roman" w:eastAsia="Times New Roman" w:hAnsi="Times New Roman" w:cs="Times New Roman"/>
          <w:sz w:val="28"/>
          <w:szCs w:val="28"/>
          <w:lang w:eastAsia="ru-RU"/>
        </w:rPr>
        <w:br/>
        <w:t>(в том числе административные), пени (в том числе за несвоевременную уплату налогов и сборов).</w:t>
      </w:r>
    </w:p>
    <w:p w:rsidR="009378D3" w:rsidRPr="00BD11C0" w:rsidRDefault="009378D3" w:rsidP="009378D3">
      <w:pPr>
        <w:tabs>
          <w:tab w:val="left" w:pos="5250"/>
        </w:tabs>
        <w:spacing w:after="0" w:line="276" w:lineRule="auto"/>
        <w:ind w:firstLine="709"/>
        <w:jc w:val="both"/>
        <w:rPr>
          <w:rFonts w:ascii="Times New Roman" w:eastAsia="Times New Roman" w:hAnsi="Times New Roman" w:cs="Times New Roman"/>
          <w:sz w:val="28"/>
          <w:szCs w:val="28"/>
          <w:lang w:eastAsia="ru-RU"/>
        </w:rPr>
      </w:pPr>
      <w:r w:rsidRPr="00BD11C0">
        <w:rPr>
          <w:rFonts w:ascii="Times New Roman" w:eastAsia="Times New Roman" w:hAnsi="Times New Roman" w:cs="Times New Roman"/>
          <w:sz w:val="28"/>
          <w:szCs w:val="28"/>
          <w:lang w:eastAsia="ru-RU"/>
        </w:rPr>
        <w:t xml:space="preserve">В показатель строки 0700 не включаются расходы на уплату взносов </w:t>
      </w:r>
      <w:r w:rsidR="00542B68">
        <w:rPr>
          <w:rFonts w:ascii="Times New Roman" w:eastAsia="Times New Roman" w:hAnsi="Times New Roman" w:cs="Times New Roman"/>
          <w:sz w:val="28"/>
          <w:szCs w:val="28"/>
          <w:lang w:eastAsia="ru-RU"/>
        </w:rPr>
        <w:br/>
      </w:r>
      <w:r w:rsidRPr="00BD11C0">
        <w:rPr>
          <w:rFonts w:ascii="Times New Roman" w:eastAsia="Times New Roman" w:hAnsi="Times New Roman" w:cs="Times New Roman"/>
          <w:sz w:val="28"/>
          <w:szCs w:val="28"/>
          <w:lang w:eastAsia="ru-RU"/>
        </w:rPr>
        <w:t>по обязательному социальному страхованию (строка 0200), расходы по уплате налога на доходы физических лиц (включаются в показатель строки 0100);</w:t>
      </w:r>
    </w:p>
    <w:p w:rsidR="009378D3" w:rsidRPr="00BD11C0" w:rsidRDefault="00877566" w:rsidP="009378D3">
      <w:pPr>
        <w:tabs>
          <w:tab w:val="left" w:pos="5250"/>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строке </w:t>
      </w:r>
      <w:r w:rsidR="009378D3" w:rsidRPr="00BD11C0">
        <w:rPr>
          <w:rFonts w:ascii="Times New Roman" w:eastAsia="Times New Roman" w:hAnsi="Times New Roman" w:cs="Times New Roman"/>
          <w:sz w:val="28"/>
          <w:szCs w:val="28"/>
          <w:lang w:eastAsia="ru-RU"/>
        </w:rPr>
        <w:t xml:space="preserve">0701 отражаются расходы на уплату налога на прибыль, отражаемые </w:t>
      </w:r>
      <w:r w:rsidR="005E587F" w:rsidRPr="005E587F">
        <w:rPr>
          <w:rFonts w:ascii="Times New Roman" w:eastAsia="Times New Roman" w:hAnsi="Times New Roman" w:cs="Times New Roman"/>
          <w:sz w:val="28"/>
          <w:szCs w:val="28"/>
          <w:lang w:eastAsia="ru-RU"/>
        </w:rPr>
        <w:t xml:space="preserve">по коду аналитической группы подвида доходов бюджетов </w:t>
      </w:r>
      <w:r w:rsidR="007415B9">
        <w:rPr>
          <w:rFonts w:ascii="Times New Roman" w:eastAsia="Times New Roman" w:hAnsi="Times New Roman" w:cs="Times New Roman"/>
          <w:sz w:val="28"/>
          <w:szCs w:val="28"/>
          <w:lang w:eastAsia="ru-RU"/>
        </w:rPr>
        <w:t>180</w:t>
      </w:r>
      <w:r w:rsidR="005E587F">
        <w:rPr>
          <w:rFonts w:ascii="Times New Roman" w:eastAsia="Times New Roman" w:hAnsi="Times New Roman" w:cs="Times New Roman"/>
          <w:sz w:val="28"/>
          <w:szCs w:val="28"/>
          <w:lang w:eastAsia="ru-RU"/>
        </w:rPr>
        <w:t xml:space="preserve"> </w:t>
      </w:r>
      <w:r w:rsidR="007F72B2">
        <w:rPr>
          <w:rFonts w:ascii="Times New Roman" w:eastAsia="Times New Roman" w:hAnsi="Times New Roman" w:cs="Times New Roman"/>
          <w:sz w:val="28"/>
          <w:szCs w:val="28"/>
          <w:lang w:eastAsia="ru-RU"/>
        </w:rPr>
        <w:t>«</w:t>
      </w:r>
      <w:r w:rsidR="007F72B2" w:rsidRPr="007F72B2">
        <w:rPr>
          <w:rFonts w:ascii="Times New Roman" w:eastAsia="Times New Roman" w:hAnsi="Times New Roman" w:cs="Times New Roman"/>
          <w:sz w:val="28"/>
          <w:szCs w:val="28"/>
          <w:lang w:eastAsia="ru-RU"/>
        </w:rPr>
        <w:t>Прочие доходы</w:t>
      </w:r>
      <w:r w:rsidR="007F72B2">
        <w:rPr>
          <w:rFonts w:ascii="Times New Roman" w:eastAsia="Times New Roman" w:hAnsi="Times New Roman" w:cs="Times New Roman"/>
          <w:sz w:val="28"/>
          <w:szCs w:val="28"/>
          <w:lang w:eastAsia="ru-RU"/>
        </w:rPr>
        <w:t>»</w:t>
      </w:r>
      <w:r w:rsidR="007F72B2" w:rsidRPr="007F72B2">
        <w:rPr>
          <w:rFonts w:ascii="Times New Roman" w:eastAsia="Times New Roman" w:hAnsi="Times New Roman" w:cs="Times New Roman"/>
          <w:sz w:val="28"/>
          <w:szCs w:val="28"/>
          <w:lang w:eastAsia="ru-RU"/>
        </w:rPr>
        <w:t xml:space="preserve"> </w:t>
      </w:r>
      <w:r w:rsidR="009378D3" w:rsidRPr="00BD11C0">
        <w:rPr>
          <w:rFonts w:ascii="Times New Roman" w:eastAsia="Times New Roman" w:hAnsi="Times New Roman" w:cs="Times New Roman"/>
          <w:sz w:val="28"/>
          <w:szCs w:val="28"/>
          <w:lang w:eastAsia="ru-RU"/>
        </w:rPr>
        <w:t xml:space="preserve">по коду КОСГУ </w:t>
      </w:r>
      <w:r w:rsidR="000E23F3" w:rsidRPr="00BD11C0">
        <w:rPr>
          <w:rFonts w:ascii="Times New Roman" w:eastAsia="Times New Roman" w:hAnsi="Times New Roman" w:cs="Times New Roman"/>
          <w:sz w:val="28"/>
          <w:szCs w:val="28"/>
          <w:lang w:eastAsia="ru-RU"/>
        </w:rPr>
        <w:t>18</w:t>
      </w:r>
      <w:r w:rsidR="000E23F3">
        <w:rPr>
          <w:rFonts w:ascii="Times New Roman" w:eastAsia="Times New Roman" w:hAnsi="Times New Roman" w:cs="Times New Roman"/>
          <w:sz w:val="28"/>
          <w:szCs w:val="28"/>
          <w:lang w:eastAsia="ru-RU"/>
        </w:rPr>
        <w:t>9</w:t>
      </w:r>
      <w:r w:rsidR="009378D3" w:rsidRPr="00BD11C0">
        <w:rPr>
          <w:rFonts w:ascii="Times New Roman" w:eastAsia="Times New Roman" w:hAnsi="Times New Roman" w:cs="Times New Roman"/>
          <w:sz w:val="28"/>
          <w:szCs w:val="28"/>
          <w:lang w:eastAsia="ru-RU"/>
        </w:rPr>
        <w:t>;</w:t>
      </w:r>
    </w:p>
    <w:p w:rsidR="009378D3" w:rsidRPr="00BD11C0" w:rsidRDefault="00877566" w:rsidP="009378D3">
      <w:pPr>
        <w:tabs>
          <w:tab w:val="left" w:pos="5250"/>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строке </w:t>
      </w:r>
      <w:r w:rsidR="009378D3" w:rsidRPr="00BD11C0">
        <w:rPr>
          <w:rFonts w:ascii="Times New Roman" w:eastAsia="Times New Roman" w:hAnsi="Times New Roman" w:cs="Times New Roman"/>
          <w:sz w:val="28"/>
          <w:szCs w:val="28"/>
          <w:lang w:eastAsia="ru-RU"/>
        </w:rPr>
        <w:t xml:space="preserve">0702 отражаются расходы на уплату налога на добавленную стоимость, отражаемые </w:t>
      </w:r>
      <w:r w:rsidR="00161326" w:rsidRPr="00161326">
        <w:rPr>
          <w:rFonts w:ascii="Times New Roman" w:eastAsia="Times New Roman" w:hAnsi="Times New Roman" w:cs="Times New Roman"/>
          <w:sz w:val="28"/>
          <w:szCs w:val="28"/>
          <w:lang w:eastAsia="ru-RU"/>
        </w:rPr>
        <w:t xml:space="preserve">по коду аналитической группы подвида доходов бюджетов </w:t>
      </w:r>
      <w:r w:rsidR="007F72B2">
        <w:rPr>
          <w:rFonts w:ascii="Times New Roman" w:eastAsia="Times New Roman" w:hAnsi="Times New Roman" w:cs="Times New Roman"/>
          <w:sz w:val="28"/>
          <w:szCs w:val="28"/>
          <w:lang w:eastAsia="ru-RU"/>
        </w:rPr>
        <w:t>180 «</w:t>
      </w:r>
      <w:r w:rsidR="007F72B2" w:rsidRPr="007F72B2">
        <w:rPr>
          <w:rFonts w:ascii="Times New Roman" w:eastAsia="Times New Roman" w:hAnsi="Times New Roman" w:cs="Times New Roman"/>
          <w:sz w:val="28"/>
          <w:szCs w:val="28"/>
          <w:lang w:eastAsia="ru-RU"/>
        </w:rPr>
        <w:t>Прочие доходы</w:t>
      </w:r>
      <w:r w:rsidR="007F72B2">
        <w:rPr>
          <w:rFonts w:ascii="Times New Roman" w:eastAsia="Times New Roman" w:hAnsi="Times New Roman" w:cs="Times New Roman"/>
          <w:sz w:val="28"/>
          <w:szCs w:val="28"/>
          <w:lang w:eastAsia="ru-RU"/>
        </w:rPr>
        <w:t>»</w:t>
      </w:r>
      <w:r w:rsidR="00161326">
        <w:rPr>
          <w:rFonts w:ascii="Times New Roman" w:eastAsia="Times New Roman" w:hAnsi="Times New Roman" w:cs="Times New Roman"/>
          <w:sz w:val="28"/>
          <w:szCs w:val="28"/>
          <w:lang w:eastAsia="ru-RU"/>
        </w:rPr>
        <w:t xml:space="preserve"> </w:t>
      </w:r>
      <w:r w:rsidR="009378D3" w:rsidRPr="00BD11C0">
        <w:rPr>
          <w:rFonts w:ascii="Times New Roman" w:eastAsia="Times New Roman" w:hAnsi="Times New Roman" w:cs="Times New Roman"/>
          <w:sz w:val="28"/>
          <w:szCs w:val="28"/>
          <w:lang w:eastAsia="ru-RU"/>
        </w:rPr>
        <w:t xml:space="preserve">по коду </w:t>
      </w:r>
      <w:r w:rsidR="009378D3" w:rsidRPr="00161326">
        <w:rPr>
          <w:rFonts w:ascii="Times New Roman" w:eastAsia="Times New Roman" w:hAnsi="Times New Roman" w:cs="Times New Roman"/>
          <w:sz w:val="28"/>
          <w:szCs w:val="28"/>
          <w:lang w:eastAsia="ru-RU"/>
        </w:rPr>
        <w:t>КОСГУ</w:t>
      </w:r>
      <w:r w:rsidR="009378D3" w:rsidRPr="00BD11C0">
        <w:rPr>
          <w:rFonts w:ascii="Times New Roman" w:eastAsia="Times New Roman" w:hAnsi="Times New Roman" w:cs="Times New Roman"/>
          <w:sz w:val="28"/>
          <w:szCs w:val="28"/>
          <w:lang w:eastAsia="ru-RU"/>
        </w:rPr>
        <w:t xml:space="preserve"> </w:t>
      </w:r>
      <w:r w:rsidR="000E23F3" w:rsidRPr="00BD11C0">
        <w:rPr>
          <w:rFonts w:ascii="Times New Roman" w:eastAsia="Times New Roman" w:hAnsi="Times New Roman" w:cs="Times New Roman"/>
          <w:sz w:val="28"/>
          <w:szCs w:val="28"/>
          <w:lang w:eastAsia="ru-RU"/>
        </w:rPr>
        <w:t>18</w:t>
      </w:r>
      <w:r w:rsidR="000E23F3">
        <w:rPr>
          <w:rFonts w:ascii="Times New Roman" w:eastAsia="Times New Roman" w:hAnsi="Times New Roman" w:cs="Times New Roman"/>
          <w:sz w:val="28"/>
          <w:szCs w:val="28"/>
          <w:lang w:eastAsia="ru-RU"/>
        </w:rPr>
        <w:t>9</w:t>
      </w:r>
      <w:r w:rsidR="009378D3" w:rsidRPr="00BD11C0">
        <w:rPr>
          <w:rFonts w:ascii="Times New Roman" w:eastAsia="Times New Roman" w:hAnsi="Times New Roman" w:cs="Times New Roman"/>
          <w:sz w:val="28"/>
          <w:szCs w:val="28"/>
          <w:lang w:eastAsia="ru-RU"/>
        </w:rPr>
        <w:t>;</w:t>
      </w:r>
    </w:p>
    <w:p w:rsidR="009378D3" w:rsidRPr="00BD11C0" w:rsidRDefault="00877566" w:rsidP="009378D3">
      <w:pPr>
        <w:tabs>
          <w:tab w:val="left" w:pos="5250"/>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строке </w:t>
      </w:r>
      <w:r w:rsidR="009378D3" w:rsidRPr="00BD11C0">
        <w:rPr>
          <w:rFonts w:ascii="Times New Roman" w:eastAsia="Times New Roman" w:hAnsi="Times New Roman" w:cs="Times New Roman"/>
          <w:sz w:val="28"/>
          <w:szCs w:val="28"/>
          <w:lang w:eastAsia="ru-RU"/>
        </w:rPr>
        <w:t xml:space="preserve">0703 отражаются расходы на уплату налога на имущество организаций, отражаемые по </w:t>
      </w:r>
      <w:r w:rsidR="009378D3" w:rsidRPr="00736017">
        <w:rPr>
          <w:rFonts w:ascii="Times New Roman" w:eastAsia="Times New Roman" w:hAnsi="Times New Roman" w:cs="Times New Roman"/>
          <w:sz w:val="28"/>
          <w:szCs w:val="28"/>
          <w:lang w:eastAsia="ru-RU"/>
        </w:rPr>
        <w:t>КВР</w:t>
      </w:r>
      <w:r w:rsidR="009378D3" w:rsidRPr="00BD11C0">
        <w:rPr>
          <w:rFonts w:ascii="Times New Roman" w:eastAsia="Times New Roman" w:hAnsi="Times New Roman" w:cs="Times New Roman"/>
          <w:sz w:val="28"/>
          <w:szCs w:val="28"/>
          <w:lang w:eastAsia="ru-RU"/>
        </w:rPr>
        <w:t xml:space="preserve"> 851</w:t>
      </w:r>
      <w:r w:rsidR="0091652E">
        <w:rPr>
          <w:rFonts w:ascii="Times New Roman" w:eastAsia="Times New Roman" w:hAnsi="Times New Roman" w:cs="Times New Roman"/>
          <w:sz w:val="28"/>
          <w:szCs w:val="28"/>
          <w:lang w:eastAsia="ru-RU"/>
        </w:rPr>
        <w:t xml:space="preserve">, </w:t>
      </w:r>
      <w:r w:rsidR="00161326">
        <w:rPr>
          <w:rFonts w:ascii="Times New Roman" w:eastAsia="Times New Roman" w:hAnsi="Times New Roman" w:cs="Times New Roman"/>
          <w:sz w:val="28"/>
          <w:szCs w:val="28"/>
          <w:lang w:eastAsia="ru-RU"/>
        </w:rPr>
        <w:t xml:space="preserve">по коду </w:t>
      </w:r>
      <w:r w:rsidR="0091652E">
        <w:rPr>
          <w:rFonts w:ascii="Times New Roman" w:eastAsia="Times New Roman" w:hAnsi="Times New Roman" w:cs="Times New Roman"/>
          <w:sz w:val="28"/>
          <w:szCs w:val="28"/>
          <w:lang w:eastAsia="ru-RU"/>
        </w:rPr>
        <w:t>КОСГУ 291</w:t>
      </w:r>
      <w:r w:rsidR="009378D3" w:rsidRPr="00BD11C0">
        <w:rPr>
          <w:rFonts w:ascii="Times New Roman" w:eastAsia="Times New Roman" w:hAnsi="Times New Roman" w:cs="Times New Roman"/>
          <w:sz w:val="28"/>
          <w:szCs w:val="28"/>
          <w:lang w:eastAsia="ru-RU"/>
        </w:rPr>
        <w:t>;</w:t>
      </w:r>
    </w:p>
    <w:p w:rsidR="009378D3" w:rsidRPr="00BD11C0" w:rsidRDefault="00877566" w:rsidP="009378D3">
      <w:pPr>
        <w:tabs>
          <w:tab w:val="left" w:pos="5250"/>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строке </w:t>
      </w:r>
      <w:r w:rsidR="009378D3" w:rsidRPr="00BD11C0">
        <w:rPr>
          <w:rFonts w:ascii="Times New Roman" w:eastAsia="Times New Roman" w:hAnsi="Times New Roman" w:cs="Times New Roman"/>
          <w:sz w:val="28"/>
          <w:szCs w:val="28"/>
          <w:lang w:eastAsia="ru-RU"/>
        </w:rPr>
        <w:t>0704 отражаются расходы на уплату земельного налога, отражаем</w:t>
      </w:r>
      <w:r w:rsidR="00161326">
        <w:rPr>
          <w:rFonts w:ascii="Times New Roman" w:eastAsia="Times New Roman" w:hAnsi="Times New Roman" w:cs="Times New Roman"/>
          <w:sz w:val="28"/>
          <w:szCs w:val="28"/>
          <w:lang w:eastAsia="ru-RU"/>
        </w:rPr>
        <w:t>ые</w:t>
      </w:r>
      <w:r w:rsidR="009378D3" w:rsidRPr="00BD11C0">
        <w:rPr>
          <w:rFonts w:ascii="Times New Roman" w:eastAsia="Times New Roman" w:hAnsi="Times New Roman" w:cs="Times New Roman"/>
          <w:sz w:val="28"/>
          <w:szCs w:val="28"/>
          <w:lang w:eastAsia="ru-RU"/>
        </w:rPr>
        <w:t xml:space="preserve"> по КВР 851</w:t>
      </w:r>
      <w:r w:rsidR="0091652E">
        <w:rPr>
          <w:rFonts w:ascii="Times New Roman" w:eastAsia="Times New Roman" w:hAnsi="Times New Roman" w:cs="Times New Roman"/>
          <w:sz w:val="28"/>
          <w:szCs w:val="28"/>
          <w:lang w:eastAsia="ru-RU"/>
        </w:rPr>
        <w:t xml:space="preserve">, </w:t>
      </w:r>
      <w:r w:rsidR="00161326">
        <w:rPr>
          <w:rFonts w:ascii="Times New Roman" w:eastAsia="Times New Roman" w:hAnsi="Times New Roman" w:cs="Times New Roman"/>
          <w:sz w:val="28"/>
          <w:szCs w:val="28"/>
          <w:lang w:eastAsia="ru-RU"/>
        </w:rPr>
        <w:t xml:space="preserve">по коду </w:t>
      </w:r>
      <w:r w:rsidR="0091652E">
        <w:rPr>
          <w:rFonts w:ascii="Times New Roman" w:eastAsia="Times New Roman" w:hAnsi="Times New Roman" w:cs="Times New Roman"/>
          <w:sz w:val="28"/>
          <w:szCs w:val="28"/>
          <w:lang w:eastAsia="ru-RU"/>
        </w:rPr>
        <w:t>КОСГУ 291</w:t>
      </w:r>
      <w:r w:rsidR="009378D3" w:rsidRPr="00BD11C0">
        <w:rPr>
          <w:rFonts w:ascii="Times New Roman" w:eastAsia="Times New Roman" w:hAnsi="Times New Roman" w:cs="Times New Roman"/>
          <w:sz w:val="28"/>
          <w:szCs w:val="28"/>
          <w:lang w:eastAsia="ru-RU"/>
        </w:rPr>
        <w:t>;</w:t>
      </w:r>
    </w:p>
    <w:p w:rsidR="009378D3" w:rsidRPr="00BD11C0" w:rsidRDefault="00877566" w:rsidP="009378D3">
      <w:pPr>
        <w:tabs>
          <w:tab w:val="left" w:pos="5250"/>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строке </w:t>
      </w:r>
      <w:r w:rsidR="009378D3" w:rsidRPr="00BD11C0">
        <w:rPr>
          <w:rFonts w:ascii="Times New Roman" w:eastAsia="Times New Roman" w:hAnsi="Times New Roman" w:cs="Times New Roman"/>
          <w:sz w:val="28"/>
          <w:szCs w:val="28"/>
          <w:lang w:eastAsia="ru-RU"/>
        </w:rPr>
        <w:t>0705 отражаются расходы на уплату транспортного налога, отражаемые по КВР 852</w:t>
      </w:r>
      <w:r w:rsidR="0091652E">
        <w:rPr>
          <w:rFonts w:ascii="Times New Roman" w:eastAsia="Times New Roman" w:hAnsi="Times New Roman" w:cs="Times New Roman"/>
          <w:sz w:val="28"/>
          <w:szCs w:val="28"/>
          <w:lang w:eastAsia="ru-RU"/>
        </w:rPr>
        <w:t xml:space="preserve">, </w:t>
      </w:r>
      <w:r w:rsidR="00161326">
        <w:rPr>
          <w:rFonts w:ascii="Times New Roman" w:eastAsia="Times New Roman" w:hAnsi="Times New Roman" w:cs="Times New Roman"/>
          <w:sz w:val="28"/>
          <w:szCs w:val="28"/>
          <w:lang w:eastAsia="ru-RU"/>
        </w:rPr>
        <w:t xml:space="preserve">по коду </w:t>
      </w:r>
      <w:r w:rsidR="0091652E">
        <w:rPr>
          <w:rFonts w:ascii="Times New Roman" w:eastAsia="Times New Roman" w:hAnsi="Times New Roman" w:cs="Times New Roman"/>
          <w:sz w:val="28"/>
          <w:szCs w:val="28"/>
          <w:lang w:eastAsia="ru-RU"/>
        </w:rPr>
        <w:t>КОСГУ 291</w:t>
      </w:r>
      <w:r w:rsidR="009378D3" w:rsidRPr="00BD11C0">
        <w:rPr>
          <w:rFonts w:ascii="Times New Roman" w:eastAsia="Times New Roman" w:hAnsi="Times New Roman" w:cs="Times New Roman"/>
          <w:sz w:val="28"/>
          <w:szCs w:val="28"/>
          <w:lang w:eastAsia="ru-RU"/>
        </w:rPr>
        <w:t>;</w:t>
      </w:r>
    </w:p>
    <w:p w:rsidR="009378D3" w:rsidRPr="00BD11C0" w:rsidRDefault="00877566" w:rsidP="009378D3">
      <w:pPr>
        <w:tabs>
          <w:tab w:val="left" w:pos="5250"/>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строке </w:t>
      </w:r>
      <w:r w:rsidR="009378D3" w:rsidRPr="00BD11C0">
        <w:rPr>
          <w:rFonts w:ascii="Times New Roman" w:eastAsia="Times New Roman" w:hAnsi="Times New Roman" w:cs="Times New Roman"/>
          <w:sz w:val="28"/>
          <w:szCs w:val="28"/>
          <w:lang w:eastAsia="ru-RU"/>
        </w:rPr>
        <w:t xml:space="preserve">0706 отражаются расходы на уплату водного налога, отражаемые </w:t>
      </w:r>
      <w:r w:rsidR="00542B68">
        <w:rPr>
          <w:rFonts w:ascii="Times New Roman" w:eastAsia="Times New Roman" w:hAnsi="Times New Roman" w:cs="Times New Roman"/>
          <w:sz w:val="28"/>
          <w:szCs w:val="28"/>
          <w:lang w:eastAsia="ru-RU"/>
        </w:rPr>
        <w:br/>
      </w:r>
      <w:r w:rsidR="009378D3" w:rsidRPr="00BD11C0">
        <w:rPr>
          <w:rFonts w:ascii="Times New Roman" w:eastAsia="Times New Roman" w:hAnsi="Times New Roman" w:cs="Times New Roman"/>
          <w:sz w:val="28"/>
          <w:szCs w:val="28"/>
          <w:lang w:eastAsia="ru-RU"/>
        </w:rPr>
        <w:t>по КВР 852</w:t>
      </w:r>
      <w:r w:rsidR="0091652E">
        <w:rPr>
          <w:rFonts w:ascii="Times New Roman" w:eastAsia="Times New Roman" w:hAnsi="Times New Roman" w:cs="Times New Roman"/>
          <w:sz w:val="28"/>
          <w:szCs w:val="28"/>
          <w:lang w:eastAsia="ru-RU"/>
        </w:rPr>
        <w:t xml:space="preserve">, </w:t>
      </w:r>
      <w:r w:rsidR="00161326">
        <w:rPr>
          <w:rFonts w:ascii="Times New Roman" w:eastAsia="Times New Roman" w:hAnsi="Times New Roman" w:cs="Times New Roman"/>
          <w:sz w:val="28"/>
          <w:szCs w:val="28"/>
          <w:lang w:eastAsia="ru-RU"/>
        </w:rPr>
        <w:t xml:space="preserve">по коду </w:t>
      </w:r>
      <w:r w:rsidR="0091652E">
        <w:rPr>
          <w:rFonts w:ascii="Times New Roman" w:eastAsia="Times New Roman" w:hAnsi="Times New Roman" w:cs="Times New Roman"/>
          <w:sz w:val="28"/>
          <w:szCs w:val="28"/>
          <w:lang w:eastAsia="ru-RU"/>
        </w:rPr>
        <w:t>КОСГУ 291</w:t>
      </w:r>
      <w:r w:rsidR="009378D3" w:rsidRPr="00BD11C0">
        <w:rPr>
          <w:rFonts w:ascii="Times New Roman" w:eastAsia="Times New Roman" w:hAnsi="Times New Roman" w:cs="Times New Roman"/>
          <w:sz w:val="28"/>
          <w:szCs w:val="28"/>
          <w:lang w:eastAsia="ru-RU"/>
        </w:rPr>
        <w:t>;</w:t>
      </w:r>
    </w:p>
    <w:p w:rsidR="009C595A" w:rsidRDefault="00877566" w:rsidP="009378D3">
      <w:pPr>
        <w:tabs>
          <w:tab w:val="left" w:pos="5250"/>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строке </w:t>
      </w:r>
      <w:r w:rsidR="009378D3" w:rsidRPr="00BD11C0">
        <w:rPr>
          <w:rFonts w:ascii="Times New Roman" w:eastAsia="Times New Roman" w:hAnsi="Times New Roman" w:cs="Times New Roman"/>
          <w:sz w:val="28"/>
          <w:szCs w:val="28"/>
          <w:lang w:eastAsia="ru-RU"/>
        </w:rPr>
        <w:t>0707 отражаются расходы по уплате государственных пошлин, отражаемых по КВР 852</w:t>
      </w:r>
      <w:r w:rsidR="0091652E">
        <w:rPr>
          <w:rFonts w:ascii="Times New Roman" w:eastAsia="Times New Roman" w:hAnsi="Times New Roman" w:cs="Times New Roman"/>
          <w:sz w:val="28"/>
          <w:szCs w:val="28"/>
          <w:lang w:eastAsia="ru-RU"/>
        </w:rPr>
        <w:t xml:space="preserve">, </w:t>
      </w:r>
      <w:r w:rsidR="00161326">
        <w:rPr>
          <w:rFonts w:ascii="Times New Roman" w:eastAsia="Times New Roman" w:hAnsi="Times New Roman" w:cs="Times New Roman"/>
          <w:sz w:val="28"/>
          <w:szCs w:val="28"/>
          <w:lang w:eastAsia="ru-RU"/>
        </w:rPr>
        <w:t xml:space="preserve">по коду </w:t>
      </w:r>
      <w:r w:rsidR="0091652E">
        <w:rPr>
          <w:rFonts w:ascii="Times New Roman" w:eastAsia="Times New Roman" w:hAnsi="Times New Roman" w:cs="Times New Roman"/>
          <w:sz w:val="28"/>
          <w:szCs w:val="28"/>
          <w:lang w:eastAsia="ru-RU"/>
        </w:rPr>
        <w:t>КОСГУ 291</w:t>
      </w:r>
      <w:r w:rsidR="009C595A">
        <w:rPr>
          <w:rFonts w:ascii="Times New Roman" w:eastAsia="Times New Roman" w:hAnsi="Times New Roman" w:cs="Times New Roman"/>
          <w:sz w:val="28"/>
          <w:szCs w:val="28"/>
          <w:lang w:eastAsia="ru-RU"/>
        </w:rPr>
        <w:t>;</w:t>
      </w:r>
    </w:p>
    <w:p w:rsidR="009378D3" w:rsidRPr="00BD11C0" w:rsidRDefault="00877566" w:rsidP="009378D3">
      <w:pPr>
        <w:tabs>
          <w:tab w:val="left" w:pos="5250"/>
        </w:tabs>
        <w:spacing w:after="0" w:line="276" w:lineRule="auto"/>
        <w:ind w:firstLine="709"/>
        <w:jc w:val="both"/>
        <w:rPr>
          <w:rFonts w:ascii="Times New Roman" w:eastAsia="Times New Roman" w:hAnsi="Times New Roman" w:cs="Times New Roman"/>
          <w:sz w:val="28"/>
          <w:szCs w:val="28"/>
          <w:lang w:eastAsia="ru-RU"/>
        </w:rPr>
      </w:pPr>
      <w:r w:rsidRPr="005F2468">
        <w:rPr>
          <w:rFonts w:ascii="Times New Roman" w:eastAsia="Times New Roman" w:hAnsi="Times New Roman" w:cs="Times New Roman"/>
          <w:sz w:val="28"/>
          <w:szCs w:val="28"/>
          <w:lang w:eastAsia="ru-RU"/>
        </w:rPr>
        <w:t>по строке </w:t>
      </w:r>
      <w:r w:rsidR="009C595A" w:rsidRPr="005F2468">
        <w:rPr>
          <w:rFonts w:ascii="Times New Roman" w:eastAsia="Times New Roman" w:hAnsi="Times New Roman" w:cs="Times New Roman"/>
          <w:sz w:val="28"/>
          <w:szCs w:val="28"/>
          <w:lang w:eastAsia="ru-RU"/>
        </w:rPr>
        <w:t>0708 отражаются расходы по уплате прочих налогов, сборов, платежей в бюджет</w:t>
      </w:r>
      <w:r w:rsidR="00DB6491" w:rsidRPr="005F2468">
        <w:rPr>
          <w:rFonts w:ascii="Times New Roman" w:eastAsia="Times New Roman" w:hAnsi="Times New Roman" w:cs="Times New Roman"/>
          <w:sz w:val="28"/>
          <w:szCs w:val="28"/>
          <w:lang w:eastAsia="ru-RU"/>
        </w:rPr>
        <w:t>, отражаемых по КВР 852, 853</w:t>
      </w:r>
      <w:r w:rsidR="009C595A" w:rsidRPr="005F2468">
        <w:rPr>
          <w:rFonts w:ascii="Times New Roman" w:eastAsia="Times New Roman" w:hAnsi="Times New Roman" w:cs="Times New Roman"/>
          <w:sz w:val="28"/>
          <w:szCs w:val="28"/>
          <w:lang w:eastAsia="ru-RU"/>
        </w:rPr>
        <w:t xml:space="preserve">, не </w:t>
      </w:r>
      <w:r w:rsidR="00DB6491" w:rsidRPr="005F2468">
        <w:rPr>
          <w:rFonts w:ascii="Times New Roman" w:eastAsia="Times New Roman" w:hAnsi="Times New Roman" w:cs="Times New Roman"/>
          <w:sz w:val="28"/>
          <w:szCs w:val="28"/>
          <w:lang w:eastAsia="ru-RU"/>
        </w:rPr>
        <w:t>включенные в показатели строк</w:t>
      </w:r>
      <w:r w:rsidR="009C595A" w:rsidRPr="005F2468">
        <w:rPr>
          <w:rFonts w:ascii="Times New Roman" w:eastAsia="Times New Roman" w:hAnsi="Times New Roman" w:cs="Times New Roman"/>
          <w:sz w:val="28"/>
          <w:szCs w:val="28"/>
          <w:lang w:eastAsia="ru-RU"/>
        </w:rPr>
        <w:t xml:space="preserve"> </w:t>
      </w:r>
      <w:r w:rsidR="000E23F3" w:rsidRPr="005F2468">
        <w:rPr>
          <w:rFonts w:ascii="Times New Roman" w:eastAsia="Times New Roman" w:hAnsi="Times New Roman" w:cs="Times New Roman"/>
          <w:sz w:val="28"/>
          <w:szCs w:val="28"/>
          <w:lang w:eastAsia="ru-RU"/>
        </w:rPr>
        <w:t xml:space="preserve">0400, </w:t>
      </w:r>
      <w:r w:rsidR="009C595A" w:rsidRPr="005F2468">
        <w:rPr>
          <w:rFonts w:ascii="Times New Roman" w:eastAsia="Times New Roman" w:hAnsi="Times New Roman" w:cs="Times New Roman"/>
          <w:sz w:val="28"/>
          <w:szCs w:val="28"/>
          <w:lang w:eastAsia="ru-RU"/>
        </w:rPr>
        <w:t>0701 – 0707</w:t>
      </w:r>
      <w:r w:rsidR="00DB6491" w:rsidRPr="005F2468">
        <w:rPr>
          <w:rFonts w:ascii="Times New Roman" w:eastAsia="Times New Roman" w:hAnsi="Times New Roman" w:cs="Times New Roman"/>
          <w:sz w:val="28"/>
          <w:szCs w:val="28"/>
          <w:lang w:eastAsia="ru-RU"/>
        </w:rPr>
        <w:t>.</w:t>
      </w:r>
      <w:r w:rsidR="009C595A" w:rsidRPr="005F2468">
        <w:rPr>
          <w:rFonts w:ascii="Times New Roman" w:eastAsia="Times New Roman" w:hAnsi="Times New Roman" w:cs="Times New Roman"/>
          <w:sz w:val="28"/>
          <w:szCs w:val="28"/>
          <w:lang w:eastAsia="ru-RU"/>
        </w:rPr>
        <w:t xml:space="preserve"> </w:t>
      </w:r>
      <w:r w:rsidR="00DB6491" w:rsidRPr="005F2468">
        <w:rPr>
          <w:rFonts w:ascii="Times New Roman" w:eastAsia="Times New Roman" w:hAnsi="Times New Roman" w:cs="Times New Roman"/>
          <w:sz w:val="28"/>
          <w:szCs w:val="28"/>
          <w:lang w:eastAsia="ru-RU"/>
        </w:rPr>
        <w:t xml:space="preserve">Заполнение указанной строки осуществляется федеральными </w:t>
      </w:r>
      <w:r w:rsidR="00161326" w:rsidRPr="005F2468">
        <w:rPr>
          <w:rFonts w:ascii="Times New Roman" w:eastAsia="Times New Roman" w:hAnsi="Times New Roman" w:cs="Times New Roman"/>
          <w:sz w:val="28"/>
          <w:szCs w:val="28"/>
          <w:lang w:eastAsia="ru-RU"/>
        </w:rPr>
        <w:t xml:space="preserve">бюджетными (автономными) </w:t>
      </w:r>
      <w:r w:rsidR="00DB6491" w:rsidRPr="005F2468">
        <w:rPr>
          <w:rFonts w:ascii="Times New Roman" w:eastAsia="Times New Roman" w:hAnsi="Times New Roman" w:cs="Times New Roman"/>
          <w:sz w:val="28"/>
          <w:szCs w:val="28"/>
          <w:lang w:eastAsia="ru-RU"/>
        </w:rPr>
        <w:t>учреждениями.</w:t>
      </w:r>
    </w:p>
    <w:p w:rsidR="009378D3" w:rsidRPr="00BD11C0" w:rsidRDefault="009378D3" w:rsidP="009378D3">
      <w:pPr>
        <w:tabs>
          <w:tab w:val="left" w:pos="5250"/>
        </w:tabs>
        <w:spacing w:after="0" w:line="276" w:lineRule="auto"/>
        <w:ind w:firstLine="709"/>
        <w:jc w:val="both"/>
        <w:rPr>
          <w:rFonts w:ascii="Times New Roman" w:eastAsia="Times New Roman" w:hAnsi="Times New Roman" w:cs="Times New Roman"/>
          <w:sz w:val="28"/>
          <w:szCs w:val="28"/>
          <w:lang w:eastAsia="ru-RU"/>
        </w:rPr>
      </w:pPr>
      <w:r w:rsidRPr="00BD11C0">
        <w:rPr>
          <w:rFonts w:ascii="Times New Roman" w:eastAsia="Times New Roman" w:hAnsi="Times New Roman" w:cs="Times New Roman"/>
          <w:sz w:val="28"/>
          <w:szCs w:val="28"/>
          <w:lang w:eastAsia="ru-RU"/>
        </w:rPr>
        <w:t>Сумма показателей строк 0701, 0702, 0703, 0704, 0705, 0706, 0707</w:t>
      </w:r>
      <w:r w:rsidR="009C595A">
        <w:rPr>
          <w:rFonts w:ascii="Times New Roman" w:eastAsia="Times New Roman" w:hAnsi="Times New Roman" w:cs="Times New Roman"/>
          <w:sz w:val="28"/>
          <w:szCs w:val="28"/>
          <w:lang w:eastAsia="ru-RU"/>
        </w:rPr>
        <w:t>, 0708</w:t>
      </w:r>
      <w:r w:rsidRPr="00BD11C0">
        <w:rPr>
          <w:rFonts w:ascii="Times New Roman" w:eastAsia="Times New Roman" w:hAnsi="Times New Roman" w:cs="Times New Roman"/>
          <w:sz w:val="28"/>
          <w:szCs w:val="28"/>
          <w:lang w:eastAsia="ru-RU"/>
        </w:rPr>
        <w:t xml:space="preserve"> </w:t>
      </w:r>
      <w:r w:rsidR="00542B68">
        <w:rPr>
          <w:rFonts w:ascii="Times New Roman" w:eastAsia="Times New Roman" w:hAnsi="Times New Roman" w:cs="Times New Roman"/>
          <w:sz w:val="28"/>
          <w:szCs w:val="28"/>
          <w:lang w:eastAsia="ru-RU"/>
        </w:rPr>
        <w:br/>
      </w:r>
      <w:r w:rsidRPr="00BD11C0">
        <w:rPr>
          <w:rFonts w:ascii="Times New Roman" w:eastAsia="Times New Roman" w:hAnsi="Times New Roman" w:cs="Times New Roman"/>
          <w:sz w:val="28"/>
          <w:szCs w:val="28"/>
          <w:lang w:eastAsia="ru-RU"/>
        </w:rPr>
        <w:t>не должна превышать показатель по строке 0</w:t>
      </w:r>
      <w:r w:rsidR="00CA4AF5">
        <w:rPr>
          <w:rFonts w:ascii="Times New Roman" w:eastAsia="Times New Roman" w:hAnsi="Times New Roman" w:cs="Times New Roman"/>
          <w:sz w:val="28"/>
          <w:szCs w:val="28"/>
          <w:lang w:eastAsia="ru-RU"/>
        </w:rPr>
        <w:t>700 (может быть равенство сумм);</w:t>
      </w:r>
    </w:p>
    <w:p w:rsidR="009378D3" w:rsidRPr="00BD11C0" w:rsidRDefault="00CA4AF5" w:rsidP="009378D3">
      <w:pPr>
        <w:tabs>
          <w:tab w:val="left" w:pos="5250"/>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9378D3" w:rsidRPr="00BD11C0">
        <w:rPr>
          <w:rFonts w:ascii="Times New Roman" w:eastAsia="Times New Roman" w:hAnsi="Times New Roman" w:cs="Times New Roman"/>
          <w:sz w:val="28"/>
          <w:szCs w:val="28"/>
          <w:lang w:eastAsia="ru-RU"/>
        </w:rPr>
        <w:t>о строке 0800 «Приобретение финансовых активов, всего» отражается сумма строк 0801 и 0802;</w:t>
      </w:r>
    </w:p>
    <w:p w:rsidR="009378D3" w:rsidRPr="00BD11C0" w:rsidRDefault="00877566" w:rsidP="009378D3">
      <w:pPr>
        <w:tabs>
          <w:tab w:val="left" w:pos="5250"/>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строке </w:t>
      </w:r>
      <w:r w:rsidR="009378D3" w:rsidRPr="00BD11C0">
        <w:rPr>
          <w:rFonts w:ascii="Times New Roman" w:eastAsia="Times New Roman" w:hAnsi="Times New Roman" w:cs="Times New Roman"/>
          <w:sz w:val="28"/>
          <w:szCs w:val="28"/>
          <w:lang w:eastAsia="ru-RU"/>
        </w:rPr>
        <w:t xml:space="preserve">0801 отражается приобретение ценных бумаг, кроме акций и иных форм участия в капитале, </w:t>
      </w:r>
      <w:r w:rsidR="00AE42CC">
        <w:rPr>
          <w:rFonts w:ascii="Times New Roman" w:eastAsia="Times New Roman" w:hAnsi="Times New Roman" w:cs="Times New Roman"/>
          <w:sz w:val="28"/>
          <w:szCs w:val="28"/>
          <w:lang w:eastAsia="ru-RU"/>
        </w:rPr>
        <w:t xml:space="preserve">отражаемые </w:t>
      </w:r>
      <w:r w:rsidR="00161326">
        <w:rPr>
          <w:rFonts w:ascii="Times New Roman" w:eastAsia="Times New Roman" w:hAnsi="Times New Roman" w:cs="Times New Roman"/>
          <w:sz w:val="28"/>
          <w:szCs w:val="28"/>
          <w:lang w:eastAsia="ru-RU"/>
        </w:rPr>
        <w:t xml:space="preserve">по </w:t>
      </w:r>
      <w:r w:rsidR="009378D3" w:rsidRPr="00BD11C0">
        <w:rPr>
          <w:rFonts w:ascii="Times New Roman" w:eastAsia="Times New Roman" w:hAnsi="Times New Roman" w:cs="Times New Roman"/>
          <w:sz w:val="28"/>
          <w:szCs w:val="28"/>
          <w:lang w:eastAsia="ru-RU"/>
        </w:rPr>
        <w:t>код</w:t>
      </w:r>
      <w:r w:rsidR="00161326">
        <w:rPr>
          <w:rFonts w:ascii="Times New Roman" w:eastAsia="Times New Roman" w:hAnsi="Times New Roman" w:cs="Times New Roman"/>
          <w:sz w:val="28"/>
          <w:szCs w:val="28"/>
          <w:lang w:eastAsia="ru-RU"/>
        </w:rPr>
        <w:t>у</w:t>
      </w:r>
      <w:r w:rsidR="009378D3" w:rsidRPr="00BD11C0">
        <w:rPr>
          <w:rFonts w:ascii="Times New Roman" w:eastAsia="Times New Roman" w:hAnsi="Times New Roman" w:cs="Times New Roman"/>
          <w:sz w:val="28"/>
          <w:szCs w:val="28"/>
          <w:lang w:eastAsia="ru-RU"/>
        </w:rPr>
        <w:t xml:space="preserve"> КОСГУ 520;</w:t>
      </w:r>
    </w:p>
    <w:p w:rsidR="009378D3" w:rsidRPr="00BD11C0" w:rsidRDefault="00877566" w:rsidP="009378D3">
      <w:pPr>
        <w:tabs>
          <w:tab w:val="left" w:pos="5250"/>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строке </w:t>
      </w:r>
      <w:r w:rsidR="009378D3" w:rsidRPr="00BD11C0">
        <w:rPr>
          <w:rFonts w:ascii="Times New Roman" w:eastAsia="Times New Roman" w:hAnsi="Times New Roman" w:cs="Times New Roman"/>
          <w:sz w:val="28"/>
          <w:szCs w:val="28"/>
          <w:lang w:eastAsia="ru-RU"/>
        </w:rPr>
        <w:t xml:space="preserve">0802 отражается приобретение акций и иные формы участия </w:t>
      </w:r>
      <w:r w:rsidR="00542B68">
        <w:rPr>
          <w:rFonts w:ascii="Times New Roman" w:eastAsia="Times New Roman" w:hAnsi="Times New Roman" w:cs="Times New Roman"/>
          <w:sz w:val="28"/>
          <w:szCs w:val="28"/>
          <w:lang w:eastAsia="ru-RU"/>
        </w:rPr>
        <w:br/>
      </w:r>
      <w:r w:rsidR="009378D3" w:rsidRPr="00BD11C0">
        <w:rPr>
          <w:rFonts w:ascii="Times New Roman" w:eastAsia="Times New Roman" w:hAnsi="Times New Roman" w:cs="Times New Roman"/>
          <w:sz w:val="28"/>
          <w:szCs w:val="28"/>
          <w:lang w:eastAsia="ru-RU"/>
        </w:rPr>
        <w:t xml:space="preserve">в капитале, </w:t>
      </w:r>
      <w:r w:rsidR="00AE42CC">
        <w:rPr>
          <w:rFonts w:ascii="Times New Roman" w:eastAsia="Times New Roman" w:hAnsi="Times New Roman" w:cs="Times New Roman"/>
          <w:sz w:val="28"/>
          <w:szCs w:val="28"/>
          <w:lang w:eastAsia="ru-RU"/>
        </w:rPr>
        <w:t xml:space="preserve">отражаемые </w:t>
      </w:r>
      <w:r w:rsidR="00161326">
        <w:rPr>
          <w:rFonts w:ascii="Times New Roman" w:eastAsia="Times New Roman" w:hAnsi="Times New Roman" w:cs="Times New Roman"/>
          <w:sz w:val="28"/>
          <w:szCs w:val="28"/>
          <w:lang w:eastAsia="ru-RU"/>
        </w:rPr>
        <w:t xml:space="preserve">по </w:t>
      </w:r>
      <w:r w:rsidR="009378D3" w:rsidRPr="00BD11C0">
        <w:rPr>
          <w:rFonts w:ascii="Times New Roman" w:eastAsia="Times New Roman" w:hAnsi="Times New Roman" w:cs="Times New Roman"/>
          <w:sz w:val="28"/>
          <w:szCs w:val="28"/>
          <w:lang w:eastAsia="ru-RU"/>
        </w:rPr>
        <w:t>код</w:t>
      </w:r>
      <w:r w:rsidR="00161326">
        <w:rPr>
          <w:rFonts w:ascii="Times New Roman" w:eastAsia="Times New Roman" w:hAnsi="Times New Roman" w:cs="Times New Roman"/>
          <w:sz w:val="28"/>
          <w:szCs w:val="28"/>
          <w:lang w:eastAsia="ru-RU"/>
        </w:rPr>
        <w:t>у</w:t>
      </w:r>
      <w:r w:rsidR="009378D3" w:rsidRPr="00BD11C0">
        <w:rPr>
          <w:rFonts w:ascii="Times New Roman" w:eastAsia="Times New Roman" w:hAnsi="Times New Roman" w:cs="Times New Roman"/>
          <w:sz w:val="28"/>
          <w:szCs w:val="28"/>
          <w:lang w:eastAsia="ru-RU"/>
        </w:rPr>
        <w:t xml:space="preserve"> КОСГУ 5</w:t>
      </w:r>
      <w:r w:rsidR="00515636">
        <w:rPr>
          <w:rFonts w:ascii="Times New Roman" w:eastAsia="Times New Roman" w:hAnsi="Times New Roman" w:cs="Times New Roman"/>
          <w:sz w:val="28"/>
          <w:szCs w:val="28"/>
          <w:lang w:eastAsia="ru-RU"/>
        </w:rPr>
        <w:t>30;</w:t>
      </w:r>
    </w:p>
    <w:p w:rsidR="009378D3" w:rsidRPr="00BD11C0" w:rsidRDefault="00515636" w:rsidP="009378D3">
      <w:pPr>
        <w:tabs>
          <w:tab w:val="left" w:pos="5250"/>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9378D3" w:rsidRPr="00BD11C0">
        <w:rPr>
          <w:rFonts w:ascii="Times New Roman" w:eastAsia="Times New Roman" w:hAnsi="Times New Roman" w:cs="Times New Roman"/>
          <w:sz w:val="28"/>
          <w:szCs w:val="28"/>
          <w:lang w:eastAsia="ru-RU"/>
        </w:rPr>
        <w:t xml:space="preserve">о сроке 0900 отражаются иные выплаты, не включенные в строки </w:t>
      </w:r>
      <w:r w:rsidR="009378D3" w:rsidRPr="00BD11C0">
        <w:rPr>
          <w:rFonts w:ascii="Times New Roman" w:eastAsia="Times New Roman" w:hAnsi="Times New Roman" w:cs="Times New Roman"/>
          <w:sz w:val="28"/>
          <w:szCs w:val="28"/>
          <w:lang w:eastAsia="ru-RU"/>
        </w:rPr>
        <w:br/>
        <w:t xml:space="preserve">0100-8000 (включая движение денежных средств, отражаемое </w:t>
      </w:r>
      <w:r w:rsidR="009378D3" w:rsidRPr="005F2468">
        <w:rPr>
          <w:rFonts w:ascii="Times New Roman" w:eastAsia="Times New Roman" w:hAnsi="Times New Roman" w:cs="Times New Roman"/>
          <w:sz w:val="28"/>
          <w:szCs w:val="28"/>
          <w:lang w:eastAsia="ru-RU"/>
        </w:rPr>
        <w:t xml:space="preserve">по кодам </w:t>
      </w:r>
      <w:r w:rsidR="00405BD4">
        <w:rPr>
          <w:rFonts w:ascii="Times New Roman" w:eastAsia="Times New Roman" w:hAnsi="Times New Roman" w:cs="Times New Roman"/>
          <w:sz w:val="28"/>
          <w:szCs w:val="28"/>
          <w:lang w:eastAsia="ru-RU"/>
        </w:rPr>
        <w:t>классификации</w:t>
      </w:r>
      <w:r w:rsidR="00405BD4" w:rsidRPr="00405BD4">
        <w:rPr>
          <w:rFonts w:ascii="Times New Roman" w:eastAsia="Times New Roman" w:hAnsi="Times New Roman" w:cs="Times New Roman"/>
          <w:sz w:val="28"/>
          <w:szCs w:val="28"/>
          <w:lang w:eastAsia="ru-RU"/>
        </w:rPr>
        <w:t xml:space="preserve"> источник</w:t>
      </w:r>
      <w:r w:rsidR="00405BD4">
        <w:rPr>
          <w:rFonts w:ascii="Times New Roman" w:eastAsia="Times New Roman" w:hAnsi="Times New Roman" w:cs="Times New Roman"/>
          <w:sz w:val="28"/>
          <w:szCs w:val="28"/>
          <w:lang w:eastAsia="ru-RU"/>
        </w:rPr>
        <w:t>ов</w:t>
      </w:r>
      <w:r w:rsidR="00405BD4" w:rsidRPr="00405BD4">
        <w:rPr>
          <w:rFonts w:ascii="Times New Roman" w:eastAsia="Times New Roman" w:hAnsi="Times New Roman" w:cs="Times New Roman"/>
          <w:sz w:val="28"/>
          <w:szCs w:val="28"/>
          <w:lang w:eastAsia="ru-RU"/>
        </w:rPr>
        <w:t xml:space="preserve"> финансирования дефицитов бюджетов</w:t>
      </w:r>
      <w:r w:rsidR="00185F6A">
        <w:rPr>
          <w:rFonts w:ascii="Times New Roman" w:eastAsia="Times New Roman" w:hAnsi="Times New Roman" w:cs="Times New Roman"/>
          <w:sz w:val="28"/>
          <w:szCs w:val="28"/>
          <w:lang w:eastAsia="ru-RU"/>
        </w:rPr>
        <w:t xml:space="preserve">, </w:t>
      </w:r>
      <w:r w:rsidR="009378D3" w:rsidRPr="00BD11C0">
        <w:rPr>
          <w:rFonts w:ascii="Times New Roman" w:eastAsia="Times New Roman" w:hAnsi="Times New Roman" w:cs="Times New Roman"/>
          <w:sz w:val="28"/>
          <w:szCs w:val="28"/>
          <w:lang w:eastAsia="ru-RU"/>
        </w:rPr>
        <w:t>в рамках получения и возврата займов и т.д.);</w:t>
      </w:r>
    </w:p>
    <w:p w:rsidR="009378D3" w:rsidRPr="00BD11C0" w:rsidRDefault="00877566" w:rsidP="009378D3">
      <w:pPr>
        <w:tabs>
          <w:tab w:val="left" w:pos="5250"/>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строке </w:t>
      </w:r>
      <w:r w:rsidR="009378D3" w:rsidRPr="00BD11C0">
        <w:rPr>
          <w:rFonts w:ascii="Times New Roman" w:eastAsia="Times New Roman" w:hAnsi="Times New Roman" w:cs="Times New Roman"/>
          <w:sz w:val="28"/>
          <w:szCs w:val="28"/>
          <w:lang w:eastAsia="ru-RU"/>
        </w:rPr>
        <w:t>0901 отражается перечисление денежных обеспечений;</w:t>
      </w:r>
    </w:p>
    <w:p w:rsidR="009378D3" w:rsidRPr="00BD11C0" w:rsidRDefault="00877566" w:rsidP="009378D3">
      <w:pPr>
        <w:tabs>
          <w:tab w:val="left" w:pos="5250"/>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строке </w:t>
      </w:r>
      <w:r w:rsidR="009378D3" w:rsidRPr="00BD11C0">
        <w:rPr>
          <w:rFonts w:ascii="Times New Roman" w:eastAsia="Times New Roman" w:hAnsi="Times New Roman" w:cs="Times New Roman"/>
          <w:sz w:val="28"/>
          <w:szCs w:val="28"/>
          <w:lang w:eastAsia="ru-RU"/>
        </w:rPr>
        <w:t>0902 отражается перечисление денежных средств на депозитные счета</w:t>
      </w:r>
      <w:r w:rsidR="009378D3" w:rsidRPr="00BD11C0">
        <w:rPr>
          <w:rFonts w:ascii="Times New Roman" w:eastAsia="Times New Roman" w:hAnsi="Times New Roman" w:cs="Times New Roman"/>
          <w:sz w:val="28"/>
          <w:szCs w:val="28"/>
          <w:vertAlign w:val="superscript"/>
          <w:lang w:eastAsia="ru-RU"/>
        </w:rPr>
        <w:footnoteReference w:id="12"/>
      </w:r>
      <w:r w:rsidR="009378D3" w:rsidRPr="00BD11C0">
        <w:rPr>
          <w:rFonts w:ascii="Times New Roman" w:eastAsia="Times New Roman" w:hAnsi="Times New Roman" w:cs="Times New Roman"/>
          <w:sz w:val="28"/>
          <w:szCs w:val="28"/>
          <w:lang w:eastAsia="ru-RU"/>
        </w:rPr>
        <w:t>;</w:t>
      </w:r>
    </w:p>
    <w:p w:rsidR="009378D3" w:rsidRPr="00C0632A" w:rsidRDefault="00877566" w:rsidP="009378D3">
      <w:pPr>
        <w:tabs>
          <w:tab w:val="left" w:pos="5250"/>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строке </w:t>
      </w:r>
      <w:r w:rsidR="009378D3" w:rsidRPr="00C0632A">
        <w:rPr>
          <w:rFonts w:ascii="Times New Roman" w:eastAsia="Times New Roman" w:hAnsi="Times New Roman" w:cs="Times New Roman"/>
          <w:sz w:val="28"/>
          <w:szCs w:val="28"/>
          <w:lang w:eastAsia="ru-RU"/>
        </w:rPr>
        <w:t>9000 отражается сумма показателей строк 0100, 0200, 0300, 0400, 0500, 0600, 0700, 0800, 0900.</w:t>
      </w:r>
    </w:p>
    <w:p w:rsidR="006E16E1" w:rsidRPr="00185F6A" w:rsidRDefault="006E16E1" w:rsidP="009378D3">
      <w:pPr>
        <w:spacing w:after="0" w:line="276" w:lineRule="auto"/>
        <w:ind w:firstLine="709"/>
        <w:jc w:val="both"/>
        <w:rPr>
          <w:rFonts w:ascii="Times New Roman" w:hAnsi="Times New Roman" w:cs="Times New Roman"/>
          <w:sz w:val="24"/>
          <w:szCs w:val="28"/>
        </w:rPr>
      </w:pPr>
    </w:p>
    <w:p w:rsidR="00112C80" w:rsidRPr="00BD11C0" w:rsidRDefault="00064110" w:rsidP="00E374E6">
      <w:pPr>
        <w:pStyle w:val="1"/>
        <w:spacing w:before="0" w:line="276"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3. Особенности формирования</w:t>
      </w:r>
      <w:r w:rsidR="009D2AA8">
        <w:rPr>
          <w:rFonts w:ascii="Times New Roman" w:hAnsi="Times New Roman" w:cs="Times New Roman"/>
          <w:b/>
          <w:color w:val="auto"/>
          <w:sz w:val="28"/>
          <w:szCs w:val="28"/>
        </w:rPr>
        <w:t xml:space="preserve"> С</w:t>
      </w:r>
      <w:r w:rsidR="00112C80" w:rsidRPr="00BD11C0">
        <w:rPr>
          <w:rFonts w:ascii="Times New Roman" w:hAnsi="Times New Roman" w:cs="Times New Roman"/>
          <w:b/>
          <w:color w:val="auto"/>
          <w:sz w:val="28"/>
          <w:szCs w:val="28"/>
        </w:rPr>
        <w:t>ведений об оказываемых услугах, выполняемых работах сверх установленного государственного (муниципального) задания, а также выпускаемой продукции</w:t>
      </w:r>
    </w:p>
    <w:p w:rsidR="009378D3" w:rsidRPr="00185F6A" w:rsidRDefault="009378D3" w:rsidP="009378D3">
      <w:pPr>
        <w:spacing w:after="0" w:line="276" w:lineRule="auto"/>
        <w:ind w:firstLine="709"/>
        <w:jc w:val="both"/>
        <w:rPr>
          <w:rFonts w:ascii="Times New Roman" w:hAnsi="Times New Roman" w:cs="Times New Roman"/>
          <w:sz w:val="24"/>
          <w:szCs w:val="28"/>
        </w:rPr>
      </w:pPr>
    </w:p>
    <w:p w:rsidR="005E0EDA" w:rsidRDefault="000C26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 xml:space="preserve">Сведения </w:t>
      </w:r>
      <w:r w:rsidR="00E41329" w:rsidRPr="00BD11C0">
        <w:rPr>
          <w:rFonts w:ascii="Times New Roman" w:hAnsi="Times New Roman" w:cs="Times New Roman"/>
          <w:sz w:val="28"/>
          <w:szCs w:val="28"/>
        </w:rPr>
        <w:t xml:space="preserve">формируются </w:t>
      </w:r>
      <w:r w:rsidRPr="00BD11C0">
        <w:rPr>
          <w:rFonts w:ascii="Times New Roman" w:hAnsi="Times New Roman" w:cs="Times New Roman"/>
          <w:sz w:val="28"/>
          <w:szCs w:val="28"/>
        </w:rPr>
        <w:t xml:space="preserve">бюджетными и автономными учреждениями. </w:t>
      </w:r>
    </w:p>
    <w:p w:rsidR="005E0EDA" w:rsidRDefault="005E0EDA"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Сведениях отражается информация о всех услугах, работах и готовой продукции, не включенной в показатели государственного (муниципального) задания. </w:t>
      </w:r>
      <w:r w:rsidR="00D81338">
        <w:rPr>
          <w:rFonts w:ascii="Times New Roman" w:hAnsi="Times New Roman" w:cs="Times New Roman"/>
          <w:sz w:val="28"/>
          <w:szCs w:val="28"/>
        </w:rPr>
        <w:t>Дохо</w:t>
      </w:r>
      <w:r w:rsidR="00515636">
        <w:rPr>
          <w:rFonts w:ascii="Times New Roman" w:hAnsi="Times New Roman" w:cs="Times New Roman"/>
          <w:sz w:val="28"/>
          <w:szCs w:val="28"/>
        </w:rPr>
        <w:t>ды от оказания услуг (выполнения</w:t>
      </w:r>
      <w:r w:rsidR="00D81338">
        <w:rPr>
          <w:rFonts w:ascii="Times New Roman" w:hAnsi="Times New Roman" w:cs="Times New Roman"/>
          <w:sz w:val="28"/>
          <w:szCs w:val="28"/>
        </w:rPr>
        <w:t xml:space="preserve"> работ) в виде платы, взимаемой </w:t>
      </w:r>
      <w:r w:rsidR="00542B68">
        <w:rPr>
          <w:rFonts w:ascii="Times New Roman" w:hAnsi="Times New Roman" w:cs="Times New Roman"/>
          <w:sz w:val="28"/>
          <w:szCs w:val="28"/>
        </w:rPr>
        <w:br/>
      </w:r>
      <w:r w:rsidR="00D81338">
        <w:rPr>
          <w:rFonts w:ascii="Times New Roman" w:hAnsi="Times New Roman" w:cs="Times New Roman"/>
          <w:sz w:val="28"/>
          <w:szCs w:val="28"/>
        </w:rPr>
        <w:t xml:space="preserve">с потребителя в рамках установленного государственного </w:t>
      </w:r>
      <w:r w:rsidR="00515636">
        <w:rPr>
          <w:rFonts w:ascii="Times New Roman" w:hAnsi="Times New Roman" w:cs="Times New Roman"/>
          <w:sz w:val="28"/>
          <w:szCs w:val="28"/>
        </w:rPr>
        <w:t xml:space="preserve">(муниципального) </w:t>
      </w:r>
      <w:r w:rsidR="00D81338">
        <w:rPr>
          <w:rFonts w:ascii="Times New Roman" w:hAnsi="Times New Roman" w:cs="Times New Roman"/>
          <w:sz w:val="28"/>
          <w:szCs w:val="28"/>
        </w:rPr>
        <w:t>задания в показатели Сведени</w:t>
      </w:r>
      <w:r w:rsidR="007A5CF9">
        <w:rPr>
          <w:rFonts w:ascii="Times New Roman" w:hAnsi="Times New Roman" w:cs="Times New Roman"/>
          <w:sz w:val="28"/>
          <w:szCs w:val="28"/>
        </w:rPr>
        <w:t xml:space="preserve">й </w:t>
      </w:r>
      <w:r w:rsidR="00D81338">
        <w:rPr>
          <w:rFonts w:ascii="Times New Roman" w:hAnsi="Times New Roman" w:cs="Times New Roman"/>
          <w:sz w:val="28"/>
          <w:szCs w:val="28"/>
        </w:rPr>
        <w:t xml:space="preserve">не включаются. </w:t>
      </w:r>
      <w:r w:rsidR="0070167C" w:rsidRPr="00BD11C0">
        <w:rPr>
          <w:rFonts w:ascii="Times New Roman" w:hAnsi="Times New Roman" w:cs="Times New Roman"/>
          <w:sz w:val="28"/>
          <w:szCs w:val="28"/>
        </w:rPr>
        <w:t>Бюджетными и автономными учреждениями, осуществляющими оказание медицинских услуг, также включается информация об услугах, оказываемых в рамках обязательного медицинского страхования и медицинских услугах, предоставляемых женщинам в период беременности, женщинам и новорожденным в период родов и в послеродовой период.</w:t>
      </w:r>
      <w:r w:rsidRPr="005E0EDA">
        <w:rPr>
          <w:rFonts w:ascii="Times New Roman" w:hAnsi="Times New Roman" w:cs="Times New Roman"/>
          <w:sz w:val="28"/>
          <w:szCs w:val="28"/>
        </w:rPr>
        <w:t xml:space="preserve"> </w:t>
      </w:r>
    </w:p>
    <w:p w:rsidR="000C26D3" w:rsidRDefault="005E0EDA"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Формирование Сведений казенными учреждениями осуществляется при наличии утвержденного государственного (муниципального) задания и оказании услуг за плату.</w:t>
      </w:r>
    </w:p>
    <w:p w:rsidR="009D2AA8" w:rsidRPr="00BD11C0" w:rsidRDefault="009D2AA8"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показатели Сведений не включаются доходы от аренды, торговли покупными товарами, компенсация затрат учреждений.</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Сведения включают следующие разделы:</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раздел 1 «Сведения об услугах, оказываемых сверх установленного государственного (муниципального) задания»;</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раздел 2 «Сведения о работах, выполняемых сверх установленного государственного (муниципального) задания»;</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раздел 3 «Сведения о производимой продукции».</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В разделе 1 «Сведения об услугах, оказываемых сверх установленного государственного (муниципального) задания» отражаются:</w:t>
      </w:r>
    </w:p>
    <w:p w:rsidR="009378D3" w:rsidRPr="00BD11C0" w:rsidRDefault="00E025A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 </w:t>
      </w:r>
      <w:r w:rsidR="00AF115E">
        <w:rPr>
          <w:rFonts w:ascii="Times New Roman" w:hAnsi="Times New Roman" w:cs="Times New Roman"/>
          <w:sz w:val="28"/>
          <w:szCs w:val="28"/>
        </w:rPr>
        <w:t>– </w:t>
      </w:r>
      <w:r w:rsidR="009378D3" w:rsidRPr="00BD11C0">
        <w:rPr>
          <w:rFonts w:ascii="Times New Roman" w:hAnsi="Times New Roman" w:cs="Times New Roman"/>
          <w:sz w:val="28"/>
          <w:szCs w:val="28"/>
        </w:rPr>
        <w:t>наименование оказываемых услуг;</w:t>
      </w:r>
    </w:p>
    <w:p w:rsidR="009378D3" w:rsidRDefault="00E025A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2 </w:t>
      </w:r>
      <w:r w:rsidR="00AF115E">
        <w:rPr>
          <w:rFonts w:ascii="Times New Roman" w:hAnsi="Times New Roman" w:cs="Times New Roman"/>
          <w:sz w:val="28"/>
          <w:szCs w:val="28"/>
        </w:rPr>
        <w:t>– </w:t>
      </w:r>
      <w:r w:rsidR="009378D3" w:rsidRPr="00BD11C0">
        <w:rPr>
          <w:rFonts w:ascii="Times New Roman" w:hAnsi="Times New Roman" w:cs="Times New Roman"/>
          <w:sz w:val="28"/>
          <w:szCs w:val="28"/>
        </w:rPr>
        <w:t>код вида деятельности по ОКВЭД;</w:t>
      </w:r>
    </w:p>
    <w:p w:rsidR="00B07D17" w:rsidRPr="00BD11C0" w:rsidRDefault="00E025A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3 –</w:t>
      </w:r>
      <w:r w:rsidR="00AF115E">
        <w:rPr>
          <w:rFonts w:ascii="Times New Roman" w:hAnsi="Times New Roman" w:cs="Times New Roman"/>
          <w:sz w:val="28"/>
          <w:szCs w:val="28"/>
        </w:rPr>
        <w:t> </w:t>
      </w:r>
      <w:r w:rsidR="00B07D17" w:rsidRPr="00EA15B2">
        <w:rPr>
          <w:rFonts w:ascii="Times New Roman" w:hAnsi="Times New Roman" w:cs="Times New Roman"/>
          <w:sz w:val="28"/>
          <w:szCs w:val="28"/>
        </w:rPr>
        <w:t xml:space="preserve">коды строк, начиная с </w:t>
      </w:r>
      <w:r w:rsidR="00B07D17">
        <w:rPr>
          <w:rFonts w:ascii="Times New Roman" w:hAnsi="Times New Roman" w:cs="Times New Roman"/>
          <w:sz w:val="28"/>
          <w:szCs w:val="28"/>
        </w:rPr>
        <w:t xml:space="preserve">кода </w:t>
      </w:r>
      <w:r w:rsidR="00B07D17" w:rsidRPr="00EA15B2">
        <w:rPr>
          <w:rFonts w:ascii="Times New Roman" w:hAnsi="Times New Roman" w:cs="Times New Roman"/>
          <w:sz w:val="28"/>
          <w:szCs w:val="28"/>
        </w:rPr>
        <w:t>1000</w:t>
      </w:r>
      <w:r w:rsidR="00B07D17">
        <w:rPr>
          <w:rFonts w:ascii="Times New Roman" w:hAnsi="Times New Roman" w:cs="Times New Roman"/>
          <w:sz w:val="28"/>
          <w:szCs w:val="28"/>
        </w:rPr>
        <w:t xml:space="preserve">, для последующих строк коды указываются с шагом </w:t>
      </w:r>
      <w:r w:rsidR="00F65096">
        <w:rPr>
          <w:rFonts w:ascii="Times New Roman" w:hAnsi="Times New Roman" w:cs="Times New Roman"/>
          <w:sz w:val="28"/>
          <w:szCs w:val="28"/>
        </w:rPr>
        <w:t xml:space="preserve">+ </w:t>
      </w:r>
      <w:r w:rsidR="00B07D17">
        <w:rPr>
          <w:rFonts w:ascii="Times New Roman" w:hAnsi="Times New Roman" w:cs="Times New Roman"/>
          <w:sz w:val="28"/>
          <w:szCs w:val="28"/>
        </w:rPr>
        <w:t>1 и т.д.</w:t>
      </w:r>
      <w:r w:rsidR="00B07D17" w:rsidRPr="00EA15B2">
        <w:rPr>
          <w:rFonts w:ascii="Times New Roman" w:hAnsi="Times New Roman" w:cs="Times New Roman"/>
          <w:sz w:val="28"/>
          <w:szCs w:val="28"/>
        </w:rPr>
        <w:t xml:space="preserve">, </w:t>
      </w:r>
      <w:r w:rsidR="00B07D17">
        <w:rPr>
          <w:rFonts w:ascii="Times New Roman" w:hAnsi="Times New Roman" w:cs="Times New Roman"/>
          <w:sz w:val="28"/>
          <w:szCs w:val="28"/>
        </w:rPr>
        <w:t xml:space="preserve">по сроке «Итого» отражается </w:t>
      </w:r>
      <w:r w:rsidR="00B07D17" w:rsidRPr="00EA15B2">
        <w:rPr>
          <w:rFonts w:ascii="Times New Roman" w:hAnsi="Times New Roman" w:cs="Times New Roman"/>
          <w:sz w:val="28"/>
          <w:szCs w:val="28"/>
        </w:rPr>
        <w:t>код 9000</w:t>
      </w:r>
      <w:r w:rsidR="00B07D17">
        <w:rPr>
          <w:rFonts w:ascii="Times New Roman" w:hAnsi="Times New Roman" w:cs="Times New Roman"/>
          <w:sz w:val="28"/>
          <w:szCs w:val="28"/>
        </w:rPr>
        <w:t>;</w:t>
      </w:r>
    </w:p>
    <w:p w:rsidR="009378D3" w:rsidRPr="00BD11C0" w:rsidRDefault="00E025A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4 </w:t>
      </w:r>
      <w:r w:rsidR="00AF115E">
        <w:rPr>
          <w:rFonts w:ascii="Times New Roman" w:hAnsi="Times New Roman" w:cs="Times New Roman"/>
          <w:sz w:val="28"/>
          <w:szCs w:val="28"/>
        </w:rPr>
        <w:t>– </w:t>
      </w:r>
      <w:r w:rsidR="009378D3" w:rsidRPr="00BD11C0">
        <w:rPr>
          <w:rFonts w:ascii="Times New Roman" w:hAnsi="Times New Roman" w:cs="Times New Roman"/>
          <w:sz w:val="28"/>
          <w:szCs w:val="28"/>
        </w:rPr>
        <w:t>наименование единицы измерения оказанных услуг;</w:t>
      </w:r>
    </w:p>
    <w:p w:rsidR="009378D3" w:rsidRPr="00BD11C0" w:rsidRDefault="00E025A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5 </w:t>
      </w:r>
      <w:r w:rsidR="00AF115E">
        <w:rPr>
          <w:rFonts w:ascii="Times New Roman" w:hAnsi="Times New Roman" w:cs="Times New Roman"/>
          <w:sz w:val="28"/>
          <w:szCs w:val="28"/>
        </w:rPr>
        <w:t>– </w:t>
      </w:r>
      <w:r w:rsidR="009378D3" w:rsidRPr="00BD11C0">
        <w:rPr>
          <w:rFonts w:ascii="Times New Roman" w:hAnsi="Times New Roman" w:cs="Times New Roman"/>
          <w:sz w:val="28"/>
          <w:szCs w:val="28"/>
        </w:rPr>
        <w:t>код единицы измерения оказанных услуг по ОКЕИ;</w:t>
      </w:r>
    </w:p>
    <w:p w:rsidR="009378D3" w:rsidRPr="00BD11C0" w:rsidRDefault="00E025A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6 </w:t>
      </w:r>
      <w:r w:rsidR="00AF115E">
        <w:rPr>
          <w:rFonts w:ascii="Times New Roman" w:hAnsi="Times New Roman" w:cs="Times New Roman"/>
          <w:sz w:val="28"/>
          <w:szCs w:val="28"/>
        </w:rPr>
        <w:t>– </w:t>
      </w:r>
      <w:r w:rsidR="009378D3" w:rsidRPr="00BD11C0">
        <w:rPr>
          <w:rFonts w:ascii="Times New Roman" w:hAnsi="Times New Roman" w:cs="Times New Roman"/>
          <w:sz w:val="28"/>
          <w:szCs w:val="28"/>
        </w:rPr>
        <w:t>объем оказанных услуг;</w:t>
      </w:r>
    </w:p>
    <w:p w:rsidR="009378D3" w:rsidRPr="00BD11C0" w:rsidRDefault="00E025A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7 </w:t>
      </w:r>
      <w:r w:rsidR="00AF115E">
        <w:rPr>
          <w:rFonts w:ascii="Times New Roman" w:hAnsi="Times New Roman" w:cs="Times New Roman"/>
          <w:sz w:val="28"/>
          <w:szCs w:val="28"/>
        </w:rPr>
        <w:t>– </w:t>
      </w:r>
      <w:r w:rsidR="009378D3" w:rsidRPr="00BD11C0">
        <w:rPr>
          <w:rFonts w:ascii="Times New Roman" w:hAnsi="Times New Roman" w:cs="Times New Roman"/>
          <w:sz w:val="28"/>
          <w:szCs w:val="28"/>
        </w:rPr>
        <w:t>доход от оказания услуг в рублях, сформированный по методу начисления (независимо от даты поступления платы);</w:t>
      </w:r>
    </w:p>
    <w:p w:rsidR="009378D3" w:rsidRPr="00BD11C0" w:rsidRDefault="00E025A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8 </w:t>
      </w:r>
      <w:r w:rsidR="00AF115E">
        <w:rPr>
          <w:rFonts w:ascii="Times New Roman" w:hAnsi="Times New Roman" w:cs="Times New Roman"/>
          <w:sz w:val="28"/>
          <w:szCs w:val="28"/>
        </w:rPr>
        <w:t>– </w:t>
      </w:r>
      <w:r w:rsidR="009378D3" w:rsidRPr="00BD11C0">
        <w:rPr>
          <w:rFonts w:ascii="Times New Roman" w:hAnsi="Times New Roman" w:cs="Times New Roman"/>
          <w:sz w:val="28"/>
          <w:szCs w:val="28"/>
        </w:rPr>
        <w:t>цена (тариф) на услуги (может указываться средняя цена (тариф) по однородной группе оказываемых услуг);</w:t>
      </w:r>
    </w:p>
    <w:p w:rsidR="009378D3" w:rsidRPr="00BD11C0" w:rsidRDefault="00E025A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w:t>
      </w:r>
      <w:r w:rsidR="00AF115E">
        <w:rPr>
          <w:rFonts w:ascii="Times New Roman" w:hAnsi="Times New Roman" w:cs="Times New Roman"/>
          <w:sz w:val="28"/>
          <w:szCs w:val="28"/>
        </w:rPr>
        <w:t>9 </w:t>
      </w:r>
      <w:r w:rsidR="009378D3" w:rsidRPr="00BD11C0">
        <w:rPr>
          <w:rFonts w:ascii="Times New Roman" w:hAnsi="Times New Roman" w:cs="Times New Roman"/>
          <w:sz w:val="28"/>
          <w:szCs w:val="28"/>
        </w:rPr>
        <w:t>справочно указывается кем издан акт, которым установлена цена (тариф) (ФОИВ, учреждение)</w:t>
      </w:r>
      <w:r w:rsidR="009378D3" w:rsidRPr="00BD11C0">
        <w:rPr>
          <w:rFonts w:ascii="Times New Roman" w:hAnsi="Times New Roman" w:cs="Times New Roman"/>
          <w:sz w:val="28"/>
          <w:szCs w:val="28"/>
          <w:vertAlign w:val="superscript"/>
        </w:rPr>
        <w:footnoteReference w:id="13"/>
      </w:r>
      <w:r w:rsidR="009378D3" w:rsidRPr="00BD11C0">
        <w:rPr>
          <w:rFonts w:ascii="Times New Roman" w:hAnsi="Times New Roman" w:cs="Times New Roman"/>
          <w:sz w:val="28"/>
          <w:szCs w:val="28"/>
        </w:rPr>
        <w:t>;</w:t>
      </w:r>
    </w:p>
    <w:p w:rsidR="009378D3" w:rsidRPr="00BD11C0" w:rsidRDefault="005C6CC7"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00E025A6">
        <w:rPr>
          <w:rFonts w:ascii="Times New Roman" w:hAnsi="Times New Roman" w:cs="Times New Roman"/>
          <w:sz w:val="28"/>
          <w:szCs w:val="28"/>
        </w:rPr>
        <w:t>графе </w:t>
      </w:r>
      <w:r w:rsidR="00AF115E">
        <w:rPr>
          <w:rFonts w:ascii="Times New Roman" w:hAnsi="Times New Roman" w:cs="Times New Roman"/>
          <w:sz w:val="28"/>
          <w:szCs w:val="28"/>
        </w:rPr>
        <w:t>10 </w:t>
      </w:r>
      <w:r w:rsidR="009378D3" w:rsidRPr="00BD11C0">
        <w:rPr>
          <w:rFonts w:ascii="Times New Roman" w:hAnsi="Times New Roman" w:cs="Times New Roman"/>
          <w:sz w:val="28"/>
          <w:szCs w:val="28"/>
        </w:rPr>
        <w:t xml:space="preserve">справочно указывается, дата акта, которым установлена цена (тариф) в формате ДД.ММ.ГГГГ; </w:t>
      </w:r>
    </w:p>
    <w:p w:rsidR="009378D3" w:rsidRPr="00BD11C0" w:rsidRDefault="00AF115E"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11 </w:t>
      </w:r>
      <w:r w:rsidR="009378D3" w:rsidRPr="00BD11C0">
        <w:rPr>
          <w:rFonts w:ascii="Times New Roman" w:hAnsi="Times New Roman" w:cs="Times New Roman"/>
          <w:sz w:val="28"/>
          <w:szCs w:val="28"/>
        </w:rPr>
        <w:t>справочно указывается, номер акта, которым установлена цена (тариф).</w:t>
      </w:r>
    </w:p>
    <w:p w:rsidR="009378D3" w:rsidRPr="00BD11C0" w:rsidRDefault="005C6CC7"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009378D3" w:rsidRPr="00BD11C0">
        <w:rPr>
          <w:rFonts w:ascii="Times New Roman" w:hAnsi="Times New Roman" w:cs="Times New Roman"/>
          <w:sz w:val="28"/>
          <w:szCs w:val="28"/>
        </w:rPr>
        <w:t>разделе 2 «Сведения о работах, выполняемых сверх установленного государственного (муниципального) задания» отражаются:</w:t>
      </w:r>
    </w:p>
    <w:p w:rsidR="009378D3" w:rsidRPr="00BD11C0" w:rsidRDefault="00E025A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 </w:t>
      </w:r>
      <w:r w:rsidR="00AF115E">
        <w:rPr>
          <w:rFonts w:ascii="Times New Roman" w:hAnsi="Times New Roman" w:cs="Times New Roman"/>
          <w:sz w:val="28"/>
          <w:szCs w:val="28"/>
        </w:rPr>
        <w:t>– </w:t>
      </w:r>
      <w:r w:rsidR="009378D3" w:rsidRPr="00BD11C0">
        <w:rPr>
          <w:rFonts w:ascii="Times New Roman" w:hAnsi="Times New Roman" w:cs="Times New Roman"/>
          <w:sz w:val="28"/>
          <w:szCs w:val="28"/>
        </w:rPr>
        <w:t>наименование выполняемых работ;</w:t>
      </w:r>
    </w:p>
    <w:p w:rsidR="009378D3" w:rsidRDefault="005C6CC7"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00E025A6">
        <w:rPr>
          <w:rFonts w:ascii="Times New Roman" w:hAnsi="Times New Roman" w:cs="Times New Roman"/>
          <w:sz w:val="28"/>
          <w:szCs w:val="28"/>
        </w:rPr>
        <w:t>графе 2 </w:t>
      </w:r>
      <w:r w:rsidR="00AF115E">
        <w:rPr>
          <w:rFonts w:ascii="Times New Roman" w:hAnsi="Times New Roman" w:cs="Times New Roman"/>
          <w:sz w:val="28"/>
          <w:szCs w:val="28"/>
        </w:rPr>
        <w:t>– </w:t>
      </w:r>
      <w:r w:rsidR="009378D3" w:rsidRPr="00BD11C0">
        <w:rPr>
          <w:rFonts w:ascii="Times New Roman" w:hAnsi="Times New Roman" w:cs="Times New Roman"/>
          <w:sz w:val="28"/>
          <w:szCs w:val="28"/>
        </w:rPr>
        <w:t>код вида деятельности по ОКВЭД;</w:t>
      </w:r>
    </w:p>
    <w:p w:rsidR="00B07D17" w:rsidRPr="00BD11C0" w:rsidRDefault="00E025A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3 –</w:t>
      </w:r>
      <w:r w:rsidR="00AF115E">
        <w:rPr>
          <w:rFonts w:ascii="Times New Roman" w:hAnsi="Times New Roman" w:cs="Times New Roman"/>
          <w:sz w:val="28"/>
          <w:szCs w:val="28"/>
        </w:rPr>
        <w:t> </w:t>
      </w:r>
      <w:r w:rsidR="00B07D17" w:rsidRPr="00EA15B2">
        <w:rPr>
          <w:rFonts w:ascii="Times New Roman" w:hAnsi="Times New Roman" w:cs="Times New Roman"/>
          <w:sz w:val="28"/>
          <w:szCs w:val="28"/>
        </w:rPr>
        <w:t xml:space="preserve">коды строк, начиная с </w:t>
      </w:r>
      <w:r w:rsidR="00B07D17">
        <w:rPr>
          <w:rFonts w:ascii="Times New Roman" w:hAnsi="Times New Roman" w:cs="Times New Roman"/>
          <w:sz w:val="28"/>
          <w:szCs w:val="28"/>
        </w:rPr>
        <w:t xml:space="preserve">кода </w:t>
      </w:r>
      <w:r w:rsidR="00F65096">
        <w:rPr>
          <w:rFonts w:ascii="Times New Roman" w:hAnsi="Times New Roman" w:cs="Times New Roman"/>
          <w:sz w:val="28"/>
          <w:szCs w:val="28"/>
        </w:rPr>
        <w:t>2</w:t>
      </w:r>
      <w:r w:rsidR="00B07D17" w:rsidRPr="00EA15B2">
        <w:rPr>
          <w:rFonts w:ascii="Times New Roman" w:hAnsi="Times New Roman" w:cs="Times New Roman"/>
          <w:sz w:val="28"/>
          <w:szCs w:val="28"/>
        </w:rPr>
        <w:t>000</w:t>
      </w:r>
      <w:r w:rsidR="00B07D17">
        <w:rPr>
          <w:rFonts w:ascii="Times New Roman" w:hAnsi="Times New Roman" w:cs="Times New Roman"/>
          <w:sz w:val="28"/>
          <w:szCs w:val="28"/>
        </w:rPr>
        <w:t xml:space="preserve">, для последующих строк коды указываются с шагом </w:t>
      </w:r>
      <w:r w:rsidR="00F65096">
        <w:rPr>
          <w:rFonts w:ascii="Times New Roman" w:hAnsi="Times New Roman" w:cs="Times New Roman"/>
          <w:sz w:val="28"/>
          <w:szCs w:val="28"/>
        </w:rPr>
        <w:t xml:space="preserve">+ </w:t>
      </w:r>
      <w:r w:rsidR="00B07D17">
        <w:rPr>
          <w:rFonts w:ascii="Times New Roman" w:hAnsi="Times New Roman" w:cs="Times New Roman"/>
          <w:sz w:val="28"/>
          <w:szCs w:val="28"/>
        </w:rPr>
        <w:t>1 и т.д.</w:t>
      </w:r>
      <w:r w:rsidR="00B07D17" w:rsidRPr="00EA15B2">
        <w:rPr>
          <w:rFonts w:ascii="Times New Roman" w:hAnsi="Times New Roman" w:cs="Times New Roman"/>
          <w:sz w:val="28"/>
          <w:szCs w:val="28"/>
        </w:rPr>
        <w:t xml:space="preserve">, </w:t>
      </w:r>
      <w:r w:rsidR="00B07D17">
        <w:rPr>
          <w:rFonts w:ascii="Times New Roman" w:hAnsi="Times New Roman" w:cs="Times New Roman"/>
          <w:sz w:val="28"/>
          <w:szCs w:val="28"/>
        </w:rPr>
        <w:t xml:space="preserve">по сроке «Итого» отражается </w:t>
      </w:r>
      <w:r w:rsidR="00B07D17" w:rsidRPr="00EA15B2">
        <w:rPr>
          <w:rFonts w:ascii="Times New Roman" w:hAnsi="Times New Roman" w:cs="Times New Roman"/>
          <w:sz w:val="28"/>
          <w:szCs w:val="28"/>
        </w:rPr>
        <w:t>код 9000</w:t>
      </w:r>
      <w:r w:rsidR="00B07D17">
        <w:rPr>
          <w:rFonts w:ascii="Times New Roman" w:hAnsi="Times New Roman" w:cs="Times New Roman"/>
          <w:sz w:val="28"/>
          <w:szCs w:val="28"/>
        </w:rPr>
        <w:t>;</w:t>
      </w:r>
    </w:p>
    <w:p w:rsidR="009378D3" w:rsidRPr="00BD11C0" w:rsidRDefault="006F110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4 </w:t>
      </w:r>
      <w:r w:rsidR="00AF115E">
        <w:rPr>
          <w:rFonts w:ascii="Times New Roman" w:hAnsi="Times New Roman" w:cs="Times New Roman"/>
          <w:sz w:val="28"/>
          <w:szCs w:val="28"/>
        </w:rPr>
        <w:t>– </w:t>
      </w:r>
      <w:r w:rsidR="009378D3" w:rsidRPr="00BD11C0">
        <w:rPr>
          <w:rFonts w:ascii="Times New Roman" w:hAnsi="Times New Roman" w:cs="Times New Roman"/>
          <w:sz w:val="28"/>
          <w:szCs w:val="28"/>
        </w:rPr>
        <w:t>наименование единицы измерения выполненных работ;</w:t>
      </w:r>
    </w:p>
    <w:p w:rsidR="009378D3" w:rsidRPr="00BD11C0" w:rsidRDefault="006F110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5 </w:t>
      </w:r>
      <w:r w:rsidR="00AF115E">
        <w:rPr>
          <w:rFonts w:ascii="Times New Roman" w:hAnsi="Times New Roman" w:cs="Times New Roman"/>
          <w:sz w:val="28"/>
          <w:szCs w:val="28"/>
        </w:rPr>
        <w:t>– </w:t>
      </w:r>
      <w:r w:rsidR="009378D3" w:rsidRPr="00BD11C0">
        <w:rPr>
          <w:rFonts w:ascii="Times New Roman" w:hAnsi="Times New Roman" w:cs="Times New Roman"/>
          <w:sz w:val="28"/>
          <w:szCs w:val="28"/>
        </w:rPr>
        <w:t>код единицы измерения выполненных работ по ОКЕИ;</w:t>
      </w:r>
    </w:p>
    <w:p w:rsidR="009378D3" w:rsidRPr="00BD11C0" w:rsidRDefault="006F110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6 </w:t>
      </w:r>
      <w:r w:rsidR="000660B3">
        <w:rPr>
          <w:rFonts w:ascii="Times New Roman" w:hAnsi="Times New Roman" w:cs="Times New Roman"/>
          <w:sz w:val="28"/>
          <w:szCs w:val="28"/>
        </w:rPr>
        <w:t>–</w:t>
      </w:r>
      <w:r w:rsidR="00E517F4">
        <w:rPr>
          <w:rFonts w:ascii="Times New Roman" w:hAnsi="Times New Roman" w:cs="Times New Roman"/>
          <w:sz w:val="28"/>
          <w:szCs w:val="28"/>
        </w:rPr>
        <w:t> </w:t>
      </w:r>
      <w:r w:rsidR="009378D3" w:rsidRPr="00BD11C0">
        <w:rPr>
          <w:rFonts w:ascii="Times New Roman" w:hAnsi="Times New Roman" w:cs="Times New Roman"/>
          <w:sz w:val="28"/>
          <w:szCs w:val="28"/>
        </w:rPr>
        <w:t>объем выполненных работ;</w:t>
      </w:r>
    </w:p>
    <w:p w:rsidR="009378D3" w:rsidRPr="00BD11C0" w:rsidRDefault="006F110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7 </w:t>
      </w:r>
      <w:r w:rsidR="00E517F4">
        <w:rPr>
          <w:rFonts w:ascii="Times New Roman" w:hAnsi="Times New Roman" w:cs="Times New Roman"/>
          <w:sz w:val="28"/>
          <w:szCs w:val="28"/>
        </w:rPr>
        <w:t>– </w:t>
      </w:r>
      <w:r w:rsidR="009378D3" w:rsidRPr="00BD11C0">
        <w:rPr>
          <w:rFonts w:ascii="Times New Roman" w:hAnsi="Times New Roman" w:cs="Times New Roman"/>
          <w:sz w:val="28"/>
          <w:szCs w:val="28"/>
        </w:rPr>
        <w:t>доход от выполнения работ в рублях, сформированный по методу начисления (независимо от даты поступления платы);</w:t>
      </w:r>
    </w:p>
    <w:p w:rsidR="009378D3" w:rsidRPr="00BD11C0" w:rsidRDefault="006F110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8 </w:t>
      </w:r>
      <w:r w:rsidR="00E517F4">
        <w:rPr>
          <w:rFonts w:ascii="Times New Roman" w:hAnsi="Times New Roman" w:cs="Times New Roman"/>
          <w:sz w:val="28"/>
          <w:szCs w:val="28"/>
        </w:rPr>
        <w:t>– </w:t>
      </w:r>
      <w:r w:rsidR="009378D3" w:rsidRPr="00BD11C0">
        <w:rPr>
          <w:rFonts w:ascii="Times New Roman" w:hAnsi="Times New Roman" w:cs="Times New Roman"/>
          <w:sz w:val="28"/>
          <w:szCs w:val="28"/>
        </w:rPr>
        <w:t xml:space="preserve">цена (тариф) работ (может указываться средняя цена (тариф) </w:t>
      </w:r>
      <w:r w:rsidR="00542B68">
        <w:rPr>
          <w:rFonts w:ascii="Times New Roman" w:hAnsi="Times New Roman" w:cs="Times New Roman"/>
          <w:sz w:val="28"/>
          <w:szCs w:val="28"/>
        </w:rPr>
        <w:br/>
      </w:r>
      <w:r w:rsidR="009378D3" w:rsidRPr="00BD11C0">
        <w:rPr>
          <w:rFonts w:ascii="Times New Roman" w:hAnsi="Times New Roman" w:cs="Times New Roman"/>
          <w:sz w:val="28"/>
          <w:szCs w:val="28"/>
        </w:rPr>
        <w:t>по однородной группе выполняемых работ);</w:t>
      </w:r>
    </w:p>
    <w:p w:rsidR="009378D3" w:rsidRPr="00BD11C0" w:rsidRDefault="006F110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009378D3" w:rsidRPr="00BD11C0">
        <w:rPr>
          <w:rFonts w:ascii="Times New Roman" w:hAnsi="Times New Roman" w:cs="Times New Roman"/>
          <w:sz w:val="28"/>
          <w:szCs w:val="28"/>
        </w:rPr>
        <w:t>гр</w:t>
      </w:r>
      <w:r>
        <w:rPr>
          <w:rFonts w:ascii="Times New Roman" w:hAnsi="Times New Roman" w:cs="Times New Roman"/>
          <w:sz w:val="28"/>
          <w:szCs w:val="28"/>
        </w:rPr>
        <w:t>афе </w:t>
      </w:r>
      <w:r w:rsidR="00E517F4">
        <w:rPr>
          <w:rFonts w:ascii="Times New Roman" w:hAnsi="Times New Roman" w:cs="Times New Roman"/>
          <w:sz w:val="28"/>
          <w:szCs w:val="28"/>
        </w:rPr>
        <w:t>9 </w:t>
      </w:r>
      <w:r w:rsidR="009378D3" w:rsidRPr="00BD11C0">
        <w:rPr>
          <w:rFonts w:ascii="Times New Roman" w:hAnsi="Times New Roman" w:cs="Times New Roman"/>
          <w:sz w:val="28"/>
          <w:szCs w:val="28"/>
        </w:rPr>
        <w:t>справочно указывается, кем издан акт, которым установлена цена (тариф) (ФОИВ, учреждение);</w:t>
      </w:r>
    </w:p>
    <w:p w:rsidR="009378D3" w:rsidRPr="00BD11C0" w:rsidRDefault="006F110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w:t>
      </w:r>
      <w:r w:rsidR="00E517F4">
        <w:rPr>
          <w:rFonts w:ascii="Times New Roman" w:hAnsi="Times New Roman" w:cs="Times New Roman"/>
          <w:sz w:val="28"/>
          <w:szCs w:val="28"/>
        </w:rPr>
        <w:t>10 </w:t>
      </w:r>
      <w:r w:rsidR="009378D3" w:rsidRPr="00BD11C0">
        <w:rPr>
          <w:rFonts w:ascii="Times New Roman" w:hAnsi="Times New Roman" w:cs="Times New Roman"/>
          <w:sz w:val="28"/>
          <w:szCs w:val="28"/>
        </w:rPr>
        <w:t>справочно указывается, дата акта, которым установлена цена (тариф);</w:t>
      </w:r>
    </w:p>
    <w:p w:rsidR="009378D3" w:rsidRPr="00BD11C0" w:rsidRDefault="006F110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w:t>
      </w:r>
      <w:r w:rsidR="00E517F4">
        <w:rPr>
          <w:rFonts w:ascii="Times New Roman" w:hAnsi="Times New Roman" w:cs="Times New Roman"/>
          <w:sz w:val="28"/>
          <w:szCs w:val="28"/>
        </w:rPr>
        <w:t>11 </w:t>
      </w:r>
      <w:r w:rsidR="009378D3" w:rsidRPr="00BD11C0">
        <w:rPr>
          <w:rFonts w:ascii="Times New Roman" w:hAnsi="Times New Roman" w:cs="Times New Roman"/>
          <w:sz w:val="28"/>
          <w:szCs w:val="28"/>
        </w:rPr>
        <w:t>справочно указывается, номер акта, которым установлена цена (тариф).</w:t>
      </w:r>
    </w:p>
    <w:p w:rsidR="009378D3" w:rsidRPr="00BD11C0" w:rsidRDefault="0051563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3</w:t>
      </w:r>
      <w:r w:rsidR="009378D3" w:rsidRPr="00BD11C0">
        <w:rPr>
          <w:rFonts w:ascii="Times New Roman" w:hAnsi="Times New Roman" w:cs="Times New Roman"/>
          <w:sz w:val="28"/>
          <w:szCs w:val="28"/>
        </w:rPr>
        <w:t xml:space="preserve"> «Сведения о производимой продукции» отражаются:</w:t>
      </w:r>
    </w:p>
    <w:p w:rsidR="009378D3" w:rsidRPr="00BD11C0" w:rsidRDefault="006F110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 </w:t>
      </w:r>
      <w:r w:rsidR="00E517F4">
        <w:rPr>
          <w:rFonts w:ascii="Times New Roman" w:hAnsi="Times New Roman" w:cs="Times New Roman"/>
          <w:sz w:val="28"/>
          <w:szCs w:val="28"/>
        </w:rPr>
        <w:t>– </w:t>
      </w:r>
      <w:r w:rsidR="009378D3" w:rsidRPr="00BD11C0">
        <w:rPr>
          <w:rFonts w:ascii="Times New Roman" w:hAnsi="Times New Roman" w:cs="Times New Roman"/>
          <w:sz w:val="28"/>
          <w:szCs w:val="28"/>
        </w:rPr>
        <w:t>наименование производимой продукции;</w:t>
      </w:r>
    </w:p>
    <w:p w:rsidR="009378D3" w:rsidRDefault="006F110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2 </w:t>
      </w:r>
      <w:r w:rsidR="000660B3">
        <w:rPr>
          <w:rFonts w:ascii="Times New Roman" w:hAnsi="Times New Roman" w:cs="Times New Roman"/>
          <w:sz w:val="28"/>
          <w:szCs w:val="28"/>
        </w:rPr>
        <w:t>–</w:t>
      </w:r>
      <w:r w:rsidR="00E517F4">
        <w:rPr>
          <w:rFonts w:ascii="Times New Roman" w:hAnsi="Times New Roman" w:cs="Times New Roman"/>
          <w:sz w:val="28"/>
          <w:szCs w:val="28"/>
        </w:rPr>
        <w:t> </w:t>
      </w:r>
      <w:r w:rsidR="009378D3" w:rsidRPr="00BD11C0">
        <w:rPr>
          <w:rFonts w:ascii="Times New Roman" w:hAnsi="Times New Roman" w:cs="Times New Roman"/>
          <w:sz w:val="28"/>
          <w:szCs w:val="28"/>
        </w:rPr>
        <w:t>код вида деятельности по ОКВЭД;</w:t>
      </w:r>
    </w:p>
    <w:p w:rsidR="00465978" w:rsidRDefault="006F110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3 –</w:t>
      </w:r>
      <w:r w:rsidR="00E517F4">
        <w:rPr>
          <w:rFonts w:ascii="Times New Roman" w:hAnsi="Times New Roman" w:cs="Times New Roman"/>
          <w:sz w:val="28"/>
          <w:szCs w:val="28"/>
        </w:rPr>
        <w:t> </w:t>
      </w:r>
      <w:r w:rsidR="00F65096" w:rsidRPr="00EA15B2">
        <w:rPr>
          <w:rFonts w:ascii="Times New Roman" w:hAnsi="Times New Roman" w:cs="Times New Roman"/>
          <w:sz w:val="28"/>
          <w:szCs w:val="28"/>
        </w:rPr>
        <w:t xml:space="preserve">коды строк, начиная с </w:t>
      </w:r>
      <w:r w:rsidR="00F65096">
        <w:rPr>
          <w:rFonts w:ascii="Times New Roman" w:hAnsi="Times New Roman" w:cs="Times New Roman"/>
          <w:sz w:val="28"/>
          <w:szCs w:val="28"/>
        </w:rPr>
        <w:t>кода 3</w:t>
      </w:r>
      <w:r w:rsidR="00F65096" w:rsidRPr="00EA15B2">
        <w:rPr>
          <w:rFonts w:ascii="Times New Roman" w:hAnsi="Times New Roman" w:cs="Times New Roman"/>
          <w:sz w:val="28"/>
          <w:szCs w:val="28"/>
        </w:rPr>
        <w:t>000</w:t>
      </w:r>
      <w:r w:rsidR="00F65096">
        <w:rPr>
          <w:rFonts w:ascii="Times New Roman" w:hAnsi="Times New Roman" w:cs="Times New Roman"/>
          <w:sz w:val="28"/>
          <w:szCs w:val="28"/>
        </w:rPr>
        <w:t>, для последующих строк коды указываются с шагом + 1 и т.д.</w:t>
      </w:r>
      <w:r w:rsidR="00F65096" w:rsidRPr="00EA15B2">
        <w:rPr>
          <w:rFonts w:ascii="Times New Roman" w:hAnsi="Times New Roman" w:cs="Times New Roman"/>
          <w:sz w:val="28"/>
          <w:szCs w:val="28"/>
        </w:rPr>
        <w:t xml:space="preserve">, </w:t>
      </w:r>
      <w:r w:rsidR="00F65096">
        <w:rPr>
          <w:rFonts w:ascii="Times New Roman" w:hAnsi="Times New Roman" w:cs="Times New Roman"/>
          <w:sz w:val="28"/>
          <w:szCs w:val="28"/>
        </w:rPr>
        <w:t xml:space="preserve">по сроке «Итого» отражается </w:t>
      </w:r>
      <w:r w:rsidR="00F65096" w:rsidRPr="00EA15B2">
        <w:rPr>
          <w:rFonts w:ascii="Times New Roman" w:hAnsi="Times New Roman" w:cs="Times New Roman"/>
          <w:sz w:val="28"/>
          <w:szCs w:val="28"/>
        </w:rPr>
        <w:t>код 9000</w:t>
      </w:r>
      <w:r w:rsidR="00F65096">
        <w:rPr>
          <w:rFonts w:ascii="Times New Roman" w:hAnsi="Times New Roman" w:cs="Times New Roman"/>
          <w:sz w:val="28"/>
          <w:szCs w:val="28"/>
        </w:rPr>
        <w:t>;</w:t>
      </w:r>
    </w:p>
    <w:p w:rsidR="009378D3" w:rsidRPr="00BD11C0" w:rsidRDefault="006F110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4 </w:t>
      </w:r>
      <w:r w:rsidR="00E517F4">
        <w:rPr>
          <w:rFonts w:ascii="Times New Roman" w:hAnsi="Times New Roman" w:cs="Times New Roman"/>
          <w:sz w:val="28"/>
          <w:szCs w:val="28"/>
        </w:rPr>
        <w:t>– </w:t>
      </w:r>
      <w:r w:rsidR="009378D3" w:rsidRPr="00BD11C0">
        <w:rPr>
          <w:rFonts w:ascii="Times New Roman" w:hAnsi="Times New Roman" w:cs="Times New Roman"/>
          <w:sz w:val="28"/>
          <w:szCs w:val="28"/>
        </w:rPr>
        <w:t>наименование единицы измерения произведенной продукции;</w:t>
      </w:r>
    </w:p>
    <w:p w:rsidR="009378D3" w:rsidRPr="00BD11C0" w:rsidRDefault="006F110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5 </w:t>
      </w:r>
      <w:r w:rsidR="00E517F4">
        <w:rPr>
          <w:rFonts w:ascii="Times New Roman" w:hAnsi="Times New Roman" w:cs="Times New Roman"/>
          <w:sz w:val="28"/>
          <w:szCs w:val="28"/>
        </w:rPr>
        <w:t>– </w:t>
      </w:r>
      <w:r w:rsidR="009378D3" w:rsidRPr="00BD11C0">
        <w:rPr>
          <w:rFonts w:ascii="Times New Roman" w:hAnsi="Times New Roman" w:cs="Times New Roman"/>
          <w:sz w:val="28"/>
          <w:szCs w:val="28"/>
        </w:rPr>
        <w:t>код единицы измерения произведенной продукции по ОКЕИ;</w:t>
      </w:r>
    </w:p>
    <w:p w:rsidR="009378D3" w:rsidRPr="00BD11C0" w:rsidRDefault="006F110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6 </w:t>
      </w:r>
      <w:r w:rsidR="00E517F4">
        <w:rPr>
          <w:rFonts w:ascii="Times New Roman" w:hAnsi="Times New Roman" w:cs="Times New Roman"/>
          <w:sz w:val="28"/>
          <w:szCs w:val="28"/>
        </w:rPr>
        <w:t>– </w:t>
      </w:r>
      <w:r w:rsidR="009378D3" w:rsidRPr="00BD11C0">
        <w:rPr>
          <w:rFonts w:ascii="Times New Roman" w:hAnsi="Times New Roman" w:cs="Times New Roman"/>
          <w:sz w:val="28"/>
          <w:szCs w:val="28"/>
        </w:rPr>
        <w:t>объем произведенной продукции;</w:t>
      </w:r>
    </w:p>
    <w:p w:rsidR="009378D3" w:rsidRPr="00BD11C0" w:rsidRDefault="006F110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7 </w:t>
      </w:r>
      <w:r w:rsidR="00E517F4">
        <w:rPr>
          <w:rFonts w:ascii="Times New Roman" w:hAnsi="Times New Roman" w:cs="Times New Roman"/>
          <w:sz w:val="28"/>
          <w:szCs w:val="28"/>
        </w:rPr>
        <w:t>– </w:t>
      </w:r>
      <w:r w:rsidR="009378D3" w:rsidRPr="00BD11C0">
        <w:rPr>
          <w:rFonts w:ascii="Times New Roman" w:hAnsi="Times New Roman" w:cs="Times New Roman"/>
          <w:sz w:val="28"/>
          <w:szCs w:val="28"/>
        </w:rPr>
        <w:t xml:space="preserve">доход от реализации продукции в рублях сформированный </w:t>
      </w:r>
      <w:r w:rsidR="00542B68">
        <w:rPr>
          <w:rFonts w:ascii="Times New Roman" w:hAnsi="Times New Roman" w:cs="Times New Roman"/>
          <w:sz w:val="28"/>
          <w:szCs w:val="28"/>
        </w:rPr>
        <w:br/>
      </w:r>
      <w:r w:rsidR="009378D3" w:rsidRPr="00BD11C0">
        <w:rPr>
          <w:rFonts w:ascii="Times New Roman" w:hAnsi="Times New Roman" w:cs="Times New Roman"/>
          <w:sz w:val="28"/>
          <w:szCs w:val="28"/>
        </w:rPr>
        <w:t>по методу начисления (независимо от даты поступления платы);</w:t>
      </w:r>
    </w:p>
    <w:p w:rsidR="009378D3" w:rsidRPr="00BD11C0" w:rsidRDefault="006F110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8 </w:t>
      </w:r>
      <w:r w:rsidR="00E517F4">
        <w:rPr>
          <w:rFonts w:ascii="Times New Roman" w:hAnsi="Times New Roman" w:cs="Times New Roman"/>
          <w:sz w:val="28"/>
          <w:szCs w:val="28"/>
        </w:rPr>
        <w:t>– </w:t>
      </w:r>
      <w:r w:rsidR="009378D3" w:rsidRPr="00BD11C0">
        <w:rPr>
          <w:rFonts w:ascii="Times New Roman" w:hAnsi="Times New Roman" w:cs="Times New Roman"/>
          <w:sz w:val="28"/>
          <w:szCs w:val="28"/>
        </w:rPr>
        <w:t>цена (тариф) продукции (может указываться средняя цена (тариф) по однородной группе производимой продукции);</w:t>
      </w:r>
    </w:p>
    <w:p w:rsidR="009378D3" w:rsidRPr="00BD11C0" w:rsidRDefault="006F110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9 </w:t>
      </w:r>
      <w:r w:rsidR="00E517F4">
        <w:rPr>
          <w:rFonts w:ascii="Times New Roman" w:hAnsi="Times New Roman" w:cs="Times New Roman"/>
          <w:sz w:val="28"/>
          <w:szCs w:val="28"/>
        </w:rPr>
        <w:t>– </w:t>
      </w:r>
      <w:r w:rsidR="009378D3" w:rsidRPr="00BD11C0">
        <w:rPr>
          <w:rFonts w:ascii="Times New Roman" w:hAnsi="Times New Roman" w:cs="Times New Roman"/>
          <w:sz w:val="28"/>
          <w:szCs w:val="28"/>
        </w:rPr>
        <w:t>справочно указывается, кем издан акт, которым установлена цена (тариф) (ФОИВ, учреждение);</w:t>
      </w:r>
    </w:p>
    <w:p w:rsidR="009378D3" w:rsidRPr="00BD11C0" w:rsidRDefault="006F110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10 </w:t>
      </w:r>
      <w:r w:rsidR="00E517F4">
        <w:rPr>
          <w:rFonts w:ascii="Times New Roman" w:hAnsi="Times New Roman" w:cs="Times New Roman"/>
          <w:sz w:val="28"/>
          <w:szCs w:val="28"/>
        </w:rPr>
        <w:t>– </w:t>
      </w:r>
      <w:r w:rsidR="009378D3" w:rsidRPr="00BD11C0">
        <w:rPr>
          <w:rFonts w:ascii="Times New Roman" w:hAnsi="Times New Roman" w:cs="Times New Roman"/>
          <w:sz w:val="28"/>
          <w:szCs w:val="28"/>
        </w:rPr>
        <w:t xml:space="preserve">справочно указывается, дата акта, которым установлена цена (тариф); </w:t>
      </w:r>
    </w:p>
    <w:p w:rsidR="009378D3" w:rsidRDefault="006F110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11 </w:t>
      </w:r>
      <w:r w:rsidR="00E517F4">
        <w:rPr>
          <w:rFonts w:ascii="Times New Roman" w:hAnsi="Times New Roman" w:cs="Times New Roman"/>
          <w:sz w:val="28"/>
          <w:szCs w:val="28"/>
        </w:rPr>
        <w:t>– </w:t>
      </w:r>
      <w:r w:rsidR="009378D3" w:rsidRPr="00BD11C0">
        <w:rPr>
          <w:rFonts w:ascii="Times New Roman" w:hAnsi="Times New Roman" w:cs="Times New Roman"/>
          <w:sz w:val="28"/>
          <w:szCs w:val="28"/>
        </w:rPr>
        <w:t>справочно указывается, номер акта, которым установлена цена (тариф).</w:t>
      </w:r>
    </w:p>
    <w:p w:rsidR="00F65096" w:rsidRPr="00BD11C0" w:rsidRDefault="00F6509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каждом из разделов Сведений по строке 9000 «Итого» значение отражается только в графе 7, остальные графы по строке «Итого» не заполняются.</w:t>
      </w:r>
    </w:p>
    <w:p w:rsidR="00603F6A" w:rsidRPr="00185F6A" w:rsidRDefault="00603F6A" w:rsidP="001C5221">
      <w:pPr>
        <w:spacing w:after="0" w:line="276" w:lineRule="auto"/>
        <w:jc w:val="both"/>
        <w:rPr>
          <w:rFonts w:ascii="Times New Roman" w:hAnsi="Times New Roman" w:cs="Times New Roman"/>
          <w:sz w:val="24"/>
          <w:szCs w:val="28"/>
        </w:rPr>
      </w:pPr>
    </w:p>
    <w:p w:rsidR="00112C80" w:rsidRPr="00BD11C0" w:rsidRDefault="00112C80" w:rsidP="00E374E6">
      <w:pPr>
        <w:pStyle w:val="1"/>
        <w:spacing w:before="0" w:line="276" w:lineRule="auto"/>
        <w:jc w:val="center"/>
        <w:rPr>
          <w:rFonts w:ascii="Times New Roman" w:hAnsi="Times New Roman" w:cs="Times New Roman"/>
          <w:b/>
          <w:color w:val="auto"/>
          <w:sz w:val="28"/>
          <w:szCs w:val="28"/>
        </w:rPr>
      </w:pPr>
      <w:r w:rsidRPr="00BD11C0">
        <w:rPr>
          <w:rFonts w:ascii="Times New Roman" w:hAnsi="Times New Roman" w:cs="Times New Roman"/>
          <w:b/>
          <w:color w:val="auto"/>
          <w:sz w:val="28"/>
          <w:szCs w:val="28"/>
        </w:rPr>
        <w:t>4. </w:t>
      </w:r>
      <w:r w:rsidR="00064110">
        <w:rPr>
          <w:rFonts w:ascii="Times New Roman" w:hAnsi="Times New Roman" w:cs="Times New Roman"/>
          <w:b/>
          <w:color w:val="auto"/>
          <w:sz w:val="28"/>
          <w:szCs w:val="28"/>
        </w:rPr>
        <w:t>Особенности формирования</w:t>
      </w:r>
      <w:r w:rsidR="00603F6A" w:rsidRPr="00BD11C0">
        <w:rPr>
          <w:rFonts w:ascii="Times New Roman" w:hAnsi="Times New Roman" w:cs="Times New Roman"/>
          <w:b/>
          <w:color w:val="auto"/>
          <w:sz w:val="28"/>
          <w:szCs w:val="28"/>
        </w:rPr>
        <w:t xml:space="preserve"> сведений</w:t>
      </w:r>
      <w:r w:rsidRPr="00BD11C0">
        <w:rPr>
          <w:rFonts w:ascii="Times New Roman" w:hAnsi="Times New Roman" w:cs="Times New Roman"/>
          <w:b/>
          <w:color w:val="auto"/>
          <w:sz w:val="28"/>
          <w:szCs w:val="28"/>
        </w:rPr>
        <w:t xml:space="preserve">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p w:rsidR="0049077F" w:rsidRPr="00185F6A" w:rsidRDefault="0049077F" w:rsidP="0049077F">
      <w:pPr>
        <w:spacing w:after="0"/>
        <w:rPr>
          <w:sz w:val="20"/>
        </w:rPr>
      </w:pPr>
    </w:p>
    <w:p w:rsidR="00C0632A" w:rsidRDefault="009378D3" w:rsidP="009378D3">
      <w:pPr>
        <w:spacing w:after="0" w:line="276" w:lineRule="auto"/>
        <w:ind w:firstLine="709"/>
        <w:jc w:val="both"/>
        <w:rPr>
          <w:rFonts w:ascii="Times New Roman" w:hAnsi="Times New Roman" w:cs="Times New Roman"/>
          <w:sz w:val="28"/>
          <w:szCs w:val="28"/>
        </w:rPr>
      </w:pPr>
      <w:bookmarkStart w:id="0" w:name="Par0"/>
      <w:bookmarkEnd w:id="0"/>
      <w:r w:rsidRPr="00BD11C0">
        <w:rPr>
          <w:rFonts w:ascii="Times New Roman" w:hAnsi="Times New Roman" w:cs="Times New Roman"/>
          <w:sz w:val="28"/>
          <w:szCs w:val="28"/>
        </w:rPr>
        <w:t xml:space="preserve">При отсутствии у учреждения вкладов в уставные (складочные) капиталы Сведения не формируются. </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 xml:space="preserve">Перед формированием Сведений </w:t>
      </w:r>
      <w:r w:rsidR="00C0632A">
        <w:rPr>
          <w:rFonts w:ascii="Times New Roman" w:hAnsi="Times New Roman" w:cs="Times New Roman"/>
          <w:sz w:val="28"/>
          <w:szCs w:val="28"/>
        </w:rPr>
        <w:t xml:space="preserve">(или указанием об отсутствии данных для формирования указанных Сведений) </w:t>
      </w:r>
      <w:r w:rsidRPr="00BD11C0">
        <w:rPr>
          <w:rFonts w:ascii="Times New Roman" w:hAnsi="Times New Roman" w:cs="Times New Roman"/>
          <w:sz w:val="28"/>
          <w:szCs w:val="28"/>
        </w:rPr>
        <w:t>следует сделать сверку с ФНС России (с</w:t>
      </w:r>
      <w:r w:rsidR="009B125A">
        <w:rPr>
          <w:rFonts w:ascii="Times New Roman" w:hAnsi="Times New Roman" w:cs="Times New Roman"/>
          <w:sz w:val="28"/>
          <w:szCs w:val="28"/>
        </w:rPr>
        <w:t> </w:t>
      </w:r>
      <w:r w:rsidRPr="00BD11C0">
        <w:rPr>
          <w:rFonts w:ascii="Times New Roman" w:hAnsi="Times New Roman" w:cs="Times New Roman"/>
          <w:sz w:val="28"/>
          <w:szCs w:val="28"/>
        </w:rPr>
        <w:t>данными</w:t>
      </w:r>
      <w:r w:rsidR="003F5E35">
        <w:rPr>
          <w:rFonts w:ascii="Times New Roman" w:hAnsi="Times New Roman" w:cs="Times New Roman"/>
          <w:sz w:val="28"/>
          <w:szCs w:val="28"/>
        </w:rPr>
        <w:t xml:space="preserve">, включенными </w:t>
      </w:r>
      <w:r w:rsidR="003F5E35" w:rsidRPr="003F5E35">
        <w:rPr>
          <w:rFonts w:ascii="Times New Roman" w:hAnsi="Times New Roman" w:cs="Times New Roman"/>
          <w:sz w:val="28"/>
          <w:szCs w:val="28"/>
        </w:rPr>
        <w:t>в Единый государственный реестр юридических лиц</w:t>
      </w:r>
      <w:r w:rsidRPr="00BD11C0">
        <w:rPr>
          <w:rFonts w:ascii="Times New Roman" w:hAnsi="Times New Roman" w:cs="Times New Roman"/>
          <w:sz w:val="28"/>
          <w:szCs w:val="28"/>
        </w:rPr>
        <w:t>).</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 xml:space="preserve">В Сведениях должна отражаться информация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w:t>
      </w:r>
      <w:r w:rsidR="00542B68">
        <w:rPr>
          <w:rFonts w:ascii="Times New Roman" w:hAnsi="Times New Roman" w:cs="Times New Roman"/>
          <w:sz w:val="28"/>
          <w:szCs w:val="28"/>
        </w:rPr>
        <w:br/>
      </w:r>
      <w:r w:rsidRPr="00BD11C0">
        <w:rPr>
          <w:rFonts w:ascii="Times New Roman" w:hAnsi="Times New Roman" w:cs="Times New Roman"/>
          <w:sz w:val="28"/>
          <w:szCs w:val="28"/>
        </w:rPr>
        <w:t xml:space="preserve">по ОКОПФ, даты создания, основного вида деятельности, суммы вложений </w:t>
      </w:r>
      <w:r w:rsidR="00542B68">
        <w:rPr>
          <w:rFonts w:ascii="Times New Roman" w:hAnsi="Times New Roman" w:cs="Times New Roman"/>
          <w:sz w:val="28"/>
          <w:szCs w:val="28"/>
        </w:rPr>
        <w:br/>
      </w:r>
      <w:r w:rsidRPr="00BD11C0">
        <w:rPr>
          <w:rFonts w:ascii="Times New Roman" w:hAnsi="Times New Roman" w:cs="Times New Roman"/>
          <w:sz w:val="28"/>
          <w:szCs w:val="28"/>
        </w:rPr>
        <w:t>в 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товарищества, общества), приходящаяся к получению учреждением за отчетный период, а также о задолженности перед учреждением по перечислению части прибыли (дивидендов) на начало года и конец отчетного периода.</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В Сведениях отражаются:</w:t>
      </w:r>
    </w:p>
    <w:p w:rsidR="009378D3" w:rsidRPr="00BD11C0" w:rsidRDefault="006F110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 </w:t>
      </w:r>
      <w:r w:rsidR="00E517F4">
        <w:rPr>
          <w:rFonts w:ascii="Times New Roman" w:hAnsi="Times New Roman" w:cs="Times New Roman"/>
          <w:sz w:val="28"/>
          <w:szCs w:val="28"/>
        </w:rPr>
        <w:t>– </w:t>
      </w:r>
      <w:r w:rsidR="009378D3" w:rsidRPr="00BD11C0">
        <w:rPr>
          <w:rFonts w:ascii="Times New Roman" w:hAnsi="Times New Roman" w:cs="Times New Roman"/>
          <w:sz w:val="28"/>
          <w:szCs w:val="28"/>
        </w:rPr>
        <w:t>указывается наименование организации (предприятия), при этом форма организации заполняется сокращенно (например, АО, ЗАО, ООО);</w:t>
      </w:r>
    </w:p>
    <w:p w:rsidR="009378D3" w:rsidRPr="00BD11C0" w:rsidRDefault="006F110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2 </w:t>
      </w:r>
      <w:r w:rsidR="00E517F4">
        <w:rPr>
          <w:rFonts w:ascii="Times New Roman" w:hAnsi="Times New Roman" w:cs="Times New Roman"/>
          <w:sz w:val="28"/>
          <w:szCs w:val="28"/>
        </w:rPr>
        <w:t>– </w:t>
      </w:r>
      <w:r w:rsidR="009378D3" w:rsidRPr="00BD11C0">
        <w:rPr>
          <w:rFonts w:ascii="Times New Roman" w:hAnsi="Times New Roman" w:cs="Times New Roman"/>
          <w:sz w:val="28"/>
          <w:szCs w:val="28"/>
        </w:rPr>
        <w:t>указывается ИНН организации;</w:t>
      </w:r>
    </w:p>
    <w:p w:rsidR="009378D3" w:rsidRPr="00BD11C0" w:rsidRDefault="006F110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3 </w:t>
      </w:r>
      <w:r w:rsidR="00E517F4">
        <w:rPr>
          <w:rFonts w:ascii="Times New Roman" w:hAnsi="Times New Roman" w:cs="Times New Roman"/>
          <w:sz w:val="28"/>
          <w:szCs w:val="28"/>
        </w:rPr>
        <w:t>– </w:t>
      </w:r>
      <w:r w:rsidR="009378D3" w:rsidRPr="00BD11C0">
        <w:rPr>
          <w:rFonts w:ascii="Times New Roman" w:hAnsi="Times New Roman" w:cs="Times New Roman"/>
          <w:sz w:val="28"/>
          <w:szCs w:val="28"/>
        </w:rPr>
        <w:t>указывается код по ОКОПФ организации;</w:t>
      </w:r>
    </w:p>
    <w:p w:rsidR="009378D3" w:rsidRPr="00BD11C0" w:rsidRDefault="000660B3"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4</w:t>
      </w:r>
      <w:r w:rsidR="00E517F4">
        <w:rPr>
          <w:rFonts w:ascii="Times New Roman" w:hAnsi="Times New Roman" w:cs="Times New Roman"/>
          <w:sz w:val="28"/>
          <w:szCs w:val="28"/>
        </w:rPr>
        <w:t> – </w:t>
      </w:r>
      <w:r w:rsidR="009378D3" w:rsidRPr="00BD11C0">
        <w:rPr>
          <w:rFonts w:ascii="Times New Roman" w:hAnsi="Times New Roman" w:cs="Times New Roman"/>
          <w:sz w:val="28"/>
          <w:szCs w:val="28"/>
        </w:rPr>
        <w:t>указывается дата создания организации, соучредителем которой является учреждение в формате ДД.ММ.ГГГГ;</w:t>
      </w:r>
    </w:p>
    <w:p w:rsidR="009378D3" w:rsidRDefault="006F110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5 </w:t>
      </w:r>
      <w:r w:rsidR="00E517F4">
        <w:rPr>
          <w:rFonts w:ascii="Times New Roman" w:hAnsi="Times New Roman" w:cs="Times New Roman"/>
          <w:sz w:val="28"/>
          <w:szCs w:val="28"/>
        </w:rPr>
        <w:t>– </w:t>
      </w:r>
      <w:r w:rsidR="009378D3" w:rsidRPr="00BD11C0">
        <w:rPr>
          <w:rFonts w:ascii="Times New Roman" w:hAnsi="Times New Roman" w:cs="Times New Roman"/>
          <w:sz w:val="28"/>
          <w:szCs w:val="28"/>
        </w:rPr>
        <w:t xml:space="preserve">указывается код основного вида деятельности организации </w:t>
      </w:r>
      <w:r w:rsidR="00542B68">
        <w:rPr>
          <w:rFonts w:ascii="Times New Roman" w:hAnsi="Times New Roman" w:cs="Times New Roman"/>
          <w:sz w:val="28"/>
          <w:szCs w:val="28"/>
        </w:rPr>
        <w:br/>
      </w:r>
      <w:r w:rsidR="009378D3" w:rsidRPr="00BD11C0">
        <w:rPr>
          <w:rFonts w:ascii="Times New Roman" w:hAnsi="Times New Roman" w:cs="Times New Roman"/>
          <w:sz w:val="28"/>
          <w:szCs w:val="28"/>
        </w:rPr>
        <w:t>по ОКВЭД;</w:t>
      </w:r>
    </w:p>
    <w:p w:rsidR="00306500" w:rsidRPr="00BD11C0" w:rsidRDefault="006F1105" w:rsidP="001C3366">
      <w:pPr>
        <w:spacing w:after="0" w:line="360" w:lineRule="exact"/>
        <w:ind w:firstLine="708"/>
        <w:jc w:val="both"/>
        <w:rPr>
          <w:rFonts w:ascii="Times New Roman" w:hAnsi="Times New Roman" w:cs="Times New Roman"/>
          <w:sz w:val="28"/>
          <w:szCs w:val="28"/>
        </w:rPr>
      </w:pPr>
      <w:r>
        <w:rPr>
          <w:rFonts w:ascii="Times New Roman" w:hAnsi="Times New Roman" w:cs="Times New Roman"/>
          <w:sz w:val="28"/>
          <w:szCs w:val="28"/>
        </w:rPr>
        <w:t>в графе 6 </w:t>
      </w:r>
      <w:r w:rsidR="00E517F4">
        <w:rPr>
          <w:rFonts w:ascii="Times New Roman" w:hAnsi="Times New Roman" w:cs="Times New Roman"/>
          <w:sz w:val="28"/>
          <w:szCs w:val="28"/>
        </w:rPr>
        <w:t>– </w:t>
      </w:r>
      <w:r w:rsidR="00306500">
        <w:rPr>
          <w:rFonts w:ascii="Times New Roman" w:hAnsi="Times New Roman" w:cs="Times New Roman"/>
          <w:sz w:val="28"/>
          <w:szCs w:val="28"/>
        </w:rPr>
        <w:t>указывается код 1000, для последующих строк коды указываются с шагом + 1 и т.д.</w:t>
      </w:r>
      <w:r w:rsidR="00306500" w:rsidRPr="003861C5">
        <w:rPr>
          <w:rFonts w:ascii="Times New Roman" w:hAnsi="Times New Roman" w:cs="Times New Roman"/>
          <w:sz w:val="28"/>
          <w:szCs w:val="28"/>
        </w:rPr>
        <w:t xml:space="preserve">; </w:t>
      </w:r>
    </w:p>
    <w:p w:rsidR="009378D3" w:rsidRPr="00BD11C0" w:rsidRDefault="006F1105" w:rsidP="009378D3">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7 </w:t>
      </w:r>
      <w:r w:rsidR="00E517F4">
        <w:rPr>
          <w:rFonts w:ascii="Times New Roman" w:hAnsi="Times New Roman" w:cs="Times New Roman"/>
          <w:sz w:val="28"/>
          <w:szCs w:val="28"/>
        </w:rPr>
        <w:t>– </w:t>
      </w:r>
      <w:r w:rsidR="009378D3" w:rsidRPr="00BD11C0">
        <w:rPr>
          <w:rFonts w:ascii="Times New Roman" w:hAnsi="Times New Roman" w:cs="Times New Roman"/>
          <w:sz w:val="28"/>
          <w:szCs w:val="28"/>
        </w:rPr>
        <w:t>указывается сумма вложений учреждения в уставн</w:t>
      </w:r>
      <w:r w:rsidR="00F84CCB" w:rsidRPr="00BD11C0">
        <w:rPr>
          <w:rFonts w:ascii="Times New Roman" w:hAnsi="Times New Roman" w:cs="Times New Roman"/>
          <w:sz w:val="28"/>
          <w:szCs w:val="28"/>
        </w:rPr>
        <w:t>ы</w:t>
      </w:r>
      <w:r w:rsidR="009378D3" w:rsidRPr="00BD11C0">
        <w:rPr>
          <w:rFonts w:ascii="Times New Roman" w:hAnsi="Times New Roman" w:cs="Times New Roman"/>
          <w:sz w:val="28"/>
          <w:szCs w:val="28"/>
        </w:rPr>
        <w:t>й капитал организации (предприятия), в рублях;</w:t>
      </w:r>
    </w:p>
    <w:p w:rsidR="009378D3" w:rsidRPr="00BD11C0" w:rsidRDefault="006F110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8 </w:t>
      </w:r>
      <w:r w:rsidR="00E517F4">
        <w:rPr>
          <w:rFonts w:ascii="Times New Roman" w:hAnsi="Times New Roman" w:cs="Times New Roman"/>
          <w:sz w:val="28"/>
          <w:szCs w:val="28"/>
        </w:rPr>
        <w:t>– </w:t>
      </w:r>
      <w:r w:rsidR="009378D3" w:rsidRPr="00BD11C0">
        <w:rPr>
          <w:rFonts w:ascii="Times New Roman" w:hAnsi="Times New Roman" w:cs="Times New Roman"/>
          <w:sz w:val="28"/>
          <w:szCs w:val="28"/>
        </w:rPr>
        <w:t xml:space="preserve">указывается доля в уставном капитале организации (предприятия), принадлежащая учреждению, в процентах; </w:t>
      </w:r>
    </w:p>
    <w:p w:rsidR="009378D3" w:rsidRPr="00BD11C0" w:rsidRDefault="006F110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9 </w:t>
      </w:r>
      <w:r w:rsidR="00E517F4">
        <w:rPr>
          <w:rFonts w:ascii="Times New Roman" w:hAnsi="Times New Roman" w:cs="Times New Roman"/>
          <w:sz w:val="28"/>
          <w:szCs w:val="28"/>
        </w:rPr>
        <w:t>– </w:t>
      </w:r>
      <w:r w:rsidR="009378D3" w:rsidRPr="00BD11C0">
        <w:rPr>
          <w:rFonts w:ascii="Times New Roman" w:hAnsi="Times New Roman" w:cs="Times New Roman"/>
          <w:sz w:val="28"/>
          <w:szCs w:val="28"/>
        </w:rPr>
        <w:t xml:space="preserve">указывается код вида вложений, где «1» - денежные средства, </w:t>
      </w:r>
      <w:r>
        <w:rPr>
          <w:rFonts w:ascii="Times New Roman" w:hAnsi="Times New Roman" w:cs="Times New Roman"/>
          <w:sz w:val="28"/>
          <w:szCs w:val="28"/>
        </w:rPr>
        <w:br/>
      </w:r>
      <w:r w:rsidR="009378D3" w:rsidRPr="00BD11C0">
        <w:rPr>
          <w:rFonts w:ascii="Times New Roman" w:hAnsi="Times New Roman" w:cs="Times New Roman"/>
          <w:sz w:val="28"/>
          <w:szCs w:val="28"/>
        </w:rPr>
        <w:t xml:space="preserve">«2» - имущество, «3» - право пользования нематериальными активами; </w:t>
      </w:r>
    </w:p>
    <w:p w:rsidR="009378D3" w:rsidRPr="00BD11C0" w:rsidRDefault="006F1105" w:rsidP="009378D3">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10 </w:t>
      </w:r>
      <w:r w:rsidR="00E517F4">
        <w:rPr>
          <w:rFonts w:ascii="Times New Roman" w:hAnsi="Times New Roman" w:cs="Times New Roman"/>
          <w:sz w:val="28"/>
          <w:szCs w:val="28"/>
        </w:rPr>
        <w:t>– </w:t>
      </w:r>
      <w:r w:rsidR="009378D3" w:rsidRPr="00BD11C0">
        <w:rPr>
          <w:rFonts w:ascii="Times New Roman" w:hAnsi="Times New Roman" w:cs="Times New Roman"/>
          <w:sz w:val="28"/>
          <w:szCs w:val="28"/>
        </w:rPr>
        <w:t xml:space="preserve">указывается сумма задолженности перед учреждением </w:t>
      </w:r>
      <w:r w:rsidR="00542B68">
        <w:rPr>
          <w:rFonts w:ascii="Times New Roman" w:hAnsi="Times New Roman" w:cs="Times New Roman"/>
          <w:sz w:val="28"/>
          <w:szCs w:val="28"/>
        </w:rPr>
        <w:br/>
      </w:r>
      <w:r w:rsidR="009378D3" w:rsidRPr="00BD11C0">
        <w:rPr>
          <w:rFonts w:ascii="Times New Roman" w:hAnsi="Times New Roman" w:cs="Times New Roman"/>
          <w:sz w:val="28"/>
          <w:szCs w:val="28"/>
        </w:rPr>
        <w:t xml:space="preserve">по перечислению части прибыли (дивидендов) на начало года, в рублях; </w:t>
      </w:r>
    </w:p>
    <w:p w:rsidR="009378D3" w:rsidRPr="00BD11C0" w:rsidRDefault="006F1105" w:rsidP="009378D3">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w:t>
      </w:r>
      <w:r w:rsidR="009378D3" w:rsidRPr="00BD11C0">
        <w:rPr>
          <w:rFonts w:ascii="Times New Roman" w:hAnsi="Times New Roman" w:cs="Times New Roman"/>
          <w:sz w:val="28"/>
          <w:szCs w:val="28"/>
        </w:rPr>
        <w:t>11</w:t>
      </w:r>
      <w:r>
        <w:rPr>
          <w:rFonts w:ascii="Times New Roman" w:hAnsi="Times New Roman" w:cs="Times New Roman"/>
          <w:sz w:val="28"/>
          <w:szCs w:val="28"/>
        </w:rPr>
        <w:t> </w:t>
      </w:r>
      <w:r w:rsidR="00E517F4">
        <w:rPr>
          <w:rFonts w:ascii="Times New Roman" w:hAnsi="Times New Roman" w:cs="Times New Roman"/>
          <w:sz w:val="28"/>
          <w:szCs w:val="28"/>
        </w:rPr>
        <w:t>– </w:t>
      </w:r>
      <w:r w:rsidR="009378D3" w:rsidRPr="00BD11C0">
        <w:rPr>
          <w:rFonts w:ascii="Times New Roman" w:hAnsi="Times New Roman" w:cs="Times New Roman"/>
          <w:sz w:val="28"/>
          <w:szCs w:val="28"/>
        </w:rPr>
        <w:t xml:space="preserve">указывается сумма начисленных доходов (часть прибыли, дивиденды), подлежащих получению учреждением за отчетный период, в рублях; </w:t>
      </w:r>
    </w:p>
    <w:p w:rsidR="009378D3" w:rsidRPr="00BD11C0" w:rsidRDefault="006F1105" w:rsidP="009378D3">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12 </w:t>
      </w:r>
      <w:r w:rsidR="00E517F4">
        <w:rPr>
          <w:rFonts w:ascii="Times New Roman" w:hAnsi="Times New Roman" w:cs="Times New Roman"/>
          <w:sz w:val="28"/>
          <w:szCs w:val="28"/>
        </w:rPr>
        <w:t>– </w:t>
      </w:r>
      <w:r w:rsidR="009378D3" w:rsidRPr="00BD11C0">
        <w:rPr>
          <w:rFonts w:ascii="Times New Roman" w:hAnsi="Times New Roman" w:cs="Times New Roman"/>
          <w:sz w:val="28"/>
          <w:szCs w:val="28"/>
        </w:rPr>
        <w:t>указывается сумма доходов в виде части прибыли (дивидендов), поступивших за отчетный период (показатель должен соответствовать показателю, отраженному по строке 0407 «по дивидендам от объектов инвестирования» Отчета о движении денежных средств учреждения (ф</w:t>
      </w:r>
      <w:r w:rsidR="00BB33B2">
        <w:rPr>
          <w:rFonts w:ascii="Times New Roman" w:hAnsi="Times New Roman" w:cs="Times New Roman"/>
          <w:sz w:val="28"/>
          <w:szCs w:val="28"/>
        </w:rPr>
        <w:t>. </w:t>
      </w:r>
      <w:r w:rsidR="009378D3" w:rsidRPr="00BD11C0">
        <w:rPr>
          <w:rFonts w:ascii="Times New Roman" w:hAnsi="Times New Roman" w:cs="Times New Roman"/>
          <w:sz w:val="28"/>
          <w:szCs w:val="28"/>
        </w:rPr>
        <w:t xml:space="preserve">0503723); </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в</w:t>
      </w:r>
      <w:r w:rsidR="00AD7E4E">
        <w:rPr>
          <w:rFonts w:ascii="Times New Roman" w:hAnsi="Times New Roman" w:cs="Times New Roman"/>
          <w:sz w:val="28"/>
          <w:szCs w:val="28"/>
        </w:rPr>
        <w:t> </w:t>
      </w:r>
      <w:r w:rsidRPr="00BD11C0">
        <w:rPr>
          <w:rFonts w:ascii="Times New Roman" w:hAnsi="Times New Roman" w:cs="Times New Roman"/>
          <w:sz w:val="28"/>
          <w:szCs w:val="28"/>
        </w:rPr>
        <w:t>графе</w:t>
      </w:r>
      <w:r w:rsidR="00AD7E4E">
        <w:rPr>
          <w:rFonts w:ascii="Times New Roman" w:hAnsi="Times New Roman" w:cs="Times New Roman"/>
          <w:sz w:val="28"/>
          <w:szCs w:val="28"/>
        </w:rPr>
        <w:t> </w:t>
      </w:r>
      <w:r w:rsidRPr="00BD11C0">
        <w:rPr>
          <w:rFonts w:ascii="Times New Roman" w:hAnsi="Times New Roman" w:cs="Times New Roman"/>
          <w:sz w:val="28"/>
          <w:szCs w:val="28"/>
        </w:rPr>
        <w:t>13</w:t>
      </w:r>
      <w:r w:rsidR="00AD7E4E">
        <w:rPr>
          <w:rFonts w:ascii="Times New Roman" w:hAnsi="Times New Roman" w:cs="Times New Roman"/>
          <w:sz w:val="28"/>
          <w:szCs w:val="28"/>
        </w:rPr>
        <w:t> </w:t>
      </w:r>
      <w:r w:rsidRPr="00BD11C0">
        <w:rPr>
          <w:rFonts w:ascii="Times New Roman" w:hAnsi="Times New Roman" w:cs="Times New Roman"/>
          <w:sz w:val="28"/>
          <w:szCs w:val="28"/>
        </w:rPr>
        <w:t>–</w:t>
      </w:r>
      <w:r w:rsidR="00E517F4">
        <w:rPr>
          <w:rFonts w:ascii="Times New Roman" w:hAnsi="Times New Roman" w:cs="Times New Roman"/>
          <w:sz w:val="28"/>
          <w:szCs w:val="28"/>
        </w:rPr>
        <w:t> </w:t>
      </w:r>
      <w:r w:rsidRPr="00BD11C0">
        <w:rPr>
          <w:rFonts w:ascii="Times New Roman" w:hAnsi="Times New Roman" w:cs="Times New Roman"/>
          <w:sz w:val="28"/>
          <w:szCs w:val="28"/>
        </w:rPr>
        <w:t xml:space="preserve">указывается сумма задолженности организации перед учреждением по перечислению части прибыли (дивидендов) на конец отчетного периода. </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 xml:space="preserve">Строка «Итого» формируется путем суммирования показателей строк </w:t>
      </w:r>
      <w:r w:rsidR="00542B68">
        <w:rPr>
          <w:rFonts w:ascii="Times New Roman" w:hAnsi="Times New Roman" w:cs="Times New Roman"/>
          <w:sz w:val="28"/>
          <w:szCs w:val="28"/>
        </w:rPr>
        <w:br/>
      </w:r>
      <w:r w:rsidRPr="00BD11C0">
        <w:rPr>
          <w:rFonts w:ascii="Times New Roman" w:hAnsi="Times New Roman" w:cs="Times New Roman"/>
          <w:sz w:val="28"/>
          <w:szCs w:val="28"/>
        </w:rPr>
        <w:t>по графам 7, 10, 11, 12 и 13, формирующих строку 9000.</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Строка «Итого» граф 8 и 9 не заполняется.</w:t>
      </w:r>
    </w:p>
    <w:p w:rsidR="0049077F"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В строке «Итого» по графе 6 проставляется код строки 9000.</w:t>
      </w:r>
    </w:p>
    <w:p w:rsidR="00B97701" w:rsidRPr="00BD11C0" w:rsidRDefault="00112C80" w:rsidP="00E374E6">
      <w:pPr>
        <w:pStyle w:val="1"/>
        <w:spacing w:before="0" w:line="276" w:lineRule="auto"/>
        <w:jc w:val="center"/>
        <w:rPr>
          <w:rFonts w:ascii="Times New Roman" w:hAnsi="Times New Roman" w:cs="Times New Roman"/>
          <w:b/>
          <w:color w:val="auto"/>
          <w:sz w:val="28"/>
          <w:szCs w:val="28"/>
        </w:rPr>
      </w:pPr>
      <w:r w:rsidRPr="00BD11C0">
        <w:rPr>
          <w:rFonts w:ascii="Times New Roman" w:hAnsi="Times New Roman" w:cs="Times New Roman"/>
          <w:b/>
          <w:color w:val="auto"/>
          <w:sz w:val="28"/>
          <w:szCs w:val="28"/>
        </w:rPr>
        <w:t xml:space="preserve">5. </w:t>
      </w:r>
      <w:r w:rsidR="00064110">
        <w:rPr>
          <w:rFonts w:ascii="Times New Roman" w:hAnsi="Times New Roman" w:cs="Times New Roman"/>
          <w:b/>
          <w:color w:val="auto"/>
          <w:sz w:val="28"/>
          <w:szCs w:val="28"/>
        </w:rPr>
        <w:t>Особенности формирования</w:t>
      </w:r>
      <w:r w:rsidR="00603F6A" w:rsidRPr="00BD11C0">
        <w:rPr>
          <w:rFonts w:ascii="Times New Roman" w:hAnsi="Times New Roman" w:cs="Times New Roman"/>
          <w:b/>
          <w:color w:val="auto"/>
          <w:sz w:val="28"/>
          <w:szCs w:val="28"/>
        </w:rPr>
        <w:t xml:space="preserve"> сведений</w:t>
      </w:r>
      <w:r w:rsidRPr="00BD11C0">
        <w:rPr>
          <w:rFonts w:ascii="Times New Roman" w:hAnsi="Times New Roman" w:cs="Times New Roman"/>
          <w:b/>
          <w:color w:val="auto"/>
          <w:sz w:val="28"/>
          <w:szCs w:val="28"/>
        </w:rPr>
        <w:t xml:space="preserve"> о кредиторской задолженности </w:t>
      </w:r>
      <w:r w:rsidR="00064110">
        <w:rPr>
          <w:rFonts w:ascii="Times New Roman" w:hAnsi="Times New Roman" w:cs="Times New Roman"/>
          <w:b/>
          <w:color w:val="auto"/>
          <w:sz w:val="28"/>
          <w:szCs w:val="28"/>
        </w:rPr>
        <w:br/>
      </w:r>
      <w:r w:rsidRPr="00BD11C0">
        <w:rPr>
          <w:rFonts w:ascii="Times New Roman" w:hAnsi="Times New Roman" w:cs="Times New Roman"/>
          <w:b/>
          <w:color w:val="auto"/>
          <w:sz w:val="28"/>
          <w:szCs w:val="28"/>
        </w:rPr>
        <w:t>и обязательствах учреждения</w:t>
      </w:r>
    </w:p>
    <w:p w:rsidR="009378D3" w:rsidRPr="00BD11C0" w:rsidRDefault="009378D3" w:rsidP="009378D3">
      <w:pPr>
        <w:spacing w:after="0" w:line="276" w:lineRule="auto"/>
        <w:ind w:firstLine="709"/>
        <w:jc w:val="both"/>
        <w:rPr>
          <w:rFonts w:ascii="Times New Roman" w:hAnsi="Times New Roman" w:cs="Times New Roman"/>
          <w:sz w:val="28"/>
          <w:szCs w:val="28"/>
        </w:rPr>
      </w:pP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 xml:space="preserve">В Сведениях отражаются суммы задолженности перед кредиторами организации и отложенные обязательства (например, по оплате отпусков </w:t>
      </w:r>
      <w:r w:rsidRPr="00BD11C0">
        <w:rPr>
          <w:rFonts w:ascii="Times New Roman" w:hAnsi="Times New Roman" w:cs="Times New Roman"/>
          <w:sz w:val="28"/>
          <w:szCs w:val="28"/>
        </w:rPr>
        <w:br/>
        <w:t>за фактически отработанное время или компенсаци</w:t>
      </w:r>
      <w:r w:rsidR="00754927">
        <w:rPr>
          <w:rFonts w:ascii="Times New Roman" w:hAnsi="Times New Roman" w:cs="Times New Roman"/>
          <w:sz w:val="28"/>
          <w:szCs w:val="28"/>
        </w:rPr>
        <w:t>и</w:t>
      </w:r>
      <w:r w:rsidRPr="00BD11C0">
        <w:rPr>
          <w:rFonts w:ascii="Times New Roman" w:hAnsi="Times New Roman" w:cs="Times New Roman"/>
          <w:sz w:val="28"/>
          <w:szCs w:val="28"/>
        </w:rPr>
        <w:t xml:space="preserve"> за неиспользованный отпуск, </w:t>
      </w:r>
      <w:r w:rsidRPr="00BD11C0">
        <w:rPr>
          <w:rFonts w:ascii="Times New Roman" w:hAnsi="Times New Roman" w:cs="Times New Roman"/>
          <w:sz w:val="28"/>
          <w:szCs w:val="28"/>
        </w:rPr>
        <w:br/>
        <w:t xml:space="preserve">в том числе при увольнении, возникающие в силу законодательства Российской Федерации при принятии решения о реорганизации либо ликвидации учреждения </w:t>
      </w:r>
      <w:r w:rsidRPr="00BD11C0">
        <w:rPr>
          <w:rFonts w:ascii="Times New Roman" w:hAnsi="Times New Roman" w:cs="Times New Roman"/>
          <w:sz w:val="28"/>
          <w:szCs w:val="28"/>
        </w:rPr>
        <w:br/>
        <w:t>и иные аналогичные обязательства) на отчетную дату:</w:t>
      </w:r>
    </w:p>
    <w:p w:rsidR="009378D3" w:rsidRPr="00BD11C0" w:rsidRDefault="006F110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 </w:t>
      </w:r>
      <w:r w:rsidR="00E517F4">
        <w:rPr>
          <w:rFonts w:ascii="Times New Roman" w:hAnsi="Times New Roman" w:cs="Times New Roman"/>
          <w:sz w:val="28"/>
          <w:szCs w:val="28"/>
        </w:rPr>
        <w:t>– </w:t>
      </w:r>
      <w:r w:rsidR="009378D3" w:rsidRPr="00BD11C0">
        <w:rPr>
          <w:rFonts w:ascii="Times New Roman" w:hAnsi="Times New Roman" w:cs="Times New Roman"/>
          <w:sz w:val="28"/>
          <w:szCs w:val="28"/>
        </w:rPr>
        <w:t>наименование показателя, с учетом вида задолженности (заработная плата, перечисления в бюджет, закупки и т.д.);</w:t>
      </w:r>
    </w:p>
    <w:p w:rsidR="009378D3" w:rsidRPr="00BD11C0" w:rsidRDefault="0087756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 строке </w:t>
      </w:r>
      <w:r w:rsidR="009378D3" w:rsidRPr="00BD11C0">
        <w:rPr>
          <w:rFonts w:ascii="Times New Roman" w:hAnsi="Times New Roman" w:cs="Times New Roman"/>
          <w:sz w:val="28"/>
          <w:szCs w:val="28"/>
        </w:rPr>
        <w:t xml:space="preserve">4100 из общей суммы задолженности по оплате товаров, работ </w:t>
      </w:r>
      <w:r w:rsidR="009378D3" w:rsidRPr="00BD11C0">
        <w:rPr>
          <w:rFonts w:ascii="Times New Roman" w:hAnsi="Times New Roman" w:cs="Times New Roman"/>
          <w:sz w:val="28"/>
          <w:szCs w:val="28"/>
        </w:rPr>
        <w:br/>
        <w:t>и услуг выделяется сумма обязательств по публичным договорам</w:t>
      </w:r>
      <w:r w:rsidR="009378D3" w:rsidRPr="00BD11C0">
        <w:rPr>
          <w:rFonts w:ascii="Times New Roman" w:hAnsi="Times New Roman" w:cs="Times New Roman"/>
          <w:sz w:val="28"/>
          <w:szCs w:val="28"/>
          <w:vertAlign w:val="superscript"/>
        </w:rPr>
        <w:footnoteReference w:id="14"/>
      </w:r>
      <w:r w:rsidR="009378D3" w:rsidRPr="00BD11C0">
        <w:rPr>
          <w:rFonts w:ascii="Times New Roman" w:hAnsi="Times New Roman" w:cs="Times New Roman"/>
          <w:sz w:val="28"/>
          <w:szCs w:val="28"/>
        </w:rPr>
        <w:t>;</w:t>
      </w:r>
    </w:p>
    <w:p w:rsidR="009378D3" w:rsidRPr="00BD11C0" w:rsidRDefault="0087756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 строке </w:t>
      </w:r>
      <w:r w:rsidR="009378D3" w:rsidRPr="00BD11C0">
        <w:rPr>
          <w:rFonts w:ascii="Times New Roman" w:hAnsi="Times New Roman" w:cs="Times New Roman"/>
          <w:sz w:val="28"/>
          <w:szCs w:val="28"/>
        </w:rPr>
        <w:t>5100 из общей суммы задолженности по оплате прочих расходов выделяется сумма обязательств по выплатам, связанным с причинением вреда гражданам, субсидиарную ответственность по которым несет собственник имущества</w:t>
      </w:r>
      <w:r w:rsidR="009378D3" w:rsidRPr="00BD11C0">
        <w:rPr>
          <w:rFonts w:ascii="Times New Roman" w:hAnsi="Times New Roman" w:cs="Times New Roman"/>
          <w:sz w:val="28"/>
          <w:szCs w:val="28"/>
          <w:vertAlign w:val="superscript"/>
        </w:rPr>
        <w:footnoteReference w:id="15"/>
      </w:r>
      <w:r w:rsidR="009378D3" w:rsidRPr="00BD11C0">
        <w:rPr>
          <w:rFonts w:ascii="Times New Roman" w:hAnsi="Times New Roman" w:cs="Times New Roman"/>
          <w:sz w:val="28"/>
          <w:szCs w:val="28"/>
        </w:rPr>
        <w:t xml:space="preserve">; </w:t>
      </w:r>
    </w:p>
    <w:p w:rsidR="009378D3" w:rsidRPr="00BD11C0" w:rsidRDefault="006F110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3 </w:t>
      </w:r>
      <w:r w:rsidR="00E517F4">
        <w:rPr>
          <w:rFonts w:ascii="Times New Roman" w:hAnsi="Times New Roman" w:cs="Times New Roman"/>
          <w:sz w:val="28"/>
          <w:szCs w:val="28"/>
        </w:rPr>
        <w:t>– </w:t>
      </w:r>
      <w:r w:rsidR="009378D3" w:rsidRPr="00BD11C0">
        <w:rPr>
          <w:rFonts w:ascii="Times New Roman" w:hAnsi="Times New Roman" w:cs="Times New Roman"/>
          <w:sz w:val="28"/>
          <w:szCs w:val="28"/>
        </w:rPr>
        <w:t>общий объем кредиторской задолженности на начало года;</w:t>
      </w:r>
    </w:p>
    <w:p w:rsidR="009378D3" w:rsidRPr="00BD11C0" w:rsidRDefault="009864BF"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00E517F4">
        <w:rPr>
          <w:rFonts w:ascii="Times New Roman" w:hAnsi="Times New Roman" w:cs="Times New Roman"/>
          <w:sz w:val="28"/>
          <w:szCs w:val="28"/>
        </w:rPr>
        <w:t>графе 4 – </w:t>
      </w:r>
      <w:r w:rsidR="009378D3" w:rsidRPr="00BD11C0">
        <w:rPr>
          <w:rFonts w:ascii="Times New Roman" w:hAnsi="Times New Roman" w:cs="Times New Roman"/>
          <w:sz w:val="28"/>
          <w:szCs w:val="28"/>
        </w:rPr>
        <w:t>справочно, на начало года, из общей суммы кредиторской задолженности, отраженной в графе 3 выделяется объем задолженности, срок оплаты которой наступил в отчетном финансовом году (в году, за который формируется отчет);</w:t>
      </w:r>
    </w:p>
    <w:p w:rsidR="009378D3" w:rsidRPr="00BD11C0" w:rsidRDefault="009864BF"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5 </w:t>
      </w:r>
      <w:r w:rsidR="00E517F4">
        <w:rPr>
          <w:rFonts w:ascii="Times New Roman" w:hAnsi="Times New Roman" w:cs="Times New Roman"/>
          <w:sz w:val="28"/>
          <w:szCs w:val="28"/>
        </w:rPr>
        <w:t>– </w:t>
      </w:r>
      <w:r w:rsidR="009378D3" w:rsidRPr="00BD11C0">
        <w:rPr>
          <w:rFonts w:ascii="Times New Roman" w:hAnsi="Times New Roman" w:cs="Times New Roman"/>
          <w:sz w:val="28"/>
          <w:szCs w:val="28"/>
        </w:rPr>
        <w:t>общий объем кредиторской задолженности на конец года;</w:t>
      </w:r>
    </w:p>
    <w:p w:rsidR="009378D3" w:rsidRPr="00BD11C0" w:rsidRDefault="00E517F4"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графах 6 – 11 </w:t>
      </w:r>
      <w:r w:rsidR="009378D3" w:rsidRPr="00BD11C0">
        <w:rPr>
          <w:rFonts w:ascii="Times New Roman" w:hAnsi="Times New Roman" w:cs="Times New Roman"/>
          <w:sz w:val="28"/>
          <w:szCs w:val="28"/>
        </w:rPr>
        <w:t xml:space="preserve">из общей суммы кредиторской задолженности, отраженной </w:t>
      </w:r>
      <w:r w:rsidR="00542B68">
        <w:rPr>
          <w:rFonts w:ascii="Times New Roman" w:hAnsi="Times New Roman" w:cs="Times New Roman"/>
          <w:sz w:val="28"/>
          <w:szCs w:val="28"/>
        </w:rPr>
        <w:br/>
      </w:r>
      <w:r w:rsidR="009378D3" w:rsidRPr="00BD11C0">
        <w:rPr>
          <w:rFonts w:ascii="Times New Roman" w:hAnsi="Times New Roman" w:cs="Times New Roman"/>
          <w:sz w:val="28"/>
          <w:szCs w:val="28"/>
        </w:rPr>
        <w:t xml:space="preserve">в графе </w:t>
      </w:r>
      <w:r w:rsidR="00EF4604">
        <w:rPr>
          <w:rFonts w:ascii="Times New Roman" w:hAnsi="Times New Roman" w:cs="Times New Roman"/>
          <w:sz w:val="28"/>
          <w:szCs w:val="28"/>
        </w:rPr>
        <w:t>5</w:t>
      </w:r>
      <w:r w:rsidR="00EF4604" w:rsidRPr="00BD11C0">
        <w:rPr>
          <w:rFonts w:ascii="Times New Roman" w:hAnsi="Times New Roman" w:cs="Times New Roman"/>
          <w:sz w:val="28"/>
          <w:szCs w:val="28"/>
        </w:rPr>
        <w:t xml:space="preserve"> </w:t>
      </w:r>
      <w:r w:rsidR="009378D3" w:rsidRPr="00BD11C0">
        <w:rPr>
          <w:rFonts w:ascii="Times New Roman" w:hAnsi="Times New Roman" w:cs="Times New Roman"/>
          <w:sz w:val="28"/>
          <w:szCs w:val="28"/>
        </w:rPr>
        <w:t xml:space="preserve">выделяется объем задолженности, срок оплаты которой наступает </w:t>
      </w:r>
      <w:r w:rsidR="00542B68">
        <w:rPr>
          <w:rFonts w:ascii="Times New Roman" w:hAnsi="Times New Roman" w:cs="Times New Roman"/>
          <w:sz w:val="28"/>
          <w:szCs w:val="28"/>
        </w:rPr>
        <w:br/>
      </w:r>
      <w:r w:rsidR="009378D3" w:rsidRPr="00BD11C0">
        <w:rPr>
          <w:rFonts w:ascii="Times New Roman" w:hAnsi="Times New Roman" w:cs="Times New Roman"/>
          <w:sz w:val="28"/>
          <w:szCs w:val="28"/>
        </w:rPr>
        <w:t>в текущем финансовом году</w:t>
      </w:r>
      <w:r w:rsidR="00EF4604">
        <w:rPr>
          <w:rFonts w:ascii="Times New Roman" w:hAnsi="Times New Roman" w:cs="Times New Roman"/>
          <w:sz w:val="28"/>
          <w:szCs w:val="28"/>
        </w:rPr>
        <w:t xml:space="preserve"> или в последующих годах</w:t>
      </w:r>
      <w:r w:rsidR="009378D3" w:rsidRPr="00BD11C0">
        <w:rPr>
          <w:rFonts w:ascii="Times New Roman" w:hAnsi="Times New Roman" w:cs="Times New Roman"/>
          <w:sz w:val="28"/>
          <w:szCs w:val="28"/>
        </w:rPr>
        <w:t>, с указанием суммы задолженности по срокам ее оплаты</w:t>
      </w:r>
      <w:r w:rsidR="009C7E0A" w:rsidRPr="00BD11C0">
        <w:rPr>
          <w:rFonts w:ascii="Times New Roman" w:hAnsi="Times New Roman" w:cs="Times New Roman"/>
          <w:sz w:val="28"/>
          <w:szCs w:val="28"/>
        </w:rPr>
        <w:t>, установленной нормативными правовыми актами или условиями договоров (соглашений)</w:t>
      </w:r>
      <w:r w:rsidR="009378D3" w:rsidRPr="00BD11C0">
        <w:rPr>
          <w:rFonts w:ascii="Times New Roman" w:hAnsi="Times New Roman" w:cs="Times New Roman"/>
          <w:sz w:val="28"/>
          <w:szCs w:val="28"/>
        </w:rPr>
        <w:t xml:space="preserve"> с поквартальной детализацией (графы 6-10) и в очередном финансовом году и плановом периоде (годах, следующих за очередным) (графа 11).</w:t>
      </w:r>
    </w:p>
    <w:p w:rsidR="009C7E0A" w:rsidRPr="00BD11C0" w:rsidRDefault="009C7E0A"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 xml:space="preserve">Например, в случае, если оплата услуг за декабрь (услуги связи, коммунальные услуги, вывоз твердых бытовых </w:t>
      </w:r>
      <w:r w:rsidRPr="00515636">
        <w:rPr>
          <w:rFonts w:ascii="Times New Roman" w:hAnsi="Times New Roman" w:cs="Times New Roman"/>
          <w:sz w:val="28"/>
          <w:szCs w:val="28"/>
        </w:rPr>
        <w:t xml:space="preserve">отходов и </w:t>
      </w:r>
      <w:r w:rsidR="005C6CC7" w:rsidRPr="00515636">
        <w:rPr>
          <w:rFonts w:ascii="Times New Roman" w:hAnsi="Times New Roman" w:cs="Times New Roman"/>
          <w:sz w:val="28"/>
          <w:szCs w:val="28"/>
        </w:rPr>
        <w:t xml:space="preserve">иные </w:t>
      </w:r>
      <w:r w:rsidR="00515636">
        <w:rPr>
          <w:rFonts w:ascii="Times New Roman" w:hAnsi="Times New Roman" w:cs="Times New Roman"/>
          <w:sz w:val="28"/>
          <w:szCs w:val="28"/>
        </w:rPr>
        <w:br/>
      </w:r>
      <w:r w:rsidR="005C6CC7" w:rsidRPr="00515636">
        <w:rPr>
          <w:rFonts w:ascii="Times New Roman" w:hAnsi="Times New Roman" w:cs="Times New Roman"/>
          <w:sz w:val="28"/>
          <w:szCs w:val="28"/>
        </w:rPr>
        <w:t>аналогичные услуги</w:t>
      </w:r>
      <w:r w:rsidRPr="00515636">
        <w:rPr>
          <w:rFonts w:ascii="Times New Roman" w:hAnsi="Times New Roman" w:cs="Times New Roman"/>
          <w:sz w:val="28"/>
          <w:szCs w:val="28"/>
        </w:rPr>
        <w:t>) о</w:t>
      </w:r>
      <w:r w:rsidR="00515636">
        <w:rPr>
          <w:rFonts w:ascii="Times New Roman" w:hAnsi="Times New Roman" w:cs="Times New Roman"/>
          <w:sz w:val="28"/>
          <w:szCs w:val="28"/>
        </w:rPr>
        <w:t xml:space="preserve">тчетного года предусмотрена в 1 </w:t>
      </w:r>
      <w:r w:rsidRPr="00515636">
        <w:rPr>
          <w:rFonts w:ascii="Times New Roman" w:hAnsi="Times New Roman" w:cs="Times New Roman"/>
          <w:sz w:val="28"/>
          <w:szCs w:val="28"/>
        </w:rPr>
        <w:t>кварта</w:t>
      </w:r>
      <w:r w:rsidRPr="00BD11C0">
        <w:rPr>
          <w:rFonts w:ascii="Times New Roman" w:hAnsi="Times New Roman" w:cs="Times New Roman"/>
          <w:sz w:val="28"/>
          <w:szCs w:val="28"/>
        </w:rPr>
        <w:t xml:space="preserve">ле (в январе) текущего финансового года, показатель кредиторской задолженности отражается </w:t>
      </w:r>
      <w:r w:rsidR="00515636">
        <w:rPr>
          <w:rFonts w:ascii="Times New Roman" w:hAnsi="Times New Roman" w:cs="Times New Roman"/>
          <w:sz w:val="28"/>
          <w:szCs w:val="28"/>
        </w:rPr>
        <w:br/>
      </w:r>
      <w:r w:rsidRPr="00BD11C0">
        <w:rPr>
          <w:rFonts w:ascii="Times New Roman" w:hAnsi="Times New Roman" w:cs="Times New Roman"/>
          <w:sz w:val="28"/>
          <w:szCs w:val="28"/>
        </w:rPr>
        <w:t>в графах 6 и 7 Сведений.</w:t>
      </w:r>
    </w:p>
    <w:p w:rsidR="00B73B7C" w:rsidRDefault="00566F20"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Обязательства по оплате</w:t>
      </w:r>
      <w:r w:rsidR="009C7E0A" w:rsidRPr="00BD11C0">
        <w:rPr>
          <w:rFonts w:ascii="Times New Roman" w:hAnsi="Times New Roman" w:cs="Times New Roman"/>
          <w:sz w:val="28"/>
          <w:szCs w:val="28"/>
        </w:rPr>
        <w:t xml:space="preserve"> налогов (налог на прибыль, налог на имущество </w:t>
      </w:r>
      <w:r w:rsidR="00542B68">
        <w:rPr>
          <w:rFonts w:ascii="Times New Roman" w:hAnsi="Times New Roman" w:cs="Times New Roman"/>
          <w:sz w:val="28"/>
          <w:szCs w:val="28"/>
        </w:rPr>
        <w:br/>
      </w:r>
      <w:r w:rsidR="009C7E0A" w:rsidRPr="00BD11C0">
        <w:rPr>
          <w:rFonts w:ascii="Times New Roman" w:hAnsi="Times New Roman" w:cs="Times New Roman"/>
          <w:sz w:val="28"/>
          <w:szCs w:val="28"/>
        </w:rPr>
        <w:t>и т.д.) за 4 квартал отчетного года, предельный срок уплаты котор</w:t>
      </w:r>
      <w:r w:rsidR="00B73B7C">
        <w:rPr>
          <w:rFonts w:ascii="Times New Roman" w:hAnsi="Times New Roman" w:cs="Times New Roman"/>
          <w:sz w:val="28"/>
          <w:szCs w:val="28"/>
        </w:rPr>
        <w:t>ых в соответствии с требованиями налогового законодательства</w:t>
      </w:r>
      <w:r w:rsidR="009C7E0A" w:rsidRPr="00BD11C0">
        <w:rPr>
          <w:rFonts w:ascii="Times New Roman" w:hAnsi="Times New Roman" w:cs="Times New Roman"/>
          <w:sz w:val="28"/>
          <w:szCs w:val="28"/>
        </w:rPr>
        <w:t xml:space="preserve"> </w:t>
      </w:r>
      <w:r w:rsidR="00E5527E">
        <w:rPr>
          <w:rFonts w:ascii="Times New Roman" w:hAnsi="Times New Roman" w:cs="Times New Roman"/>
          <w:sz w:val="28"/>
          <w:szCs w:val="28"/>
        </w:rPr>
        <w:t xml:space="preserve">наступает в </w:t>
      </w:r>
      <w:r w:rsidR="00B73B7C">
        <w:rPr>
          <w:rFonts w:ascii="Times New Roman" w:hAnsi="Times New Roman" w:cs="Times New Roman"/>
          <w:sz w:val="28"/>
          <w:szCs w:val="28"/>
        </w:rPr>
        <w:t>январе месяце, следующем за отчетным годом или в конце первого квартала</w:t>
      </w:r>
      <w:r w:rsidR="00E5527E">
        <w:rPr>
          <w:rFonts w:ascii="Times New Roman" w:hAnsi="Times New Roman" w:cs="Times New Roman"/>
          <w:sz w:val="28"/>
          <w:szCs w:val="28"/>
        </w:rPr>
        <w:t xml:space="preserve">, отражается </w:t>
      </w:r>
      <w:r w:rsidR="00542B68">
        <w:rPr>
          <w:rFonts w:ascii="Times New Roman" w:hAnsi="Times New Roman" w:cs="Times New Roman"/>
          <w:sz w:val="28"/>
          <w:szCs w:val="28"/>
        </w:rPr>
        <w:br/>
      </w:r>
      <w:r w:rsidR="00E5527E">
        <w:rPr>
          <w:rFonts w:ascii="Times New Roman" w:hAnsi="Times New Roman" w:cs="Times New Roman"/>
          <w:sz w:val="28"/>
          <w:szCs w:val="28"/>
        </w:rPr>
        <w:t>в соответствующ</w:t>
      </w:r>
      <w:r w:rsidR="00B73B7C">
        <w:rPr>
          <w:rFonts w:ascii="Times New Roman" w:hAnsi="Times New Roman" w:cs="Times New Roman"/>
          <w:sz w:val="28"/>
          <w:szCs w:val="28"/>
        </w:rPr>
        <w:t>ей графе;</w:t>
      </w:r>
    </w:p>
    <w:p w:rsidR="009378D3" w:rsidRPr="00BD11C0" w:rsidRDefault="00AF115E"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12 </w:t>
      </w:r>
      <w:r w:rsidR="00E517F4">
        <w:rPr>
          <w:rFonts w:ascii="Times New Roman" w:hAnsi="Times New Roman" w:cs="Times New Roman"/>
          <w:sz w:val="28"/>
          <w:szCs w:val="28"/>
        </w:rPr>
        <w:t>– </w:t>
      </w:r>
      <w:r w:rsidR="009378D3" w:rsidRPr="00BD11C0">
        <w:rPr>
          <w:rFonts w:ascii="Times New Roman" w:hAnsi="Times New Roman" w:cs="Times New Roman"/>
          <w:sz w:val="28"/>
          <w:szCs w:val="28"/>
        </w:rPr>
        <w:t>отражается объем задолженности, относящейся к отложенным обязательствам (по оплате отпусков за фактически отработанное время или компенсаций за неиспользованный отпуск, в том числе при увольнении, возникающие в силу законодательства Российской Федерации при принятии решения о реорганизации либо ликвидации учреждения и иные аналогичные обязательства). Показатель графы 12 равен</w:t>
      </w:r>
      <w:r w:rsidR="00C16F0A">
        <w:rPr>
          <w:rFonts w:ascii="Times New Roman" w:hAnsi="Times New Roman" w:cs="Times New Roman"/>
          <w:sz w:val="28"/>
          <w:szCs w:val="28"/>
        </w:rPr>
        <w:t xml:space="preserve"> сумме показателей граф 13 – 16;</w:t>
      </w:r>
    </w:p>
    <w:p w:rsidR="009378D3" w:rsidRPr="00BD11C0" w:rsidRDefault="00AF115E"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13 </w:t>
      </w:r>
      <w:r w:rsidR="00E517F4">
        <w:rPr>
          <w:rFonts w:ascii="Times New Roman" w:hAnsi="Times New Roman" w:cs="Times New Roman"/>
          <w:sz w:val="28"/>
          <w:szCs w:val="28"/>
        </w:rPr>
        <w:t>– </w:t>
      </w:r>
      <w:r w:rsidR="009378D3" w:rsidRPr="00BD11C0">
        <w:rPr>
          <w:rFonts w:ascii="Times New Roman" w:hAnsi="Times New Roman" w:cs="Times New Roman"/>
          <w:sz w:val="28"/>
          <w:szCs w:val="28"/>
        </w:rPr>
        <w:t xml:space="preserve">отражается объем отложенных обязательств по оплате труда </w:t>
      </w:r>
      <w:r w:rsidR="009378D3" w:rsidRPr="00BD11C0">
        <w:rPr>
          <w:rFonts w:ascii="Times New Roman" w:hAnsi="Times New Roman" w:cs="Times New Roman"/>
          <w:sz w:val="28"/>
          <w:szCs w:val="28"/>
        </w:rPr>
        <w:br/>
        <w:t xml:space="preserve">(по оплате отпусков за фактически отработанное время или компенсаций </w:t>
      </w:r>
      <w:r w:rsidR="009378D3" w:rsidRPr="00BD11C0">
        <w:rPr>
          <w:rFonts w:ascii="Times New Roman" w:hAnsi="Times New Roman" w:cs="Times New Roman"/>
          <w:sz w:val="28"/>
          <w:szCs w:val="28"/>
        </w:rPr>
        <w:br/>
        <w:t>за неиспользованный отпуск, в том числе при увольнении, а также возникающие обязательства по выплатам физическим лицам в силу трудового законодательства Российской Федерации, в том числе при принятии решения о реорганизации либо ликвидации учреждения). Показатель формирует</w:t>
      </w:r>
      <w:r w:rsidR="00515636">
        <w:rPr>
          <w:rFonts w:ascii="Times New Roman" w:hAnsi="Times New Roman" w:cs="Times New Roman"/>
          <w:sz w:val="28"/>
          <w:szCs w:val="28"/>
        </w:rPr>
        <w:t>ся по строкам 1000, 3100 и 3200;</w:t>
      </w:r>
    </w:p>
    <w:p w:rsidR="009378D3" w:rsidRPr="00BD11C0" w:rsidRDefault="00AF115E"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14 </w:t>
      </w:r>
      <w:r w:rsidR="00E517F4">
        <w:rPr>
          <w:rFonts w:ascii="Times New Roman" w:hAnsi="Times New Roman" w:cs="Times New Roman"/>
          <w:sz w:val="28"/>
          <w:szCs w:val="28"/>
        </w:rPr>
        <w:t>– </w:t>
      </w:r>
      <w:r w:rsidR="009378D3" w:rsidRPr="00BD11C0">
        <w:rPr>
          <w:rFonts w:ascii="Times New Roman" w:hAnsi="Times New Roman" w:cs="Times New Roman"/>
          <w:sz w:val="28"/>
          <w:szCs w:val="28"/>
        </w:rPr>
        <w:t xml:space="preserve">отражается объем отложенных обязательств по выставленным </w:t>
      </w:r>
      <w:r w:rsidR="009378D3" w:rsidRPr="00BD11C0">
        <w:rPr>
          <w:rFonts w:ascii="Times New Roman" w:hAnsi="Times New Roman" w:cs="Times New Roman"/>
          <w:sz w:val="28"/>
          <w:szCs w:val="28"/>
        </w:rPr>
        <w:br/>
        <w:t>в адрес учреждения претензиям по оплате обязательств, в том числе по уплате пени и штрафных санкций, не отраженных на счетах расчетов с контрагентами;</w:t>
      </w:r>
    </w:p>
    <w:p w:rsidR="009378D3" w:rsidRPr="00BD11C0" w:rsidRDefault="00AF115E"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15 </w:t>
      </w:r>
      <w:r w:rsidR="00E517F4">
        <w:rPr>
          <w:rFonts w:ascii="Times New Roman" w:hAnsi="Times New Roman" w:cs="Times New Roman"/>
          <w:sz w:val="28"/>
          <w:szCs w:val="28"/>
        </w:rPr>
        <w:t>– </w:t>
      </w:r>
      <w:r w:rsidR="009378D3" w:rsidRPr="00BD11C0">
        <w:rPr>
          <w:rFonts w:ascii="Times New Roman" w:hAnsi="Times New Roman" w:cs="Times New Roman"/>
          <w:sz w:val="28"/>
          <w:szCs w:val="28"/>
        </w:rPr>
        <w:t xml:space="preserve">отражается объем отложенных обязательств по оплате </w:t>
      </w:r>
      <w:r w:rsidR="009378D3" w:rsidRPr="00BD11C0">
        <w:rPr>
          <w:rFonts w:ascii="Times New Roman" w:hAnsi="Times New Roman" w:cs="Times New Roman"/>
          <w:sz w:val="28"/>
          <w:szCs w:val="28"/>
        </w:rPr>
        <w:br/>
        <w:t xml:space="preserve">за поставленные материальные ценности, сданные работы, предоставленные (потребленные) услуги, обусловленные обязанностью государственного (муниципального) заказчика (заказчика) принять и исполнить денежное обязательство по результатам приемки поставленных товаров (выполненных работ (услуг), в случае оформления документа о приемке не в момент поставки товара (сдачи результатов работ (оказания услуг) (например, по оплате </w:t>
      </w:r>
      <w:proofErr w:type="spellStart"/>
      <w:r w:rsidR="009378D3" w:rsidRPr="00BD11C0">
        <w:rPr>
          <w:rFonts w:ascii="Times New Roman" w:hAnsi="Times New Roman" w:cs="Times New Roman"/>
          <w:sz w:val="28"/>
          <w:szCs w:val="28"/>
        </w:rPr>
        <w:t>неотфактурованных</w:t>
      </w:r>
      <w:proofErr w:type="spellEnd"/>
      <w:r w:rsidR="009378D3" w:rsidRPr="00BD11C0">
        <w:rPr>
          <w:rFonts w:ascii="Times New Roman" w:hAnsi="Times New Roman" w:cs="Times New Roman"/>
          <w:sz w:val="28"/>
          <w:szCs w:val="28"/>
        </w:rPr>
        <w:t xml:space="preserve"> поставок). По строкам 1000, 2000 </w:t>
      </w:r>
      <w:r w:rsidR="00515636">
        <w:rPr>
          <w:rFonts w:ascii="Times New Roman" w:hAnsi="Times New Roman" w:cs="Times New Roman"/>
          <w:sz w:val="28"/>
          <w:szCs w:val="28"/>
        </w:rPr>
        <w:t>и 3000 показатель не отражается;</w:t>
      </w:r>
    </w:p>
    <w:p w:rsidR="009378D3" w:rsidRPr="00BD11C0" w:rsidRDefault="00AF115E"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16 </w:t>
      </w:r>
      <w:r w:rsidR="00E517F4">
        <w:rPr>
          <w:rFonts w:ascii="Times New Roman" w:hAnsi="Times New Roman" w:cs="Times New Roman"/>
          <w:sz w:val="28"/>
          <w:szCs w:val="28"/>
        </w:rPr>
        <w:t>– </w:t>
      </w:r>
      <w:r w:rsidR="009378D3" w:rsidRPr="00BD11C0">
        <w:rPr>
          <w:rFonts w:ascii="Times New Roman" w:hAnsi="Times New Roman" w:cs="Times New Roman"/>
          <w:sz w:val="28"/>
          <w:szCs w:val="28"/>
        </w:rPr>
        <w:t xml:space="preserve">отражается объем иных отложенных обязательств, </w:t>
      </w:r>
      <w:r w:rsidR="009378D3" w:rsidRPr="00BD11C0">
        <w:rPr>
          <w:rFonts w:ascii="Times New Roman" w:hAnsi="Times New Roman" w:cs="Times New Roman"/>
          <w:sz w:val="28"/>
          <w:szCs w:val="28"/>
        </w:rPr>
        <w:br/>
        <w:t>не включенных в показатели граф 13-15.</w:t>
      </w:r>
    </w:p>
    <w:p w:rsidR="00D47B2E" w:rsidRPr="00185F6A" w:rsidRDefault="00D47B2E" w:rsidP="004222A8">
      <w:pPr>
        <w:spacing w:after="0" w:line="276" w:lineRule="auto"/>
        <w:jc w:val="both"/>
        <w:rPr>
          <w:rFonts w:ascii="Times New Roman" w:hAnsi="Times New Roman" w:cs="Times New Roman"/>
          <w:sz w:val="24"/>
          <w:szCs w:val="28"/>
        </w:rPr>
      </w:pPr>
    </w:p>
    <w:p w:rsidR="00112C80" w:rsidRPr="00BD11C0" w:rsidRDefault="00112C80" w:rsidP="00E374E6">
      <w:pPr>
        <w:pStyle w:val="1"/>
        <w:spacing w:before="0" w:line="276" w:lineRule="auto"/>
        <w:jc w:val="center"/>
        <w:rPr>
          <w:rFonts w:ascii="Times New Roman" w:hAnsi="Times New Roman" w:cs="Times New Roman"/>
          <w:b/>
          <w:color w:val="auto"/>
          <w:sz w:val="28"/>
          <w:szCs w:val="28"/>
        </w:rPr>
      </w:pPr>
      <w:r w:rsidRPr="00BD11C0">
        <w:rPr>
          <w:rFonts w:ascii="Times New Roman" w:hAnsi="Times New Roman" w:cs="Times New Roman"/>
          <w:b/>
          <w:color w:val="auto"/>
          <w:sz w:val="28"/>
          <w:szCs w:val="28"/>
        </w:rPr>
        <w:t xml:space="preserve">6. </w:t>
      </w:r>
      <w:r w:rsidR="00064110">
        <w:rPr>
          <w:rFonts w:ascii="Times New Roman" w:hAnsi="Times New Roman" w:cs="Times New Roman"/>
          <w:b/>
          <w:color w:val="auto"/>
          <w:sz w:val="28"/>
          <w:szCs w:val="28"/>
        </w:rPr>
        <w:t>Особенности формирования</w:t>
      </w:r>
      <w:r w:rsidR="00603F6A" w:rsidRPr="00BD11C0">
        <w:rPr>
          <w:rFonts w:ascii="Times New Roman" w:hAnsi="Times New Roman" w:cs="Times New Roman"/>
          <w:b/>
          <w:color w:val="auto"/>
          <w:sz w:val="28"/>
          <w:szCs w:val="28"/>
        </w:rPr>
        <w:t xml:space="preserve"> сведений</w:t>
      </w:r>
      <w:r w:rsidRPr="00BD11C0">
        <w:rPr>
          <w:rFonts w:ascii="Times New Roman" w:hAnsi="Times New Roman" w:cs="Times New Roman"/>
          <w:b/>
          <w:color w:val="auto"/>
          <w:sz w:val="28"/>
          <w:szCs w:val="28"/>
        </w:rPr>
        <w:t xml:space="preserve"> о просроченной кредиторской задолженности</w:t>
      </w:r>
    </w:p>
    <w:p w:rsidR="00E41329" w:rsidRPr="00185F6A" w:rsidRDefault="00E41329" w:rsidP="00E41329">
      <w:pPr>
        <w:spacing w:after="0"/>
        <w:rPr>
          <w:sz w:val="24"/>
        </w:rPr>
      </w:pP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 xml:space="preserve">В Сведениях отражаются суммы задолженности перед кредиторами организации, по которой истек срок исполнения обязательства (обязательство </w:t>
      </w:r>
      <w:r w:rsidRPr="00BD11C0">
        <w:rPr>
          <w:rFonts w:ascii="Times New Roman" w:hAnsi="Times New Roman" w:cs="Times New Roman"/>
          <w:sz w:val="28"/>
          <w:szCs w:val="28"/>
        </w:rPr>
        <w:br/>
        <w:t>по оплате на отчетную дату не исполнено в срок, установленный договором (контрактом, соглашением), коллективным трудовым договором или законом:</w:t>
      </w:r>
    </w:p>
    <w:p w:rsidR="009378D3" w:rsidRPr="00BD11C0" w:rsidRDefault="00AF115E"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00E517F4">
        <w:rPr>
          <w:rFonts w:ascii="Times New Roman" w:hAnsi="Times New Roman" w:cs="Times New Roman"/>
          <w:sz w:val="28"/>
          <w:szCs w:val="28"/>
        </w:rPr>
        <w:t>графе 1 – </w:t>
      </w:r>
      <w:r w:rsidR="009378D3" w:rsidRPr="00BD11C0">
        <w:rPr>
          <w:rFonts w:ascii="Times New Roman" w:hAnsi="Times New Roman" w:cs="Times New Roman"/>
          <w:sz w:val="28"/>
          <w:szCs w:val="28"/>
        </w:rPr>
        <w:t>наименование показателя, с учетом вида задолженности (заработная плата, перечисления в бюджет, закупки и т.д.);</w:t>
      </w:r>
    </w:p>
    <w:p w:rsidR="009378D3" w:rsidRPr="00BD11C0" w:rsidRDefault="0087756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 строке </w:t>
      </w:r>
      <w:r w:rsidR="009378D3" w:rsidRPr="00BD11C0">
        <w:rPr>
          <w:rFonts w:ascii="Times New Roman" w:hAnsi="Times New Roman" w:cs="Times New Roman"/>
          <w:sz w:val="28"/>
          <w:szCs w:val="28"/>
        </w:rPr>
        <w:t xml:space="preserve">4100 из общей суммы задолженности по оплате товаров, работ </w:t>
      </w:r>
      <w:r w:rsidR="00542B68">
        <w:rPr>
          <w:rFonts w:ascii="Times New Roman" w:hAnsi="Times New Roman" w:cs="Times New Roman"/>
          <w:sz w:val="28"/>
          <w:szCs w:val="28"/>
        </w:rPr>
        <w:br/>
      </w:r>
      <w:r w:rsidR="009378D3" w:rsidRPr="00BD11C0">
        <w:rPr>
          <w:rFonts w:ascii="Times New Roman" w:hAnsi="Times New Roman" w:cs="Times New Roman"/>
          <w:sz w:val="28"/>
          <w:szCs w:val="28"/>
        </w:rPr>
        <w:t xml:space="preserve">и услуг выделяется сумма своевременно неисполненных обязательств </w:t>
      </w:r>
      <w:r w:rsidR="00542B68">
        <w:rPr>
          <w:rFonts w:ascii="Times New Roman" w:hAnsi="Times New Roman" w:cs="Times New Roman"/>
          <w:sz w:val="28"/>
          <w:szCs w:val="28"/>
        </w:rPr>
        <w:br/>
      </w:r>
      <w:r w:rsidR="009378D3" w:rsidRPr="00BD11C0">
        <w:rPr>
          <w:rFonts w:ascii="Times New Roman" w:hAnsi="Times New Roman" w:cs="Times New Roman"/>
          <w:sz w:val="28"/>
          <w:szCs w:val="28"/>
        </w:rPr>
        <w:t>по публичным договорам</w:t>
      </w:r>
      <w:r w:rsidR="009378D3" w:rsidRPr="00BD11C0">
        <w:rPr>
          <w:rFonts w:ascii="Times New Roman" w:hAnsi="Times New Roman" w:cs="Times New Roman"/>
          <w:sz w:val="28"/>
          <w:szCs w:val="28"/>
          <w:vertAlign w:val="superscript"/>
        </w:rPr>
        <w:footnoteReference w:id="16"/>
      </w:r>
      <w:r w:rsidR="009378D3" w:rsidRPr="00BD11C0">
        <w:rPr>
          <w:rFonts w:ascii="Times New Roman" w:hAnsi="Times New Roman" w:cs="Times New Roman"/>
          <w:sz w:val="28"/>
          <w:szCs w:val="28"/>
        </w:rPr>
        <w:t>;</w:t>
      </w:r>
    </w:p>
    <w:p w:rsidR="009378D3" w:rsidRPr="00BD11C0" w:rsidRDefault="0087756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 строке </w:t>
      </w:r>
      <w:r w:rsidR="009378D3" w:rsidRPr="00BD11C0">
        <w:rPr>
          <w:rFonts w:ascii="Times New Roman" w:hAnsi="Times New Roman" w:cs="Times New Roman"/>
          <w:sz w:val="28"/>
          <w:szCs w:val="28"/>
        </w:rPr>
        <w:t xml:space="preserve">5100 из общей суммы задолженности по оплате прочих расходов выделяется сумма своевременно неисполненных обязательств по выплатам, связанным с причинением вреда гражданам, субсидиарную ответственность </w:t>
      </w:r>
      <w:r w:rsidR="00542B68">
        <w:rPr>
          <w:rFonts w:ascii="Times New Roman" w:hAnsi="Times New Roman" w:cs="Times New Roman"/>
          <w:sz w:val="28"/>
          <w:szCs w:val="28"/>
        </w:rPr>
        <w:br/>
      </w:r>
      <w:r w:rsidR="009378D3" w:rsidRPr="00BD11C0">
        <w:rPr>
          <w:rFonts w:ascii="Times New Roman" w:hAnsi="Times New Roman" w:cs="Times New Roman"/>
          <w:sz w:val="28"/>
          <w:szCs w:val="28"/>
        </w:rPr>
        <w:t>по которым несет собственник имущества</w:t>
      </w:r>
      <w:r w:rsidR="009378D3" w:rsidRPr="00BD11C0">
        <w:rPr>
          <w:rFonts w:ascii="Times New Roman" w:hAnsi="Times New Roman" w:cs="Times New Roman"/>
          <w:sz w:val="28"/>
          <w:szCs w:val="28"/>
          <w:vertAlign w:val="superscript"/>
        </w:rPr>
        <w:footnoteReference w:id="17"/>
      </w:r>
      <w:r w:rsidR="009378D3" w:rsidRPr="00BD11C0">
        <w:rPr>
          <w:rFonts w:ascii="Times New Roman" w:hAnsi="Times New Roman" w:cs="Times New Roman"/>
          <w:sz w:val="28"/>
          <w:szCs w:val="28"/>
        </w:rPr>
        <w:t xml:space="preserve">; </w:t>
      </w:r>
    </w:p>
    <w:p w:rsidR="009378D3" w:rsidRPr="00BD11C0" w:rsidRDefault="00E517F4"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3 – </w:t>
      </w:r>
      <w:r w:rsidR="009378D3" w:rsidRPr="00BD11C0">
        <w:rPr>
          <w:rFonts w:ascii="Times New Roman" w:hAnsi="Times New Roman" w:cs="Times New Roman"/>
          <w:sz w:val="28"/>
          <w:szCs w:val="28"/>
        </w:rPr>
        <w:t xml:space="preserve">общий объем просроченной кредиторской задолженности </w:t>
      </w:r>
      <w:r w:rsidR="00542B68">
        <w:rPr>
          <w:rFonts w:ascii="Times New Roman" w:hAnsi="Times New Roman" w:cs="Times New Roman"/>
          <w:sz w:val="28"/>
          <w:szCs w:val="28"/>
        </w:rPr>
        <w:br/>
      </w:r>
      <w:r w:rsidR="009378D3" w:rsidRPr="00BD11C0">
        <w:rPr>
          <w:rFonts w:ascii="Times New Roman" w:hAnsi="Times New Roman" w:cs="Times New Roman"/>
          <w:sz w:val="28"/>
          <w:szCs w:val="28"/>
        </w:rPr>
        <w:t>на начало года;</w:t>
      </w:r>
    </w:p>
    <w:p w:rsidR="009378D3" w:rsidRPr="00BD11C0" w:rsidRDefault="0051563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4 – справочно</w:t>
      </w:r>
      <w:r w:rsidR="009378D3" w:rsidRPr="00BD11C0">
        <w:rPr>
          <w:rFonts w:ascii="Times New Roman" w:hAnsi="Times New Roman" w:cs="Times New Roman"/>
          <w:sz w:val="28"/>
          <w:szCs w:val="28"/>
        </w:rPr>
        <w:t xml:space="preserve"> на начало года, выделяется из общей суммы просроченной кредиторской задолженности, отраженной в графе 3</w:t>
      </w:r>
      <w:r>
        <w:rPr>
          <w:rFonts w:ascii="Times New Roman" w:hAnsi="Times New Roman" w:cs="Times New Roman"/>
          <w:sz w:val="28"/>
          <w:szCs w:val="28"/>
        </w:rPr>
        <w:t>,</w:t>
      </w:r>
      <w:r w:rsidR="009378D3" w:rsidRPr="00BD11C0">
        <w:rPr>
          <w:rFonts w:ascii="Times New Roman" w:hAnsi="Times New Roman" w:cs="Times New Roman"/>
          <w:sz w:val="28"/>
          <w:szCs w:val="28"/>
        </w:rPr>
        <w:t xml:space="preserve"> объем задолженности, по которой предъявлены исполнительные листы;</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C57255">
        <w:rPr>
          <w:rFonts w:ascii="Times New Roman" w:hAnsi="Times New Roman" w:cs="Times New Roman"/>
          <w:sz w:val="28"/>
          <w:szCs w:val="28"/>
        </w:rPr>
        <w:t>в графах 5 </w:t>
      </w:r>
      <w:r w:rsidR="00C57255" w:rsidRPr="00C57255">
        <w:rPr>
          <w:rFonts w:ascii="Times New Roman" w:hAnsi="Times New Roman" w:cs="Times New Roman"/>
          <w:sz w:val="28"/>
          <w:szCs w:val="28"/>
        </w:rPr>
        <w:t>–</w:t>
      </w:r>
      <w:r w:rsidR="005C6CC7" w:rsidRPr="00C57255">
        <w:rPr>
          <w:rFonts w:ascii="Times New Roman" w:hAnsi="Times New Roman" w:cs="Times New Roman"/>
          <w:sz w:val="28"/>
          <w:szCs w:val="28"/>
        </w:rPr>
        <w:t> 7 – </w:t>
      </w:r>
      <w:r w:rsidRPr="00C57255">
        <w:rPr>
          <w:rFonts w:ascii="Times New Roman" w:hAnsi="Times New Roman" w:cs="Times New Roman"/>
          <w:sz w:val="28"/>
          <w:szCs w:val="28"/>
        </w:rPr>
        <w:t>указывается</w:t>
      </w:r>
      <w:r w:rsidRPr="00BD11C0">
        <w:rPr>
          <w:rFonts w:ascii="Times New Roman" w:hAnsi="Times New Roman" w:cs="Times New Roman"/>
          <w:sz w:val="28"/>
          <w:szCs w:val="28"/>
        </w:rPr>
        <w:t xml:space="preserve"> размер предельно допустимого значения просроченной кредиторской задолженности, рассчитанный в соответствии </w:t>
      </w:r>
      <w:r w:rsidR="00542B68">
        <w:rPr>
          <w:rFonts w:ascii="Times New Roman" w:hAnsi="Times New Roman" w:cs="Times New Roman"/>
          <w:sz w:val="28"/>
          <w:szCs w:val="28"/>
        </w:rPr>
        <w:br/>
      </w:r>
      <w:r w:rsidRPr="00BD11C0">
        <w:rPr>
          <w:rFonts w:ascii="Times New Roman" w:hAnsi="Times New Roman" w:cs="Times New Roman"/>
          <w:sz w:val="28"/>
          <w:szCs w:val="28"/>
        </w:rPr>
        <w:t>с порядком определения предельно допустимого значения просроченной кредиторской задолженности, установленного учредителем</w:t>
      </w:r>
      <w:r w:rsidRPr="00BD11C0">
        <w:rPr>
          <w:rFonts w:ascii="Times New Roman" w:hAnsi="Times New Roman" w:cs="Times New Roman"/>
          <w:sz w:val="28"/>
          <w:szCs w:val="28"/>
          <w:vertAlign w:val="superscript"/>
        </w:rPr>
        <w:footnoteReference w:id="18"/>
      </w:r>
      <w:r w:rsidRPr="00BD11C0">
        <w:rPr>
          <w:rFonts w:ascii="Times New Roman" w:hAnsi="Times New Roman" w:cs="Times New Roman"/>
          <w:sz w:val="28"/>
          <w:szCs w:val="28"/>
        </w:rPr>
        <w:t>.</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Предельно допустимые значения просроченной кредиторской задолженности отражаются по каждому показателю (отдельно по видам выплат (по выплате заработной платы, по уплате налогов и сборов в бюджет, по оплате товаров, работ, услуг и иным расходам).</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 xml:space="preserve">В случае, если </w:t>
      </w:r>
      <w:r w:rsidR="00F409F5">
        <w:rPr>
          <w:rFonts w:ascii="Times New Roman" w:hAnsi="Times New Roman" w:cs="Times New Roman"/>
          <w:sz w:val="28"/>
          <w:szCs w:val="28"/>
        </w:rPr>
        <w:t xml:space="preserve">вышеуказанным </w:t>
      </w:r>
      <w:r w:rsidRPr="00BD11C0">
        <w:rPr>
          <w:rFonts w:ascii="Times New Roman" w:hAnsi="Times New Roman" w:cs="Times New Roman"/>
          <w:sz w:val="28"/>
          <w:szCs w:val="28"/>
        </w:rPr>
        <w:t xml:space="preserve">порядком учредителя размер предельно допустимого значения просроченной кредиторской задолженности установлен </w:t>
      </w:r>
      <w:r w:rsidR="00F409F5">
        <w:rPr>
          <w:rFonts w:ascii="Times New Roman" w:hAnsi="Times New Roman" w:cs="Times New Roman"/>
          <w:sz w:val="28"/>
          <w:szCs w:val="28"/>
        </w:rPr>
        <w:br/>
      </w:r>
      <w:r w:rsidRPr="00BD11C0">
        <w:rPr>
          <w:rFonts w:ascii="Times New Roman" w:hAnsi="Times New Roman" w:cs="Times New Roman"/>
          <w:sz w:val="28"/>
          <w:szCs w:val="28"/>
        </w:rPr>
        <w:t xml:space="preserve">в месяцах, без указания порядка определения числового значения, показатель </w:t>
      </w:r>
      <w:r w:rsidR="00F409F5">
        <w:rPr>
          <w:rFonts w:ascii="Times New Roman" w:hAnsi="Times New Roman" w:cs="Times New Roman"/>
          <w:sz w:val="28"/>
          <w:szCs w:val="28"/>
        </w:rPr>
        <w:br/>
      </w:r>
      <w:r w:rsidRPr="00BD11C0">
        <w:rPr>
          <w:rFonts w:ascii="Times New Roman" w:hAnsi="Times New Roman" w:cs="Times New Roman"/>
          <w:sz w:val="28"/>
          <w:szCs w:val="28"/>
        </w:rPr>
        <w:t>графы 5 следует рассчитывать следующим образом: объем денежных обязательств, принятых учреждением за финансовый год, разделить на 12 и умножить на количество месяцев, установленных как предельный срок допустимого нарушения сроков оплаты кредиторской задолженности.</w:t>
      </w:r>
    </w:p>
    <w:p w:rsidR="009378D3" w:rsidRPr="00BD11C0" w:rsidRDefault="005C6CC7"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E517F4">
        <w:rPr>
          <w:rFonts w:ascii="Times New Roman" w:hAnsi="Times New Roman" w:cs="Times New Roman"/>
          <w:sz w:val="28"/>
          <w:szCs w:val="28"/>
        </w:rPr>
        <w:t> графе </w:t>
      </w:r>
      <w:r w:rsidR="009378D3" w:rsidRPr="00BD11C0">
        <w:rPr>
          <w:rFonts w:ascii="Times New Roman" w:hAnsi="Times New Roman" w:cs="Times New Roman"/>
          <w:sz w:val="28"/>
          <w:szCs w:val="28"/>
        </w:rPr>
        <w:t>7</w:t>
      </w:r>
      <w:r w:rsidR="00E517F4">
        <w:rPr>
          <w:rFonts w:ascii="Times New Roman" w:hAnsi="Times New Roman" w:cs="Times New Roman"/>
          <w:sz w:val="28"/>
          <w:szCs w:val="28"/>
        </w:rPr>
        <w:t> </w:t>
      </w:r>
      <w:r w:rsidR="009378D3" w:rsidRPr="00BD11C0">
        <w:rPr>
          <w:rFonts w:ascii="Times New Roman" w:hAnsi="Times New Roman" w:cs="Times New Roman"/>
          <w:sz w:val="28"/>
          <w:szCs w:val="28"/>
        </w:rPr>
        <w:t xml:space="preserve">показатель указывается в днях, при этом при установлении </w:t>
      </w:r>
      <w:r w:rsidR="00542B68">
        <w:rPr>
          <w:rFonts w:ascii="Times New Roman" w:hAnsi="Times New Roman" w:cs="Times New Roman"/>
          <w:sz w:val="28"/>
          <w:szCs w:val="28"/>
        </w:rPr>
        <w:br/>
      </w:r>
      <w:r w:rsidR="009378D3" w:rsidRPr="00BD11C0">
        <w:rPr>
          <w:rFonts w:ascii="Times New Roman" w:hAnsi="Times New Roman" w:cs="Times New Roman"/>
          <w:sz w:val="28"/>
          <w:szCs w:val="28"/>
        </w:rPr>
        <w:t xml:space="preserve">в </w:t>
      </w:r>
      <w:r w:rsidR="00F409F5">
        <w:rPr>
          <w:rFonts w:ascii="Times New Roman" w:hAnsi="Times New Roman" w:cs="Times New Roman"/>
          <w:sz w:val="28"/>
          <w:szCs w:val="28"/>
        </w:rPr>
        <w:t xml:space="preserve">вышеуказанном </w:t>
      </w:r>
      <w:r w:rsidR="009378D3" w:rsidRPr="00BD11C0">
        <w:rPr>
          <w:rFonts w:ascii="Times New Roman" w:hAnsi="Times New Roman" w:cs="Times New Roman"/>
          <w:sz w:val="28"/>
          <w:szCs w:val="28"/>
        </w:rPr>
        <w:t>порядке учредителя предельного срока в месяцах, один месяц принимается за 30 дней;</w:t>
      </w:r>
    </w:p>
    <w:p w:rsidR="009378D3" w:rsidRPr="00BD11C0" w:rsidRDefault="00E517F4"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w:t>
      </w:r>
      <w:r w:rsidR="00741B56">
        <w:rPr>
          <w:rFonts w:ascii="Times New Roman" w:hAnsi="Times New Roman" w:cs="Times New Roman"/>
          <w:sz w:val="28"/>
          <w:szCs w:val="28"/>
        </w:rPr>
        <w:t>8 – </w:t>
      </w:r>
      <w:r w:rsidR="009378D3" w:rsidRPr="00BD11C0">
        <w:rPr>
          <w:rFonts w:ascii="Times New Roman" w:hAnsi="Times New Roman" w:cs="Times New Roman"/>
          <w:sz w:val="28"/>
          <w:szCs w:val="28"/>
        </w:rPr>
        <w:t xml:space="preserve">общий объем просроченной кредиторской задолженности </w:t>
      </w:r>
      <w:r w:rsidR="00542B68">
        <w:rPr>
          <w:rFonts w:ascii="Times New Roman" w:hAnsi="Times New Roman" w:cs="Times New Roman"/>
          <w:sz w:val="28"/>
          <w:szCs w:val="28"/>
        </w:rPr>
        <w:br/>
      </w:r>
      <w:r w:rsidR="009378D3" w:rsidRPr="00BD11C0">
        <w:rPr>
          <w:rFonts w:ascii="Times New Roman" w:hAnsi="Times New Roman" w:cs="Times New Roman"/>
          <w:sz w:val="28"/>
          <w:szCs w:val="28"/>
        </w:rPr>
        <w:t>на конец года, пок</w:t>
      </w:r>
      <w:r w:rsidR="005C6CC7">
        <w:rPr>
          <w:rFonts w:ascii="Times New Roman" w:hAnsi="Times New Roman" w:cs="Times New Roman"/>
          <w:sz w:val="28"/>
          <w:szCs w:val="28"/>
        </w:rPr>
        <w:t>азатель детализируется в графах </w:t>
      </w:r>
      <w:r w:rsidR="009378D3" w:rsidRPr="00BD11C0">
        <w:rPr>
          <w:rFonts w:ascii="Times New Roman" w:hAnsi="Times New Roman" w:cs="Times New Roman"/>
          <w:sz w:val="28"/>
          <w:szCs w:val="28"/>
        </w:rPr>
        <w:t>10,</w:t>
      </w:r>
      <w:r w:rsidR="005C6CC7">
        <w:rPr>
          <w:rFonts w:ascii="Times New Roman" w:hAnsi="Times New Roman" w:cs="Times New Roman"/>
          <w:sz w:val="28"/>
          <w:szCs w:val="28"/>
        </w:rPr>
        <w:t> </w:t>
      </w:r>
      <w:r w:rsidR="009378D3" w:rsidRPr="00BD11C0">
        <w:rPr>
          <w:rFonts w:ascii="Times New Roman" w:hAnsi="Times New Roman" w:cs="Times New Roman"/>
          <w:sz w:val="28"/>
          <w:szCs w:val="28"/>
        </w:rPr>
        <w:t>11,</w:t>
      </w:r>
      <w:r w:rsidR="005C6CC7">
        <w:rPr>
          <w:rFonts w:ascii="Times New Roman" w:hAnsi="Times New Roman" w:cs="Times New Roman"/>
          <w:sz w:val="28"/>
          <w:szCs w:val="28"/>
        </w:rPr>
        <w:t> </w:t>
      </w:r>
      <w:r w:rsidR="009378D3" w:rsidRPr="00BD11C0">
        <w:rPr>
          <w:rFonts w:ascii="Times New Roman" w:hAnsi="Times New Roman" w:cs="Times New Roman"/>
          <w:sz w:val="28"/>
          <w:szCs w:val="28"/>
        </w:rPr>
        <w:t>12</w:t>
      </w:r>
      <w:r w:rsidR="005C6CC7">
        <w:rPr>
          <w:rFonts w:ascii="Times New Roman" w:hAnsi="Times New Roman" w:cs="Times New Roman"/>
          <w:sz w:val="28"/>
          <w:szCs w:val="28"/>
        </w:rPr>
        <w:t> </w:t>
      </w:r>
      <w:r w:rsidR="009378D3" w:rsidRPr="00BD11C0">
        <w:rPr>
          <w:rFonts w:ascii="Times New Roman" w:hAnsi="Times New Roman" w:cs="Times New Roman"/>
          <w:sz w:val="28"/>
          <w:szCs w:val="28"/>
        </w:rPr>
        <w:t>и</w:t>
      </w:r>
      <w:r w:rsidR="005C6CC7">
        <w:rPr>
          <w:rFonts w:ascii="Times New Roman" w:hAnsi="Times New Roman" w:cs="Times New Roman"/>
          <w:sz w:val="28"/>
          <w:szCs w:val="28"/>
        </w:rPr>
        <w:t> </w:t>
      </w:r>
      <w:r w:rsidR="009378D3" w:rsidRPr="00BD11C0">
        <w:rPr>
          <w:rFonts w:ascii="Times New Roman" w:hAnsi="Times New Roman" w:cs="Times New Roman"/>
          <w:sz w:val="28"/>
          <w:szCs w:val="28"/>
        </w:rPr>
        <w:t xml:space="preserve">13, в зависимости </w:t>
      </w:r>
      <w:r w:rsidR="00542B68">
        <w:rPr>
          <w:rFonts w:ascii="Times New Roman" w:hAnsi="Times New Roman" w:cs="Times New Roman"/>
          <w:sz w:val="28"/>
          <w:szCs w:val="28"/>
        </w:rPr>
        <w:br/>
      </w:r>
      <w:r w:rsidR="009378D3" w:rsidRPr="00BD11C0">
        <w:rPr>
          <w:rFonts w:ascii="Times New Roman" w:hAnsi="Times New Roman" w:cs="Times New Roman"/>
          <w:sz w:val="28"/>
          <w:szCs w:val="28"/>
        </w:rPr>
        <w:t>от длительности нарушения сроков исполнения обязательств;</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в графе 9 – справочно, на конец года, из общей суммы просроченной кредиторской задолженности, отраженной в графе 8, выделяется объем задолженности, по которой предъявлены исполнительные листы;</w:t>
      </w:r>
    </w:p>
    <w:p w:rsidR="009378D3" w:rsidRPr="00BD11C0" w:rsidRDefault="00741B5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10 – </w:t>
      </w:r>
      <w:r w:rsidR="009378D3" w:rsidRPr="00BD11C0">
        <w:rPr>
          <w:rFonts w:ascii="Times New Roman" w:hAnsi="Times New Roman" w:cs="Times New Roman"/>
          <w:sz w:val="28"/>
          <w:szCs w:val="28"/>
        </w:rPr>
        <w:t>объем просроченной кредиторской задолженности на конец года с нарушением срока исполнения обязательств менее 30 дней;</w:t>
      </w:r>
    </w:p>
    <w:p w:rsidR="009378D3" w:rsidRPr="00BD11C0" w:rsidRDefault="00741B5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11 – </w:t>
      </w:r>
      <w:r w:rsidR="009378D3" w:rsidRPr="00BD11C0">
        <w:rPr>
          <w:rFonts w:ascii="Times New Roman" w:hAnsi="Times New Roman" w:cs="Times New Roman"/>
          <w:sz w:val="28"/>
          <w:szCs w:val="28"/>
        </w:rPr>
        <w:t>объем просроченной кредиторской задолженности на конец года с нарушением срока исполнения обязательств от 30 до 90 дней;</w:t>
      </w:r>
    </w:p>
    <w:p w:rsidR="009378D3" w:rsidRPr="00BD11C0" w:rsidRDefault="00741B5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12 – </w:t>
      </w:r>
      <w:r w:rsidR="009378D3" w:rsidRPr="00BD11C0">
        <w:rPr>
          <w:rFonts w:ascii="Times New Roman" w:hAnsi="Times New Roman" w:cs="Times New Roman"/>
          <w:sz w:val="28"/>
          <w:szCs w:val="28"/>
        </w:rPr>
        <w:t>объем просроченной кредиторской задолженности на конец года с нарушением срока исполнения обязательств от 91 до 180 дней;</w:t>
      </w:r>
    </w:p>
    <w:p w:rsidR="009378D3" w:rsidRPr="00BD11C0" w:rsidRDefault="00741B5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13 – </w:t>
      </w:r>
      <w:r w:rsidR="009378D3" w:rsidRPr="00BD11C0">
        <w:rPr>
          <w:rFonts w:ascii="Times New Roman" w:hAnsi="Times New Roman" w:cs="Times New Roman"/>
          <w:sz w:val="28"/>
          <w:szCs w:val="28"/>
        </w:rPr>
        <w:t>объем просроченной кредиторской задолженности на конец года с нарушением срока исполнения обязательств более 180 дней;</w:t>
      </w:r>
    </w:p>
    <w:p w:rsidR="009378D3" w:rsidRPr="00BD11C0" w:rsidRDefault="00741B5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14 – </w:t>
      </w:r>
      <w:r w:rsidR="009378D3" w:rsidRPr="00BD11C0">
        <w:rPr>
          <w:rFonts w:ascii="Times New Roman" w:hAnsi="Times New Roman" w:cs="Times New Roman"/>
          <w:sz w:val="28"/>
          <w:szCs w:val="28"/>
        </w:rPr>
        <w:t>общая сумма увеличения или уменьшения кредиторской задолженности по сравнению с объемом кредиторской задолженности на начало года в рублях;</w:t>
      </w:r>
    </w:p>
    <w:p w:rsidR="009378D3" w:rsidRPr="00BD11C0" w:rsidRDefault="00741B5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15 – </w:t>
      </w:r>
      <w:r w:rsidR="009378D3" w:rsidRPr="00BD11C0">
        <w:rPr>
          <w:rFonts w:ascii="Times New Roman" w:hAnsi="Times New Roman" w:cs="Times New Roman"/>
          <w:sz w:val="28"/>
          <w:szCs w:val="28"/>
        </w:rPr>
        <w:t>сумма увеличения или уменьшения кредиторской задолженности по сравнению с объемом кредиторской задолженности на начало года в процентах;</w:t>
      </w:r>
    </w:p>
    <w:p w:rsidR="009378D3" w:rsidRPr="00BD11C0" w:rsidRDefault="00741B5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16 – </w:t>
      </w:r>
      <w:r w:rsidR="009378D3" w:rsidRPr="00BD11C0">
        <w:rPr>
          <w:rFonts w:ascii="Times New Roman" w:hAnsi="Times New Roman" w:cs="Times New Roman"/>
          <w:sz w:val="28"/>
          <w:szCs w:val="28"/>
        </w:rPr>
        <w:t>причины образования просроченной кредиторской задолженности;</w:t>
      </w:r>
    </w:p>
    <w:p w:rsidR="0049077F" w:rsidRPr="00BD11C0" w:rsidRDefault="00741B56" w:rsidP="0049077F">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17 – </w:t>
      </w:r>
      <w:r w:rsidR="009378D3" w:rsidRPr="00BD11C0">
        <w:rPr>
          <w:rFonts w:ascii="Times New Roman" w:hAnsi="Times New Roman" w:cs="Times New Roman"/>
          <w:sz w:val="28"/>
          <w:szCs w:val="28"/>
        </w:rPr>
        <w:t>меры, принимаемые по погашению просроченной кредиторской задолженности.</w:t>
      </w:r>
    </w:p>
    <w:p w:rsidR="00603F6A" w:rsidRPr="00185F6A" w:rsidRDefault="00603F6A" w:rsidP="0049077F">
      <w:pPr>
        <w:spacing w:after="0" w:line="240" w:lineRule="auto"/>
        <w:jc w:val="both"/>
        <w:rPr>
          <w:rFonts w:ascii="Times New Roman" w:hAnsi="Times New Roman" w:cs="Times New Roman"/>
          <w:sz w:val="24"/>
          <w:szCs w:val="20"/>
        </w:rPr>
      </w:pPr>
    </w:p>
    <w:p w:rsidR="00112C80" w:rsidRPr="00BD11C0" w:rsidRDefault="00112C80" w:rsidP="00E374E6">
      <w:pPr>
        <w:pStyle w:val="1"/>
        <w:spacing w:before="0" w:line="276" w:lineRule="auto"/>
        <w:jc w:val="center"/>
        <w:rPr>
          <w:rFonts w:ascii="Times New Roman" w:hAnsi="Times New Roman" w:cs="Times New Roman"/>
          <w:b/>
          <w:color w:val="auto"/>
          <w:sz w:val="28"/>
          <w:szCs w:val="28"/>
        </w:rPr>
      </w:pPr>
      <w:r w:rsidRPr="00BD11C0">
        <w:rPr>
          <w:rFonts w:ascii="Times New Roman" w:hAnsi="Times New Roman" w:cs="Times New Roman"/>
          <w:b/>
          <w:color w:val="auto"/>
          <w:sz w:val="28"/>
          <w:szCs w:val="28"/>
        </w:rPr>
        <w:t xml:space="preserve">7. </w:t>
      </w:r>
      <w:r w:rsidR="00064110">
        <w:rPr>
          <w:rFonts w:ascii="Times New Roman" w:hAnsi="Times New Roman" w:cs="Times New Roman"/>
          <w:b/>
          <w:color w:val="auto"/>
          <w:sz w:val="28"/>
          <w:szCs w:val="28"/>
        </w:rPr>
        <w:t>Особенности формирования</w:t>
      </w:r>
      <w:r w:rsidR="00603F6A" w:rsidRPr="00BD11C0">
        <w:rPr>
          <w:rFonts w:ascii="Times New Roman" w:hAnsi="Times New Roman" w:cs="Times New Roman"/>
          <w:b/>
          <w:color w:val="auto"/>
          <w:sz w:val="28"/>
          <w:szCs w:val="28"/>
        </w:rPr>
        <w:t xml:space="preserve"> сведений</w:t>
      </w:r>
      <w:r w:rsidRPr="00BD11C0">
        <w:rPr>
          <w:rFonts w:ascii="Times New Roman" w:hAnsi="Times New Roman" w:cs="Times New Roman"/>
          <w:b/>
          <w:color w:val="auto"/>
          <w:sz w:val="28"/>
          <w:szCs w:val="28"/>
        </w:rPr>
        <w:t xml:space="preserve"> о задолженности по ущербу, недостачам, хищениям денежных средств и материальных ценностей</w:t>
      </w:r>
    </w:p>
    <w:p w:rsidR="009378D3" w:rsidRPr="00185F6A" w:rsidRDefault="009378D3" w:rsidP="009378D3">
      <w:pPr>
        <w:spacing w:after="0" w:line="276" w:lineRule="auto"/>
        <w:ind w:firstLine="709"/>
        <w:jc w:val="both"/>
        <w:rPr>
          <w:rFonts w:ascii="Times New Roman" w:hAnsi="Times New Roman" w:cs="Times New Roman"/>
          <w:sz w:val="24"/>
          <w:szCs w:val="28"/>
        </w:rPr>
      </w:pPr>
    </w:p>
    <w:p w:rsidR="009378D3" w:rsidRPr="00BD11C0" w:rsidRDefault="009378D3" w:rsidP="009378D3">
      <w:pPr>
        <w:autoSpaceDE w:val="0"/>
        <w:autoSpaceDN w:val="0"/>
        <w:adjustRightInd w:val="0"/>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В Сведениях отражаются:</w:t>
      </w:r>
    </w:p>
    <w:p w:rsidR="009378D3" w:rsidRPr="00BD11C0" w:rsidRDefault="00741B5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 – </w:t>
      </w:r>
      <w:r w:rsidR="009378D3" w:rsidRPr="00BD11C0">
        <w:rPr>
          <w:rFonts w:ascii="Times New Roman" w:hAnsi="Times New Roman" w:cs="Times New Roman"/>
          <w:sz w:val="28"/>
          <w:szCs w:val="28"/>
        </w:rPr>
        <w:t>наименование показателя в следующей группировке:</w:t>
      </w:r>
    </w:p>
    <w:p w:rsidR="009378D3" w:rsidRPr="00BD11C0" w:rsidRDefault="00F409F5" w:rsidP="00F409F5">
      <w:pPr>
        <w:pStyle w:val="af1"/>
        <w:numPr>
          <w:ilvl w:val="0"/>
          <w:numId w:val="1"/>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н</w:t>
      </w:r>
      <w:r w:rsidR="009378D3" w:rsidRPr="00BD11C0">
        <w:rPr>
          <w:rFonts w:ascii="Times New Roman" w:hAnsi="Times New Roman" w:cs="Times New Roman"/>
          <w:sz w:val="28"/>
          <w:szCs w:val="28"/>
        </w:rPr>
        <w:t>едостача, хищение денежных средств, всего;</w:t>
      </w:r>
    </w:p>
    <w:p w:rsidR="00F409F5" w:rsidRDefault="00F409F5" w:rsidP="00F409F5">
      <w:pPr>
        <w:pStyle w:val="af1"/>
        <w:numPr>
          <w:ilvl w:val="0"/>
          <w:numId w:val="1"/>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у</w:t>
      </w:r>
      <w:r w:rsidR="009378D3" w:rsidRPr="00BD11C0">
        <w:rPr>
          <w:rFonts w:ascii="Times New Roman" w:hAnsi="Times New Roman" w:cs="Times New Roman"/>
          <w:sz w:val="28"/>
          <w:szCs w:val="28"/>
        </w:rPr>
        <w:t>щерб имуществу (за исключением денежных средств);</w:t>
      </w:r>
    </w:p>
    <w:p w:rsidR="009378D3" w:rsidRPr="00F409F5" w:rsidRDefault="00F409F5" w:rsidP="00F409F5">
      <w:pPr>
        <w:pStyle w:val="af1"/>
        <w:numPr>
          <w:ilvl w:val="0"/>
          <w:numId w:val="1"/>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в</w:t>
      </w:r>
      <w:r w:rsidR="009378D3" w:rsidRPr="00F409F5">
        <w:rPr>
          <w:rFonts w:ascii="Times New Roman" w:hAnsi="Times New Roman" w:cs="Times New Roman"/>
          <w:sz w:val="28"/>
          <w:szCs w:val="28"/>
        </w:rPr>
        <w:t xml:space="preserve"> связи с нарушением условий договоров (контрактов);</w:t>
      </w:r>
    </w:p>
    <w:p w:rsidR="009378D3" w:rsidRPr="00BD11C0" w:rsidRDefault="00741B5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2 </w:t>
      </w:r>
      <w:r w:rsidR="00F409F5">
        <w:rPr>
          <w:rFonts w:ascii="Times New Roman" w:hAnsi="Times New Roman" w:cs="Times New Roman"/>
          <w:sz w:val="28"/>
          <w:szCs w:val="28"/>
        </w:rPr>
        <w:t>– </w:t>
      </w:r>
      <w:r w:rsidR="009378D3" w:rsidRPr="00BD11C0">
        <w:rPr>
          <w:rFonts w:ascii="Times New Roman" w:hAnsi="Times New Roman" w:cs="Times New Roman"/>
          <w:sz w:val="28"/>
          <w:szCs w:val="28"/>
        </w:rPr>
        <w:t>следующие коды строк:</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0100 – «Недостача, хищение денежных средств, всего». Показатель рассчитывается суммированием соответствующих показателей строк 0110; 0120; 0130;</w:t>
      </w:r>
    </w:p>
    <w:p w:rsidR="009378D3" w:rsidRPr="00BD11C0" w:rsidRDefault="00F409F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0110 – </w:t>
      </w:r>
      <w:r w:rsidR="009378D3" w:rsidRPr="00BD11C0">
        <w:rPr>
          <w:rFonts w:ascii="Times New Roman" w:hAnsi="Times New Roman" w:cs="Times New Roman"/>
          <w:sz w:val="28"/>
          <w:szCs w:val="28"/>
        </w:rPr>
        <w:t>в том числе: «в связи с хищением (кражами)»;</w:t>
      </w:r>
    </w:p>
    <w:p w:rsidR="009378D3" w:rsidRPr="00BD11C0" w:rsidRDefault="00F409F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0120 </w:t>
      </w:r>
      <w:r w:rsidR="009378D3" w:rsidRPr="00BD11C0">
        <w:rPr>
          <w:rFonts w:ascii="Times New Roman" w:hAnsi="Times New Roman" w:cs="Times New Roman"/>
          <w:sz w:val="28"/>
          <w:szCs w:val="28"/>
        </w:rPr>
        <w:t>–</w:t>
      </w:r>
      <w:r>
        <w:rPr>
          <w:rFonts w:ascii="Times New Roman" w:hAnsi="Times New Roman" w:cs="Times New Roman"/>
          <w:sz w:val="28"/>
          <w:szCs w:val="28"/>
        </w:rPr>
        <w:t> </w:t>
      </w:r>
      <w:r w:rsidR="009378D3" w:rsidRPr="00BD11C0">
        <w:rPr>
          <w:rFonts w:ascii="Times New Roman" w:hAnsi="Times New Roman" w:cs="Times New Roman"/>
          <w:sz w:val="28"/>
          <w:szCs w:val="28"/>
        </w:rPr>
        <w:t>«в связи с выявлением при обработке наличных денег денежных знаков, имеющих признаки подделки»;</w:t>
      </w:r>
    </w:p>
    <w:p w:rsidR="009378D3" w:rsidRPr="00BD11C0" w:rsidRDefault="00F409F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0130 </w:t>
      </w:r>
      <w:r w:rsidR="009378D3" w:rsidRPr="00BD11C0">
        <w:rPr>
          <w:rFonts w:ascii="Times New Roman" w:hAnsi="Times New Roman" w:cs="Times New Roman"/>
          <w:sz w:val="28"/>
          <w:szCs w:val="28"/>
        </w:rPr>
        <w:t>–</w:t>
      </w:r>
      <w:r>
        <w:rPr>
          <w:rFonts w:ascii="Times New Roman" w:hAnsi="Times New Roman" w:cs="Times New Roman"/>
          <w:sz w:val="28"/>
          <w:szCs w:val="28"/>
        </w:rPr>
        <w:t> </w:t>
      </w:r>
      <w:r w:rsidR="009378D3" w:rsidRPr="00BD11C0">
        <w:rPr>
          <w:rFonts w:ascii="Times New Roman" w:hAnsi="Times New Roman" w:cs="Times New Roman"/>
          <w:sz w:val="28"/>
          <w:szCs w:val="28"/>
        </w:rPr>
        <w:t>«в связи с банкротством кредитной организации»;</w:t>
      </w:r>
    </w:p>
    <w:p w:rsidR="009378D3" w:rsidRPr="00BD11C0" w:rsidRDefault="00F409F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0200 – </w:t>
      </w:r>
      <w:r w:rsidR="009378D3" w:rsidRPr="00BD11C0">
        <w:rPr>
          <w:rFonts w:ascii="Times New Roman" w:hAnsi="Times New Roman" w:cs="Times New Roman"/>
          <w:sz w:val="28"/>
          <w:szCs w:val="28"/>
        </w:rPr>
        <w:t>«Ущерб имуществу (за исключением денежных средств)». Показатель рассчитывается суммированием соответствующих показателей строк 0210; 0220; 0230;</w:t>
      </w:r>
    </w:p>
    <w:p w:rsidR="009378D3" w:rsidRPr="00BD11C0" w:rsidRDefault="00F409F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0210 – </w:t>
      </w:r>
      <w:r w:rsidR="009378D3" w:rsidRPr="00BD11C0">
        <w:rPr>
          <w:rFonts w:ascii="Times New Roman" w:hAnsi="Times New Roman" w:cs="Times New Roman"/>
          <w:sz w:val="28"/>
          <w:szCs w:val="28"/>
        </w:rPr>
        <w:t>в том числе: «в связи с недостачами, включая хищения (кражи)»,</w:t>
      </w:r>
    </w:p>
    <w:p w:rsidR="009378D3" w:rsidRPr="00BD11C0" w:rsidRDefault="00F409F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0220 – </w:t>
      </w:r>
      <w:r w:rsidR="009378D3" w:rsidRPr="00BD11C0">
        <w:rPr>
          <w:rFonts w:ascii="Times New Roman" w:hAnsi="Times New Roman" w:cs="Times New Roman"/>
          <w:sz w:val="28"/>
          <w:szCs w:val="28"/>
        </w:rPr>
        <w:t>«в связи с нарушением правил хранения»;</w:t>
      </w:r>
    </w:p>
    <w:p w:rsidR="009378D3" w:rsidRPr="00BD11C0" w:rsidRDefault="00F409F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0230 – </w:t>
      </w:r>
      <w:r w:rsidR="009378D3" w:rsidRPr="00BD11C0">
        <w:rPr>
          <w:rFonts w:ascii="Times New Roman" w:hAnsi="Times New Roman" w:cs="Times New Roman"/>
          <w:sz w:val="28"/>
          <w:szCs w:val="28"/>
        </w:rPr>
        <w:t>«в связи с нанесением ущерба техническому состоянию объекта»;</w:t>
      </w:r>
    </w:p>
    <w:p w:rsidR="009378D3" w:rsidRPr="00BD11C0" w:rsidRDefault="00F409F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0300 – </w:t>
      </w:r>
      <w:r w:rsidR="009378D3" w:rsidRPr="00BD11C0">
        <w:rPr>
          <w:rFonts w:ascii="Times New Roman" w:hAnsi="Times New Roman" w:cs="Times New Roman"/>
          <w:sz w:val="28"/>
          <w:szCs w:val="28"/>
        </w:rPr>
        <w:t>«В связи с нарушением условий договоров (контрактов)». Показатель рассчитывается суммированием соответствующих показателей строк 0310; 0320;</w:t>
      </w:r>
    </w:p>
    <w:p w:rsidR="009378D3" w:rsidRPr="00BD11C0" w:rsidRDefault="00F409F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0310 – </w:t>
      </w:r>
      <w:r w:rsidR="009378D3" w:rsidRPr="00BD11C0">
        <w:rPr>
          <w:rFonts w:ascii="Times New Roman" w:hAnsi="Times New Roman" w:cs="Times New Roman"/>
          <w:sz w:val="28"/>
          <w:szCs w:val="28"/>
        </w:rPr>
        <w:t>из них: «в связи с нарушением сроков (начислено пени, штрафов, неустойки)»;</w:t>
      </w:r>
    </w:p>
    <w:p w:rsidR="009378D3" w:rsidRPr="00BD11C0" w:rsidRDefault="00F409F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0320 – </w:t>
      </w:r>
      <w:r w:rsidR="009378D3" w:rsidRPr="00BD11C0">
        <w:rPr>
          <w:rFonts w:ascii="Times New Roman" w:hAnsi="Times New Roman" w:cs="Times New Roman"/>
          <w:sz w:val="28"/>
          <w:szCs w:val="28"/>
        </w:rPr>
        <w:t>«в связи с невыполнением условий о возврате предоплаты (аванса)»;</w:t>
      </w:r>
    </w:p>
    <w:p w:rsidR="009378D3" w:rsidRPr="00BD11C0" w:rsidRDefault="00F409F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9000 – </w:t>
      </w:r>
      <w:r w:rsidR="009378D3" w:rsidRPr="00BD11C0">
        <w:rPr>
          <w:rFonts w:ascii="Times New Roman" w:hAnsi="Times New Roman" w:cs="Times New Roman"/>
          <w:sz w:val="28"/>
          <w:szCs w:val="28"/>
        </w:rPr>
        <w:t>«Итого». По всем графам строки отражается сумма показателей строк 0100; 0200; 0300;</w:t>
      </w:r>
    </w:p>
    <w:p w:rsidR="009378D3" w:rsidRPr="00BD11C0" w:rsidRDefault="00741B5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3 </w:t>
      </w:r>
      <w:r w:rsidR="00F409F5">
        <w:rPr>
          <w:rFonts w:ascii="Times New Roman" w:hAnsi="Times New Roman" w:cs="Times New Roman"/>
          <w:sz w:val="28"/>
          <w:szCs w:val="28"/>
        </w:rPr>
        <w:t>– </w:t>
      </w:r>
      <w:r w:rsidR="009378D3" w:rsidRPr="00BD11C0">
        <w:rPr>
          <w:rFonts w:ascii="Times New Roman" w:hAnsi="Times New Roman" w:cs="Times New Roman"/>
          <w:sz w:val="28"/>
          <w:szCs w:val="28"/>
        </w:rPr>
        <w:t xml:space="preserve">общая сумма остатка задолженности по возмещению ущерба </w:t>
      </w:r>
      <w:r w:rsidR="00F409F5">
        <w:rPr>
          <w:rFonts w:ascii="Times New Roman" w:hAnsi="Times New Roman" w:cs="Times New Roman"/>
          <w:sz w:val="28"/>
          <w:szCs w:val="28"/>
        </w:rPr>
        <w:br/>
      </w:r>
      <w:r w:rsidR="009378D3" w:rsidRPr="00BD11C0">
        <w:rPr>
          <w:rFonts w:ascii="Times New Roman" w:hAnsi="Times New Roman" w:cs="Times New Roman"/>
          <w:sz w:val="28"/>
          <w:szCs w:val="28"/>
        </w:rPr>
        <w:t>на начало года;</w:t>
      </w:r>
    </w:p>
    <w:p w:rsidR="009378D3" w:rsidRPr="00BD11C0" w:rsidRDefault="00741B5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4 </w:t>
      </w:r>
      <w:r w:rsidR="00F409F5">
        <w:rPr>
          <w:rFonts w:ascii="Times New Roman" w:hAnsi="Times New Roman" w:cs="Times New Roman"/>
          <w:sz w:val="28"/>
          <w:szCs w:val="28"/>
        </w:rPr>
        <w:t>– </w:t>
      </w:r>
      <w:r w:rsidR="009378D3" w:rsidRPr="00BD11C0">
        <w:rPr>
          <w:rFonts w:ascii="Times New Roman" w:hAnsi="Times New Roman" w:cs="Times New Roman"/>
          <w:sz w:val="28"/>
          <w:szCs w:val="28"/>
        </w:rPr>
        <w:t>остаток задолженности по возмещению ущерба на начало года, находящейся на взыскании в службе судебных приставов;</w:t>
      </w:r>
    </w:p>
    <w:p w:rsidR="009378D3" w:rsidRPr="00BD11C0" w:rsidRDefault="00741B5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5 </w:t>
      </w:r>
      <w:r w:rsidR="00F409F5">
        <w:rPr>
          <w:rFonts w:ascii="Times New Roman" w:hAnsi="Times New Roman" w:cs="Times New Roman"/>
          <w:sz w:val="28"/>
          <w:szCs w:val="28"/>
        </w:rPr>
        <w:t>– </w:t>
      </w:r>
      <w:r w:rsidR="009378D3" w:rsidRPr="00BD11C0">
        <w:rPr>
          <w:rFonts w:ascii="Times New Roman" w:hAnsi="Times New Roman" w:cs="Times New Roman"/>
          <w:sz w:val="28"/>
          <w:szCs w:val="28"/>
        </w:rPr>
        <w:t xml:space="preserve">общая сумма выявленных в отчетном периоде недостач, хищений, нанесения ущерба. Показатель графы 5 должен быть равен сумме показателей </w:t>
      </w:r>
      <w:r w:rsidR="00F409F5">
        <w:rPr>
          <w:rFonts w:ascii="Times New Roman" w:hAnsi="Times New Roman" w:cs="Times New Roman"/>
          <w:sz w:val="28"/>
          <w:szCs w:val="28"/>
        </w:rPr>
        <w:br/>
        <w:t>граф 6 и 7;</w:t>
      </w:r>
    </w:p>
    <w:p w:rsidR="009378D3" w:rsidRPr="00BD11C0" w:rsidRDefault="00741B5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6 </w:t>
      </w:r>
      <w:r w:rsidR="00F409F5">
        <w:rPr>
          <w:rFonts w:ascii="Times New Roman" w:hAnsi="Times New Roman" w:cs="Times New Roman"/>
          <w:sz w:val="28"/>
          <w:szCs w:val="28"/>
        </w:rPr>
        <w:t>– </w:t>
      </w:r>
      <w:r w:rsidR="009378D3" w:rsidRPr="00BD11C0">
        <w:rPr>
          <w:rFonts w:ascii="Times New Roman" w:hAnsi="Times New Roman" w:cs="Times New Roman"/>
          <w:sz w:val="28"/>
          <w:szCs w:val="28"/>
        </w:rPr>
        <w:t xml:space="preserve">сумма выявленных недостач, хищений, нанесения ущерба, </w:t>
      </w:r>
      <w:r w:rsidR="00F409F5">
        <w:rPr>
          <w:rFonts w:ascii="Times New Roman" w:hAnsi="Times New Roman" w:cs="Times New Roman"/>
          <w:sz w:val="28"/>
          <w:szCs w:val="28"/>
        </w:rPr>
        <w:br/>
      </w:r>
      <w:r w:rsidR="009378D3" w:rsidRPr="00BD11C0">
        <w:rPr>
          <w:rFonts w:ascii="Times New Roman" w:hAnsi="Times New Roman" w:cs="Times New Roman"/>
          <w:sz w:val="28"/>
          <w:szCs w:val="28"/>
        </w:rPr>
        <w:t>по которым виновные лица установлены;</w:t>
      </w:r>
    </w:p>
    <w:p w:rsidR="009378D3" w:rsidRPr="00BD11C0" w:rsidRDefault="00741B56" w:rsidP="00F409F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w:t>
      </w:r>
      <w:r w:rsidR="00F1738F">
        <w:rPr>
          <w:rFonts w:ascii="Times New Roman" w:hAnsi="Times New Roman" w:cs="Times New Roman"/>
          <w:sz w:val="28"/>
          <w:szCs w:val="28"/>
        </w:rPr>
        <w:t>7 </w:t>
      </w:r>
      <w:r w:rsidR="00F409F5">
        <w:rPr>
          <w:rFonts w:ascii="Times New Roman" w:hAnsi="Times New Roman" w:cs="Times New Roman"/>
          <w:sz w:val="28"/>
          <w:szCs w:val="28"/>
        </w:rPr>
        <w:t>– </w:t>
      </w:r>
      <w:r w:rsidR="009378D3" w:rsidRPr="00BD11C0">
        <w:rPr>
          <w:rFonts w:ascii="Times New Roman" w:hAnsi="Times New Roman" w:cs="Times New Roman"/>
          <w:sz w:val="28"/>
          <w:szCs w:val="28"/>
        </w:rPr>
        <w:t xml:space="preserve">сумма выявленных недостач, хищений, нанесения ущерба, </w:t>
      </w:r>
      <w:r w:rsidR="00F409F5">
        <w:rPr>
          <w:rFonts w:ascii="Times New Roman" w:hAnsi="Times New Roman" w:cs="Times New Roman"/>
          <w:sz w:val="28"/>
          <w:szCs w:val="28"/>
        </w:rPr>
        <w:br/>
      </w:r>
      <w:r w:rsidR="009378D3" w:rsidRPr="00BD11C0">
        <w:rPr>
          <w:rFonts w:ascii="Times New Roman" w:hAnsi="Times New Roman" w:cs="Times New Roman"/>
          <w:sz w:val="28"/>
          <w:szCs w:val="28"/>
        </w:rPr>
        <w:t>по которым виновные лица не установлены;</w:t>
      </w:r>
    </w:p>
    <w:p w:rsidR="009378D3" w:rsidRPr="00BD11C0" w:rsidRDefault="00F1738F"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8 </w:t>
      </w:r>
      <w:r w:rsidR="00A74B61">
        <w:rPr>
          <w:rFonts w:ascii="Times New Roman" w:hAnsi="Times New Roman" w:cs="Times New Roman"/>
          <w:sz w:val="28"/>
          <w:szCs w:val="28"/>
        </w:rPr>
        <w:t>– </w:t>
      </w:r>
      <w:r w:rsidR="009378D3" w:rsidRPr="00BD11C0">
        <w:rPr>
          <w:rFonts w:ascii="Times New Roman" w:hAnsi="Times New Roman" w:cs="Times New Roman"/>
          <w:sz w:val="28"/>
          <w:szCs w:val="28"/>
        </w:rPr>
        <w:t>общая сумма возмещенных недостач, хищений, нанесения ущерба;</w:t>
      </w:r>
    </w:p>
    <w:p w:rsidR="009378D3" w:rsidRPr="00BD11C0" w:rsidRDefault="00F1738F"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9 </w:t>
      </w:r>
      <w:r w:rsidR="00A74B61">
        <w:rPr>
          <w:rFonts w:ascii="Times New Roman" w:hAnsi="Times New Roman" w:cs="Times New Roman"/>
          <w:sz w:val="28"/>
          <w:szCs w:val="28"/>
        </w:rPr>
        <w:t>– </w:t>
      </w:r>
      <w:r w:rsidR="009378D3" w:rsidRPr="00BD11C0">
        <w:rPr>
          <w:rFonts w:ascii="Times New Roman" w:hAnsi="Times New Roman" w:cs="Times New Roman"/>
          <w:sz w:val="28"/>
          <w:szCs w:val="28"/>
        </w:rPr>
        <w:t>сумма всех взысканных с виновных лиц возмещенных недостач, хищений, нанесения ущерба;</w:t>
      </w:r>
    </w:p>
    <w:p w:rsidR="009378D3" w:rsidRPr="00BD11C0" w:rsidRDefault="00F1738F"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10 </w:t>
      </w:r>
      <w:r w:rsidR="00A74B61">
        <w:rPr>
          <w:rFonts w:ascii="Times New Roman" w:hAnsi="Times New Roman" w:cs="Times New Roman"/>
          <w:sz w:val="28"/>
          <w:szCs w:val="28"/>
        </w:rPr>
        <w:t>– </w:t>
      </w:r>
      <w:r w:rsidR="009378D3" w:rsidRPr="00BD11C0">
        <w:rPr>
          <w:rFonts w:ascii="Times New Roman" w:hAnsi="Times New Roman" w:cs="Times New Roman"/>
          <w:sz w:val="28"/>
          <w:szCs w:val="28"/>
        </w:rPr>
        <w:t xml:space="preserve">сумма взысканных с виновных лиц по решению суда недостач, хищений, нанесения ущерба; </w:t>
      </w:r>
    </w:p>
    <w:p w:rsidR="009378D3" w:rsidRPr="00BD11C0" w:rsidRDefault="00F1738F"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11 </w:t>
      </w:r>
      <w:r w:rsidR="00A74B61">
        <w:rPr>
          <w:rFonts w:ascii="Times New Roman" w:hAnsi="Times New Roman" w:cs="Times New Roman"/>
          <w:sz w:val="28"/>
          <w:szCs w:val="28"/>
        </w:rPr>
        <w:t>– </w:t>
      </w:r>
      <w:r w:rsidR="009378D3" w:rsidRPr="00BD11C0">
        <w:rPr>
          <w:rFonts w:ascii="Times New Roman" w:hAnsi="Times New Roman" w:cs="Times New Roman"/>
          <w:sz w:val="28"/>
          <w:szCs w:val="28"/>
        </w:rPr>
        <w:t xml:space="preserve">сумма возмещенных страховыми организациями недостач, хищений, нанесения ущерба; </w:t>
      </w:r>
    </w:p>
    <w:p w:rsidR="009378D3" w:rsidRPr="00BD11C0" w:rsidRDefault="00F1738F"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12 </w:t>
      </w:r>
      <w:r w:rsidR="00A74B61">
        <w:rPr>
          <w:rFonts w:ascii="Times New Roman" w:hAnsi="Times New Roman" w:cs="Times New Roman"/>
          <w:sz w:val="28"/>
          <w:szCs w:val="28"/>
        </w:rPr>
        <w:t>– </w:t>
      </w:r>
      <w:r w:rsidR="009378D3" w:rsidRPr="00BD11C0">
        <w:rPr>
          <w:rFonts w:ascii="Times New Roman" w:hAnsi="Times New Roman" w:cs="Times New Roman"/>
          <w:sz w:val="28"/>
          <w:szCs w:val="28"/>
        </w:rPr>
        <w:t>общая сумма списанных недостач, хищений, нанесения ущерба;</w:t>
      </w:r>
    </w:p>
    <w:p w:rsidR="009378D3" w:rsidRPr="00BD11C0" w:rsidRDefault="00F1738F"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13 </w:t>
      </w:r>
      <w:r w:rsidR="00A74B61">
        <w:rPr>
          <w:rFonts w:ascii="Times New Roman" w:hAnsi="Times New Roman" w:cs="Times New Roman"/>
          <w:sz w:val="28"/>
          <w:szCs w:val="28"/>
        </w:rPr>
        <w:t>– </w:t>
      </w:r>
      <w:r w:rsidR="009378D3" w:rsidRPr="00BD11C0">
        <w:rPr>
          <w:rFonts w:ascii="Times New Roman" w:hAnsi="Times New Roman" w:cs="Times New Roman"/>
          <w:sz w:val="28"/>
          <w:szCs w:val="28"/>
        </w:rPr>
        <w:t xml:space="preserve">сумма списанных в связи с прекращением взыскания </w:t>
      </w:r>
      <w:r w:rsidR="00A74B61">
        <w:rPr>
          <w:rFonts w:ascii="Times New Roman" w:hAnsi="Times New Roman" w:cs="Times New Roman"/>
          <w:sz w:val="28"/>
          <w:szCs w:val="28"/>
        </w:rPr>
        <w:br/>
      </w:r>
      <w:r w:rsidR="009378D3" w:rsidRPr="00BD11C0">
        <w:rPr>
          <w:rFonts w:ascii="Times New Roman" w:hAnsi="Times New Roman" w:cs="Times New Roman"/>
          <w:sz w:val="28"/>
          <w:szCs w:val="28"/>
        </w:rPr>
        <w:t>по исполнительным листам недостач, хищений, нанесения ущерба;</w:t>
      </w:r>
    </w:p>
    <w:p w:rsidR="009378D3" w:rsidRPr="00BD11C0" w:rsidRDefault="00F1738F"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14 </w:t>
      </w:r>
      <w:r w:rsidR="00A74B61">
        <w:rPr>
          <w:rFonts w:ascii="Times New Roman" w:hAnsi="Times New Roman" w:cs="Times New Roman"/>
          <w:sz w:val="28"/>
          <w:szCs w:val="28"/>
        </w:rPr>
        <w:t>– </w:t>
      </w:r>
      <w:r w:rsidR="009378D3" w:rsidRPr="00BD11C0">
        <w:rPr>
          <w:rFonts w:ascii="Times New Roman" w:hAnsi="Times New Roman" w:cs="Times New Roman"/>
          <w:sz w:val="28"/>
          <w:szCs w:val="28"/>
        </w:rPr>
        <w:t xml:space="preserve">общая сумма остатка задолженности по возмещению ущерба </w:t>
      </w:r>
      <w:r w:rsidR="00A74B61">
        <w:rPr>
          <w:rFonts w:ascii="Times New Roman" w:hAnsi="Times New Roman" w:cs="Times New Roman"/>
          <w:sz w:val="28"/>
          <w:szCs w:val="28"/>
        </w:rPr>
        <w:br/>
      </w:r>
      <w:r w:rsidR="009378D3" w:rsidRPr="00BD11C0">
        <w:rPr>
          <w:rFonts w:ascii="Times New Roman" w:hAnsi="Times New Roman" w:cs="Times New Roman"/>
          <w:sz w:val="28"/>
          <w:szCs w:val="28"/>
        </w:rPr>
        <w:t>на конец отчетного периода. Показатель графы 14 должен быть равен разности суммы граф 3 и 5 и суммы граф 8 и 12;</w:t>
      </w:r>
    </w:p>
    <w:p w:rsidR="009378D3" w:rsidRPr="00BD11C0" w:rsidRDefault="00F1738F"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15 </w:t>
      </w:r>
      <w:r w:rsidR="00A74B61">
        <w:rPr>
          <w:rFonts w:ascii="Times New Roman" w:hAnsi="Times New Roman" w:cs="Times New Roman"/>
          <w:sz w:val="28"/>
          <w:szCs w:val="28"/>
        </w:rPr>
        <w:t>– </w:t>
      </w:r>
      <w:r w:rsidR="009378D3" w:rsidRPr="00BD11C0">
        <w:rPr>
          <w:rFonts w:ascii="Times New Roman" w:hAnsi="Times New Roman" w:cs="Times New Roman"/>
          <w:sz w:val="28"/>
          <w:szCs w:val="28"/>
        </w:rPr>
        <w:t>остаток задолженности по возмещению ущерба на конец отчетного периода, находящейся на взыскании в службе судебных приставов.</w:t>
      </w:r>
    </w:p>
    <w:p w:rsidR="00603F6A" w:rsidRPr="00185F6A" w:rsidRDefault="00603F6A" w:rsidP="009378D3">
      <w:pPr>
        <w:spacing w:after="0" w:line="276" w:lineRule="auto"/>
        <w:ind w:firstLine="709"/>
        <w:jc w:val="both"/>
        <w:rPr>
          <w:rFonts w:ascii="Times New Roman" w:hAnsi="Times New Roman" w:cs="Times New Roman"/>
          <w:sz w:val="24"/>
          <w:szCs w:val="28"/>
        </w:rPr>
      </w:pPr>
    </w:p>
    <w:p w:rsidR="00112C80" w:rsidRPr="00BD11C0" w:rsidRDefault="00112C80" w:rsidP="00E374E6">
      <w:pPr>
        <w:pStyle w:val="1"/>
        <w:spacing w:before="0" w:line="276" w:lineRule="auto"/>
        <w:jc w:val="center"/>
        <w:rPr>
          <w:rFonts w:ascii="Times New Roman" w:hAnsi="Times New Roman" w:cs="Times New Roman"/>
          <w:b/>
          <w:color w:val="auto"/>
          <w:sz w:val="28"/>
          <w:szCs w:val="28"/>
        </w:rPr>
      </w:pPr>
      <w:r w:rsidRPr="00BD11C0">
        <w:rPr>
          <w:rFonts w:ascii="Times New Roman" w:hAnsi="Times New Roman" w:cs="Times New Roman"/>
          <w:b/>
          <w:color w:val="auto"/>
          <w:sz w:val="28"/>
          <w:szCs w:val="28"/>
        </w:rPr>
        <w:t xml:space="preserve">8. </w:t>
      </w:r>
      <w:r w:rsidR="00603F6A" w:rsidRPr="00BD11C0">
        <w:rPr>
          <w:rFonts w:ascii="Times New Roman" w:hAnsi="Times New Roman" w:cs="Times New Roman"/>
          <w:b/>
          <w:color w:val="auto"/>
          <w:sz w:val="28"/>
          <w:szCs w:val="28"/>
        </w:rPr>
        <w:t xml:space="preserve">Особенности </w:t>
      </w:r>
      <w:r w:rsidR="00FC21D7">
        <w:rPr>
          <w:rFonts w:ascii="Times New Roman" w:hAnsi="Times New Roman" w:cs="Times New Roman"/>
          <w:b/>
          <w:color w:val="auto"/>
          <w:sz w:val="28"/>
          <w:szCs w:val="28"/>
        </w:rPr>
        <w:t>формирования</w:t>
      </w:r>
      <w:r w:rsidR="00603F6A" w:rsidRPr="00BD11C0">
        <w:rPr>
          <w:rFonts w:ascii="Times New Roman" w:hAnsi="Times New Roman" w:cs="Times New Roman"/>
          <w:b/>
          <w:color w:val="auto"/>
          <w:sz w:val="28"/>
          <w:szCs w:val="28"/>
        </w:rPr>
        <w:t xml:space="preserve"> сведений</w:t>
      </w:r>
      <w:r w:rsidRPr="00BD11C0">
        <w:rPr>
          <w:rFonts w:ascii="Times New Roman" w:hAnsi="Times New Roman" w:cs="Times New Roman"/>
          <w:b/>
          <w:color w:val="auto"/>
          <w:sz w:val="28"/>
          <w:szCs w:val="28"/>
        </w:rPr>
        <w:t xml:space="preserve"> о численности сотрудников </w:t>
      </w:r>
      <w:r w:rsidR="00A74B61">
        <w:rPr>
          <w:rFonts w:ascii="Times New Roman" w:hAnsi="Times New Roman" w:cs="Times New Roman"/>
          <w:b/>
          <w:color w:val="auto"/>
          <w:sz w:val="28"/>
          <w:szCs w:val="28"/>
        </w:rPr>
        <w:br/>
      </w:r>
      <w:r w:rsidRPr="00BD11C0">
        <w:rPr>
          <w:rFonts w:ascii="Times New Roman" w:hAnsi="Times New Roman" w:cs="Times New Roman"/>
          <w:b/>
          <w:color w:val="auto"/>
          <w:sz w:val="28"/>
          <w:szCs w:val="28"/>
        </w:rPr>
        <w:t>и оплате труда</w:t>
      </w:r>
    </w:p>
    <w:p w:rsidR="009378D3" w:rsidRPr="00185F6A" w:rsidRDefault="009378D3" w:rsidP="009378D3">
      <w:pPr>
        <w:spacing w:after="0" w:line="276" w:lineRule="auto"/>
        <w:ind w:firstLine="709"/>
        <w:jc w:val="both"/>
        <w:rPr>
          <w:rFonts w:ascii="Times New Roman" w:hAnsi="Times New Roman" w:cs="Times New Roman"/>
          <w:sz w:val="24"/>
          <w:szCs w:val="28"/>
        </w:rPr>
      </w:pP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 xml:space="preserve">В Сведениях отражается информация о штатной численности (установлено штатным расписанием, в том числе замещено, вакантно) на начало года и конец отчетного периода, средней численности сотрудников за отчетный период, </w:t>
      </w:r>
      <w:r w:rsidR="00542B68">
        <w:rPr>
          <w:rFonts w:ascii="Times New Roman" w:hAnsi="Times New Roman" w:cs="Times New Roman"/>
          <w:sz w:val="28"/>
          <w:szCs w:val="28"/>
        </w:rPr>
        <w:br/>
      </w:r>
      <w:r w:rsidRPr="00BD11C0">
        <w:rPr>
          <w:rFonts w:ascii="Times New Roman" w:hAnsi="Times New Roman" w:cs="Times New Roman"/>
          <w:sz w:val="28"/>
          <w:szCs w:val="28"/>
        </w:rPr>
        <w:t xml:space="preserve">с указанием численности сотрудников, работающих по основному месту работы, </w:t>
      </w:r>
      <w:r w:rsidR="00542B68">
        <w:rPr>
          <w:rFonts w:ascii="Times New Roman" w:hAnsi="Times New Roman" w:cs="Times New Roman"/>
          <w:sz w:val="28"/>
          <w:szCs w:val="28"/>
        </w:rPr>
        <w:br/>
      </w:r>
      <w:r w:rsidRPr="00BD11C0">
        <w:rPr>
          <w:rFonts w:ascii="Times New Roman" w:hAnsi="Times New Roman" w:cs="Times New Roman"/>
          <w:sz w:val="28"/>
          <w:szCs w:val="28"/>
        </w:rPr>
        <w:t>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 договорам гражданско-правового характера).</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При формировании Сведений следует учитывать, что один и тот же сотрудник может выполнять дополнительную к основному трудовому договору работу, занимая должность на условиях внутреннего совместительства</w:t>
      </w:r>
      <w:r w:rsidR="00E178A4" w:rsidRPr="00BD11C0">
        <w:rPr>
          <w:rFonts w:ascii="Times New Roman" w:hAnsi="Times New Roman" w:cs="Times New Roman"/>
          <w:sz w:val="28"/>
          <w:szCs w:val="28"/>
        </w:rPr>
        <w:t xml:space="preserve"> (совмещения </w:t>
      </w:r>
      <w:r w:rsidR="00A74B61">
        <w:rPr>
          <w:rFonts w:ascii="Times New Roman" w:hAnsi="Times New Roman" w:cs="Times New Roman"/>
          <w:sz w:val="28"/>
          <w:szCs w:val="28"/>
        </w:rPr>
        <w:t>должностей</w:t>
      </w:r>
      <w:r w:rsidR="00E178A4" w:rsidRPr="00BD11C0">
        <w:rPr>
          <w:rFonts w:ascii="Times New Roman" w:hAnsi="Times New Roman" w:cs="Times New Roman"/>
          <w:sz w:val="28"/>
          <w:szCs w:val="28"/>
        </w:rPr>
        <w:t>)</w:t>
      </w:r>
      <w:r w:rsidRPr="00BD11C0">
        <w:rPr>
          <w:rFonts w:ascii="Times New Roman" w:hAnsi="Times New Roman" w:cs="Times New Roman"/>
          <w:sz w:val="28"/>
          <w:szCs w:val="28"/>
        </w:rPr>
        <w:t xml:space="preserve">. Информация о таком сотруднике отражается дважды (трижды и т.д.) </w:t>
      </w:r>
      <w:r w:rsidR="00542B68">
        <w:rPr>
          <w:rFonts w:ascii="Times New Roman" w:hAnsi="Times New Roman" w:cs="Times New Roman"/>
          <w:sz w:val="28"/>
          <w:szCs w:val="28"/>
        </w:rPr>
        <w:br/>
      </w:r>
      <w:r w:rsidRPr="00BD11C0">
        <w:rPr>
          <w:rFonts w:ascii="Times New Roman" w:hAnsi="Times New Roman" w:cs="Times New Roman"/>
          <w:sz w:val="28"/>
          <w:szCs w:val="28"/>
        </w:rPr>
        <w:t>в зависимости</w:t>
      </w:r>
      <w:r w:rsidR="00E178A4" w:rsidRPr="00BD11C0">
        <w:rPr>
          <w:rFonts w:ascii="Times New Roman" w:hAnsi="Times New Roman" w:cs="Times New Roman"/>
          <w:sz w:val="28"/>
          <w:szCs w:val="28"/>
        </w:rPr>
        <w:t xml:space="preserve"> </w:t>
      </w:r>
      <w:r w:rsidRPr="00BD11C0">
        <w:rPr>
          <w:rFonts w:ascii="Times New Roman" w:hAnsi="Times New Roman" w:cs="Times New Roman"/>
          <w:sz w:val="28"/>
          <w:szCs w:val="28"/>
        </w:rPr>
        <w:t>от выполняемых им трудовых функций, например, руководитель учреждения относится к административно-управленческому персоналу</w:t>
      </w:r>
      <w:r w:rsidR="003473AE" w:rsidRPr="00BD11C0">
        <w:rPr>
          <w:rFonts w:ascii="Times New Roman" w:hAnsi="Times New Roman" w:cs="Times New Roman"/>
          <w:sz w:val="28"/>
          <w:szCs w:val="28"/>
        </w:rPr>
        <w:t xml:space="preserve"> (графа 8)</w:t>
      </w:r>
      <w:r w:rsidRPr="00BD11C0">
        <w:rPr>
          <w:rFonts w:ascii="Times New Roman" w:hAnsi="Times New Roman" w:cs="Times New Roman"/>
          <w:sz w:val="28"/>
          <w:szCs w:val="28"/>
        </w:rPr>
        <w:t xml:space="preserve">, </w:t>
      </w:r>
      <w:r w:rsidR="00542B68">
        <w:rPr>
          <w:rFonts w:ascii="Times New Roman" w:hAnsi="Times New Roman" w:cs="Times New Roman"/>
          <w:sz w:val="28"/>
          <w:szCs w:val="28"/>
        </w:rPr>
        <w:br/>
      </w:r>
      <w:r w:rsidRPr="00BD11C0">
        <w:rPr>
          <w:rFonts w:ascii="Times New Roman" w:hAnsi="Times New Roman" w:cs="Times New Roman"/>
          <w:sz w:val="28"/>
          <w:szCs w:val="28"/>
        </w:rPr>
        <w:t xml:space="preserve">в случае, если он ведет занятия в соответствии с учебным планом (оказывает медицинские услуги и т.д.), замещая 0,25 ставки профессорско-преподавательского состава (врача), то он повторно указывается как сотрудник, работающий </w:t>
      </w:r>
      <w:r w:rsidR="00542B68">
        <w:rPr>
          <w:rFonts w:ascii="Times New Roman" w:hAnsi="Times New Roman" w:cs="Times New Roman"/>
          <w:sz w:val="28"/>
          <w:szCs w:val="28"/>
        </w:rPr>
        <w:br/>
      </w:r>
      <w:r w:rsidRPr="00BD11C0">
        <w:rPr>
          <w:rFonts w:ascii="Times New Roman" w:hAnsi="Times New Roman" w:cs="Times New Roman"/>
          <w:sz w:val="28"/>
          <w:szCs w:val="28"/>
        </w:rPr>
        <w:t>по внутреннему совместительству в графе 10, как основной персонал.</w:t>
      </w:r>
    </w:p>
    <w:p w:rsidR="009378D3" w:rsidRPr="00BD11C0" w:rsidRDefault="009378D3" w:rsidP="009378D3">
      <w:pPr>
        <w:tabs>
          <w:tab w:val="left" w:pos="2266"/>
        </w:tabs>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 xml:space="preserve">В </w:t>
      </w:r>
      <w:r w:rsidR="00B35ACE" w:rsidRPr="00BD11C0">
        <w:rPr>
          <w:rFonts w:ascii="Times New Roman" w:hAnsi="Times New Roman" w:cs="Times New Roman"/>
          <w:sz w:val="28"/>
          <w:szCs w:val="28"/>
        </w:rPr>
        <w:t>С</w:t>
      </w:r>
      <w:r w:rsidRPr="00BD11C0">
        <w:rPr>
          <w:rFonts w:ascii="Times New Roman" w:hAnsi="Times New Roman" w:cs="Times New Roman"/>
          <w:sz w:val="28"/>
          <w:szCs w:val="28"/>
        </w:rPr>
        <w:t xml:space="preserve">ведениях отражается информация о всех </w:t>
      </w:r>
      <w:r w:rsidR="004F45E0" w:rsidRPr="00BD11C0">
        <w:rPr>
          <w:rFonts w:ascii="Times New Roman" w:hAnsi="Times New Roman" w:cs="Times New Roman"/>
          <w:sz w:val="28"/>
          <w:szCs w:val="28"/>
        </w:rPr>
        <w:t xml:space="preserve">выплатах </w:t>
      </w:r>
      <w:r w:rsidRPr="00BD11C0">
        <w:rPr>
          <w:rFonts w:ascii="Times New Roman" w:hAnsi="Times New Roman" w:cs="Times New Roman"/>
          <w:sz w:val="28"/>
          <w:szCs w:val="28"/>
        </w:rPr>
        <w:t>физически</w:t>
      </w:r>
      <w:r w:rsidR="004F45E0" w:rsidRPr="00BD11C0">
        <w:rPr>
          <w:rFonts w:ascii="Times New Roman" w:hAnsi="Times New Roman" w:cs="Times New Roman"/>
          <w:sz w:val="28"/>
          <w:szCs w:val="28"/>
        </w:rPr>
        <w:t>м</w:t>
      </w:r>
      <w:r w:rsidRPr="00BD11C0">
        <w:rPr>
          <w:rFonts w:ascii="Times New Roman" w:hAnsi="Times New Roman" w:cs="Times New Roman"/>
          <w:sz w:val="28"/>
          <w:szCs w:val="28"/>
        </w:rPr>
        <w:t xml:space="preserve"> лица</w:t>
      </w:r>
      <w:r w:rsidR="004F45E0" w:rsidRPr="00BD11C0">
        <w:rPr>
          <w:rFonts w:ascii="Times New Roman" w:hAnsi="Times New Roman" w:cs="Times New Roman"/>
          <w:sz w:val="28"/>
          <w:szCs w:val="28"/>
        </w:rPr>
        <w:t>м</w:t>
      </w:r>
      <w:r w:rsidRPr="00BD11C0">
        <w:rPr>
          <w:rFonts w:ascii="Times New Roman" w:hAnsi="Times New Roman" w:cs="Times New Roman"/>
          <w:sz w:val="28"/>
          <w:szCs w:val="28"/>
        </w:rPr>
        <w:t xml:space="preserve">, </w:t>
      </w:r>
      <w:r w:rsidR="00542B68">
        <w:rPr>
          <w:rFonts w:ascii="Times New Roman" w:hAnsi="Times New Roman" w:cs="Times New Roman"/>
          <w:sz w:val="28"/>
          <w:szCs w:val="28"/>
        </w:rPr>
        <w:br/>
      </w:r>
      <w:r w:rsidRPr="00BD11C0">
        <w:rPr>
          <w:rFonts w:ascii="Times New Roman" w:hAnsi="Times New Roman" w:cs="Times New Roman"/>
          <w:sz w:val="28"/>
          <w:szCs w:val="28"/>
        </w:rPr>
        <w:t>в том числе плательщика</w:t>
      </w:r>
      <w:r w:rsidR="004F45E0" w:rsidRPr="00BD11C0">
        <w:rPr>
          <w:rFonts w:ascii="Times New Roman" w:hAnsi="Times New Roman" w:cs="Times New Roman"/>
          <w:sz w:val="28"/>
          <w:szCs w:val="28"/>
        </w:rPr>
        <w:t>м</w:t>
      </w:r>
      <w:r w:rsidRPr="00BD11C0">
        <w:rPr>
          <w:rFonts w:ascii="Times New Roman" w:hAnsi="Times New Roman" w:cs="Times New Roman"/>
          <w:sz w:val="28"/>
          <w:szCs w:val="28"/>
        </w:rPr>
        <w:t xml:space="preserve"> налога на профессиональный доход, с которыми заключены договоры об оказании услуг (выполнении работ), выполняющи</w:t>
      </w:r>
      <w:r w:rsidR="00FB142D" w:rsidRPr="00BD11C0">
        <w:rPr>
          <w:rFonts w:ascii="Times New Roman" w:hAnsi="Times New Roman" w:cs="Times New Roman"/>
          <w:sz w:val="28"/>
          <w:szCs w:val="28"/>
        </w:rPr>
        <w:t>м</w:t>
      </w:r>
      <w:r w:rsidRPr="00BD11C0">
        <w:rPr>
          <w:rFonts w:ascii="Times New Roman" w:hAnsi="Times New Roman" w:cs="Times New Roman"/>
          <w:sz w:val="28"/>
          <w:szCs w:val="28"/>
        </w:rPr>
        <w:t xml:space="preserve"> работу, аналогичную работе, предусмотренной для выполнения штатными работниками (например: р</w:t>
      </w:r>
      <w:r w:rsidR="00A74B61">
        <w:rPr>
          <w:rFonts w:ascii="Times New Roman" w:hAnsi="Times New Roman" w:cs="Times New Roman"/>
          <w:sz w:val="28"/>
          <w:szCs w:val="28"/>
        </w:rPr>
        <w:t>ежиссеры, сценаристы, художники-</w:t>
      </w:r>
      <w:r w:rsidRPr="00BD11C0">
        <w:rPr>
          <w:rFonts w:ascii="Times New Roman" w:hAnsi="Times New Roman" w:cs="Times New Roman"/>
          <w:sz w:val="28"/>
          <w:szCs w:val="28"/>
        </w:rPr>
        <w:t xml:space="preserve">оформители, актеры и т.д.), сформированную по группам (категориям) персонала, включая административно-управленческий персонал, основной персонал, вспомогательный в соответствии </w:t>
      </w:r>
      <w:r w:rsidR="00542B68">
        <w:rPr>
          <w:rFonts w:ascii="Times New Roman" w:hAnsi="Times New Roman" w:cs="Times New Roman"/>
          <w:sz w:val="28"/>
          <w:szCs w:val="28"/>
        </w:rPr>
        <w:br/>
      </w:r>
      <w:r w:rsidRPr="00BD11C0">
        <w:rPr>
          <w:rFonts w:ascii="Times New Roman" w:hAnsi="Times New Roman" w:cs="Times New Roman"/>
          <w:sz w:val="28"/>
          <w:szCs w:val="28"/>
        </w:rPr>
        <w:t>с предметом договора, заключенного с физическим лицом.</w:t>
      </w:r>
    </w:p>
    <w:p w:rsidR="009378D3" w:rsidRPr="00BD11C0" w:rsidRDefault="00737309" w:rsidP="009378D3">
      <w:pPr>
        <w:tabs>
          <w:tab w:val="left" w:pos="2266"/>
        </w:tabs>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Выплаты физическим лицам, являющимся и</w:t>
      </w:r>
      <w:r w:rsidR="009378D3" w:rsidRPr="00BD11C0">
        <w:rPr>
          <w:rFonts w:ascii="Times New Roman" w:hAnsi="Times New Roman" w:cs="Times New Roman"/>
          <w:sz w:val="28"/>
          <w:szCs w:val="28"/>
        </w:rPr>
        <w:t>ндивидуальны</w:t>
      </w:r>
      <w:r w:rsidRPr="00BD11C0">
        <w:rPr>
          <w:rFonts w:ascii="Times New Roman" w:hAnsi="Times New Roman" w:cs="Times New Roman"/>
          <w:sz w:val="28"/>
          <w:szCs w:val="28"/>
        </w:rPr>
        <w:t>ми</w:t>
      </w:r>
      <w:r w:rsidR="009378D3" w:rsidRPr="00BD11C0">
        <w:rPr>
          <w:rFonts w:ascii="Times New Roman" w:hAnsi="Times New Roman" w:cs="Times New Roman"/>
          <w:sz w:val="28"/>
          <w:szCs w:val="28"/>
        </w:rPr>
        <w:t xml:space="preserve"> предпринимател</w:t>
      </w:r>
      <w:r w:rsidRPr="00BD11C0">
        <w:rPr>
          <w:rFonts w:ascii="Times New Roman" w:hAnsi="Times New Roman" w:cs="Times New Roman"/>
          <w:sz w:val="28"/>
          <w:szCs w:val="28"/>
        </w:rPr>
        <w:t>ями</w:t>
      </w:r>
      <w:r w:rsidR="00A74B61">
        <w:rPr>
          <w:rFonts w:ascii="Times New Roman" w:hAnsi="Times New Roman" w:cs="Times New Roman"/>
          <w:sz w:val="28"/>
          <w:szCs w:val="28"/>
        </w:rPr>
        <w:t>,</w:t>
      </w:r>
      <w:r w:rsidR="009378D3" w:rsidRPr="00BD11C0">
        <w:rPr>
          <w:rFonts w:ascii="Times New Roman" w:hAnsi="Times New Roman" w:cs="Times New Roman"/>
          <w:sz w:val="28"/>
          <w:szCs w:val="28"/>
        </w:rPr>
        <w:t xml:space="preserve"> </w:t>
      </w:r>
      <w:r w:rsidR="00D91931" w:rsidRPr="00BD11C0">
        <w:rPr>
          <w:rFonts w:ascii="Times New Roman" w:hAnsi="Times New Roman" w:cs="Times New Roman"/>
          <w:sz w:val="28"/>
          <w:szCs w:val="28"/>
        </w:rPr>
        <w:t>за оказанные услуги в показатели Сведений</w:t>
      </w:r>
      <w:r w:rsidR="009378D3" w:rsidRPr="00BD11C0">
        <w:rPr>
          <w:rFonts w:ascii="Times New Roman" w:hAnsi="Times New Roman" w:cs="Times New Roman"/>
          <w:sz w:val="28"/>
          <w:szCs w:val="28"/>
        </w:rPr>
        <w:t xml:space="preserve"> не включаются.</w:t>
      </w:r>
    </w:p>
    <w:p w:rsidR="00B35ACE" w:rsidRPr="00BD11C0" w:rsidRDefault="00B35ACE" w:rsidP="00B35ACE">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Сведения включают следующие разделы:</w:t>
      </w:r>
    </w:p>
    <w:p w:rsidR="00B35ACE" w:rsidRPr="00BD11C0" w:rsidRDefault="00B35ACE" w:rsidP="00B35ACE">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раздел 1 «Сведения о численности сотрудников»;</w:t>
      </w:r>
    </w:p>
    <w:p w:rsidR="00B35ACE" w:rsidRPr="00BD11C0" w:rsidRDefault="00B35ACE" w:rsidP="00B35ACE">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раздел 2 «Сведения об оплате труда».</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 xml:space="preserve">В разделе 1 «Сведения о численности сотрудников» </w:t>
      </w:r>
      <w:r w:rsidR="009C3991">
        <w:rPr>
          <w:rFonts w:ascii="Times New Roman" w:hAnsi="Times New Roman" w:cs="Times New Roman"/>
          <w:sz w:val="28"/>
          <w:szCs w:val="28"/>
        </w:rPr>
        <w:t>отражаются</w:t>
      </w:r>
      <w:r w:rsidRPr="00BD11C0">
        <w:rPr>
          <w:rFonts w:ascii="Times New Roman" w:hAnsi="Times New Roman" w:cs="Times New Roman"/>
          <w:sz w:val="28"/>
          <w:szCs w:val="28"/>
        </w:rPr>
        <w:t>:</w:t>
      </w:r>
    </w:p>
    <w:p w:rsidR="009378D3" w:rsidRPr="00BD11C0" w:rsidRDefault="007B341A"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 – </w:t>
      </w:r>
      <w:r w:rsidR="009378D3" w:rsidRPr="00BD11C0">
        <w:rPr>
          <w:rFonts w:ascii="Times New Roman" w:hAnsi="Times New Roman" w:cs="Times New Roman"/>
          <w:sz w:val="28"/>
          <w:szCs w:val="28"/>
        </w:rPr>
        <w:t>по группам персонала (категориям персонала):</w:t>
      </w:r>
    </w:p>
    <w:p w:rsidR="009378D3" w:rsidRPr="00BD11C0" w:rsidRDefault="00A74B61" w:rsidP="009378D3">
      <w:pPr>
        <w:spacing w:after="0" w:line="276" w:lineRule="auto"/>
        <w:ind w:firstLine="709"/>
        <w:jc w:val="both"/>
        <w:rPr>
          <w:rFonts w:ascii="Times New Roman" w:hAnsi="Times New Roman" w:cs="Times New Roman"/>
          <w:sz w:val="28"/>
          <w:szCs w:val="28"/>
        </w:rPr>
      </w:pPr>
      <w:r w:rsidRPr="007F72B2">
        <w:rPr>
          <w:rFonts w:ascii="Times New Roman" w:hAnsi="Times New Roman" w:cs="Times New Roman"/>
          <w:i/>
          <w:sz w:val="28"/>
          <w:szCs w:val="28"/>
        </w:rPr>
        <w:t>о</w:t>
      </w:r>
      <w:r w:rsidR="009378D3" w:rsidRPr="007F72B2">
        <w:rPr>
          <w:rFonts w:ascii="Times New Roman" w:hAnsi="Times New Roman" w:cs="Times New Roman"/>
          <w:i/>
          <w:sz w:val="28"/>
          <w:szCs w:val="28"/>
        </w:rPr>
        <w:t>сновной персонал</w:t>
      </w:r>
      <w:r w:rsidR="009378D3" w:rsidRPr="00BD11C0">
        <w:rPr>
          <w:rFonts w:ascii="Times New Roman" w:hAnsi="Times New Roman" w:cs="Times New Roman"/>
          <w:sz w:val="28"/>
          <w:szCs w:val="28"/>
        </w:rPr>
        <w:t>, указывается наименование категории персонала, непосредственно оказывающих услуги (выполняющих работы), производящие продукцию (например, педагогические работники, врачи, научные сотрудники, артистический персонал, художественный персонал, средний медицинский персонал, тренеры – преподаватели, тренеры- консультанты и т.д.);</w:t>
      </w:r>
    </w:p>
    <w:p w:rsidR="009378D3" w:rsidRPr="00BD11C0" w:rsidRDefault="00A74B61" w:rsidP="009378D3">
      <w:pPr>
        <w:spacing w:after="0" w:line="276" w:lineRule="auto"/>
        <w:ind w:firstLine="709"/>
        <w:jc w:val="both"/>
        <w:rPr>
          <w:rFonts w:ascii="Times New Roman" w:hAnsi="Times New Roman" w:cs="Times New Roman"/>
          <w:sz w:val="28"/>
          <w:szCs w:val="28"/>
        </w:rPr>
      </w:pPr>
      <w:r w:rsidRPr="007F72B2">
        <w:rPr>
          <w:rFonts w:ascii="Times New Roman" w:hAnsi="Times New Roman" w:cs="Times New Roman"/>
          <w:i/>
          <w:sz w:val="28"/>
          <w:szCs w:val="28"/>
        </w:rPr>
        <w:t>в</w:t>
      </w:r>
      <w:r w:rsidR="009378D3" w:rsidRPr="007F72B2">
        <w:rPr>
          <w:rFonts w:ascii="Times New Roman" w:hAnsi="Times New Roman" w:cs="Times New Roman"/>
          <w:i/>
          <w:sz w:val="28"/>
          <w:szCs w:val="28"/>
        </w:rPr>
        <w:t>спомогательный персонал</w:t>
      </w:r>
      <w:r w:rsidR="009378D3" w:rsidRPr="00BD11C0">
        <w:rPr>
          <w:rFonts w:ascii="Times New Roman" w:hAnsi="Times New Roman" w:cs="Times New Roman"/>
          <w:sz w:val="28"/>
          <w:szCs w:val="28"/>
        </w:rPr>
        <w:t>, наименование категории персонала, создающих условия для оказания услуг (выполнения работ, производства продукции), направленных на достижение определенных уставом учреждения целей деятельности этого учреждения, включая обслуживание зданий и оборудования (например, библиотекари образовательных учреждений, инженеры, младший медицинский персонал, дворники, уборщики помещений);</w:t>
      </w:r>
    </w:p>
    <w:p w:rsidR="009378D3" w:rsidRPr="00BD11C0" w:rsidRDefault="00A74B61" w:rsidP="009378D3">
      <w:pPr>
        <w:spacing w:after="0" w:line="276" w:lineRule="auto"/>
        <w:ind w:firstLine="709"/>
        <w:jc w:val="both"/>
        <w:rPr>
          <w:rFonts w:ascii="Times New Roman" w:hAnsi="Times New Roman" w:cs="Times New Roman"/>
          <w:sz w:val="28"/>
          <w:szCs w:val="28"/>
        </w:rPr>
      </w:pPr>
      <w:r w:rsidRPr="007F72B2">
        <w:rPr>
          <w:rFonts w:ascii="Times New Roman" w:hAnsi="Times New Roman" w:cs="Times New Roman"/>
          <w:i/>
          <w:sz w:val="28"/>
          <w:szCs w:val="28"/>
        </w:rPr>
        <w:t>административно-</w:t>
      </w:r>
      <w:r w:rsidR="009378D3" w:rsidRPr="007F72B2">
        <w:rPr>
          <w:rFonts w:ascii="Times New Roman" w:hAnsi="Times New Roman" w:cs="Times New Roman"/>
          <w:i/>
          <w:sz w:val="28"/>
          <w:szCs w:val="28"/>
        </w:rPr>
        <w:t>управленческий персонал,</w:t>
      </w:r>
      <w:r w:rsidR="009378D3" w:rsidRPr="00BD11C0">
        <w:rPr>
          <w:rFonts w:ascii="Times New Roman" w:hAnsi="Times New Roman" w:cs="Times New Roman"/>
          <w:b/>
          <w:sz w:val="28"/>
          <w:szCs w:val="28"/>
        </w:rPr>
        <w:t xml:space="preserve"> </w:t>
      </w:r>
      <w:r w:rsidR="009378D3" w:rsidRPr="00BD11C0">
        <w:rPr>
          <w:rFonts w:ascii="Times New Roman" w:hAnsi="Times New Roman" w:cs="Times New Roman"/>
          <w:sz w:val="28"/>
          <w:szCs w:val="28"/>
        </w:rPr>
        <w:t>указываются наименование категории персонала учреждения, занятых управлением (организацией) оказания услуг (выполнения работ), а также персонала, выполняющего административные функции, необходимые для обеспечения деятельности учреждения (например, руководитель учреждения, заместители руководителя, работники, осуществляющих правовое и кадровое обеспечение деятельности учреждения, ведение бухгалтерского, налогового (управленческого) учета, финансово – экономических служб, работников, осуществляющих информационно – техническое обеспечение деятельн</w:t>
      </w:r>
      <w:r w:rsidR="000D4EB6" w:rsidRPr="00BD11C0">
        <w:rPr>
          <w:rFonts w:ascii="Times New Roman" w:hAnsi="Times New Roman" w:cs="Times New Roman"/>
          <w:sz w:val="28"/>
          <w:szCs w:val="28"/>
        </w:rPr>
        <w:t>ости и ведение делопроизводства.</w:t>
      </w:r>
    </w:p>
    <w:p w:rsidR="000D4EB6" w:rsidRPr="00BD11C0" w:rsidRDefault="000D4EB6"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 xml:space="preserve">Учредитель при установлении порядка в соответствии с пунктом 10 статьи 32 Федерального закона от 12.01.1996 № 7-ФЗ «О некоммерческих организациях» должен предусмотреть детализацию показателей графы 1 для подведомственных ему учреждений. Указание в группах (категориях) персонала одного значения, указывающего на отраслевую принадлежность учреждения </w:t>
      </w:r>
      <w:r w:rsidR="009C6A78" w:rsidRPr="00BD11C0">
        <w:rPr>
          <w:rFonts w:ascii="Times New Roman" w:hAnsi="Times New Roman" w:cs="Times New Roman"/>
          <w:sz w:val="28"/>
          <w:szCs w:val="28"/>
        </w:rPr>
        <w:t xml:space="preserve">(например, «работники культуры») </w:t>
      </w:r>
      <w:r w:rsidRPr="00BD11C0">
        <w:rPr>
          <w:rFonts w:ascii="Times New Roman" w:hAnsi="Times New Roman" w:cs="Times New Roman"/>
          <w:sz w:val="28"/>
          <w:szCs w:val="28"/>
        </w:rPr>
        <w:t>недопустимо;</w:t>
      </w:r>
    </w:p>
    <w:p w:rsidR="009378D3" w:rsidRPr="00BD11C0" w:rsidRDefault="007B341A"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графах 3 и 14 – </w:t>
      </w:r>
      <w:r w:rsidR="009378D3" w:rsidRPr="00BD11C0">
        <w:rPr>
          <w:rFonts w:ascii="Times New Roman" w:hAnsi="Times New Roman" w:cs="Times New Roman"/>
          <w:sz w:val="28"/>
          <w:szCs w:val="28"/>
        </w:rPr>
        <w:t>численность сотрудников учреждения, установленная штатным расписанием по состоянию на начало года и на конец о</w:t>
      </w:r>
      <w:r w:rsidR="00A74B61">
        <w:rPr>
          <w:rFonts w:ascii="Times New Roman" w:hAnsi="Times New Roman" w:cs="Times New Roman"/>
          <w:sz w:val="28"/>
          <w:szCs w:val="28"/>
        </w:rPr>
        <w:t>тчетного периода соответственно.</w:t>
      </w:r>
    </w:p>
    <w:p w:rsidR="009378D3" w:rsidRPr="00BD11C0" w:rsidRDefault="00A74B61"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9378D3" w:rsidRPr="00BD11C0">
        <w:rPr>
          <w:rFonts w:ascii="Times New Roman" w:hAnsi="Times New Roman" w:cs="Times New Roman"/>
          <w:sz w:val="28"/>
          <w:szCs w:val="28"/>
        </w:rPr>
        <w:t>лановая штатная численность (установленная штатным расписанием), указываемая в графах 3 и 14 должна учитывать, в том числе плановую численность работников, принимаемых на работу по срочному трудовому договору на срок менее 12 месяцев (например, на врем</w:t>
      </w:r>
      <w:r>
        <w:rPr>
          <w:rFonts w:ascii="Times New Roman" w:hAnsi="Times New Roman" w:cs="Times New Roman"/>
          <w:sz w:val="28"/>
          <w:szCs w:val="28"/>
        </w:rPr>
        <w:t>я осуществления сезонных работ);</w:t>
      </w:r>
    </w:p>
    <w:p w:rsidR="009378D3" w:rsidRPr="00BD11C0" w:rsidRDefault="00A74B61"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7B341A">
        <w:rPr>
          <w:rFonts w:ascii="Times New Roman" w:hAnsi="Times New Roman" w:cs="Times New Roman"/>
          <w:sz w:val="28"/>
          <w:szCs w:val="28"/>
        </w:rPr>
        <w:t> графах 4 и 15 – </w:t>
      </w:r>
      <w:r w:rsidR="009378D3" w:rsidRPr="00BD11C0">
        <w:rPr>
          <w:rFonts w:ascii="Times New Roman" w:hAnsi="Times New Roman" w:cs="Times New Roman"/>
          <w:sz w:val="28"/>
          <w:szCs w:val="28"/>
        </w:rPr>
        <w:t xml:space="preserve">установленная штатным расписанием численность </w:t>
      </w:r>
      <w:r>
        <w:rPr>
          <w:rFonts w:ascii="Times New Roman" w:hAnsi="Times New Roman" w:cs="Times New Roman"/>
          <w:sz w:val="28"/>
          <w:szCs w:val="28"/>
        </w:rPr>
        <w:t>с</w:t>
      </w:r>
      <w:r w:rsidR="009378D3" w:rsidRPr="00BD11C0">
        <w:rPr>
          <w:rFonts w:ascii="Times New Roman" w:hAnsi="Times New Roman" w:cs="Times New Roman"/>
          <w:sz w:val="28"/>
          <w:szCs w:val="28"/>
        </w:rPr>
        <w:t xml:space="preserve">отрудников учреждения, привлекаемых к оказанию услуг, выполнению работ </w:t>
      </w:r>
      <w:r>
        <w:rPr>
          <w:rFonts w:ascii="Times New Roman" w:hAnsi="Times New Roman" w:cs="Times New Roman"/>
          <w:sz w:val="28"/>
          <w:szCs w:val="28"/>
        </w:rPr>
        <w:br/>
      </w:r>
      <w:r w:rsidR="009378D3" w:rsidRPr="00BD11C0">
        <w:rPr>
          <w:rFonts w:ascii="Times New Roman" w:hAnsi="Times New Roman" w:cs="Times New Roman"/>
          <w:sz w:val="28"/>
          <w:szCs w:val="28"/>
        </w:rPr>
        <w:t xml:space="preserve">в рамках осуществления видов деятельности, отнесенных в соответствии с </w:t>
      </w:r>
      <w:r>
        <w:rPr>
          <w:rFonts w:ascii="Times New Roman" w:hAnsi="Times New Roman" w:cs="Times New Roman"/>
          <w:sz w:val="28"/>
          <w:szCs w:val="28"/>
        </w:rPr>
        <w:t>у</w:t>
      </w:r>
      <w:r w:rsidR="009378D3" w:rsidRPr="00BD11C0">
        <w:rPr>
          <w:rFonts w:ascii="Times New Roman" w:hAnsi="Times New Roman" w:cs="Times New Roman"/>
          <w:sz w:val="28"/>
          <w:szCs w:val="28"/>
        </w:rPr>
        <w:t>ставом учреждения к основным, по состоянию на начало года и на конец отчетного периода соответственно;</w:t>
      </w:r>
    </w:p>
    <w:p w:rsidR="009378D3" w:rsidRDefault="007B341A"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графах 5 и 16 – </w:t>
      </w:r>
      <w:r w:rsidR="009378D3" w:rsidRPr="00BD11C0">
        <w:rPr>
          <w:rFonts w:ascii="Times New Roman" w:hAnsi="Times New Roman" w:cs="Times New Roman"/>
          <w:sz w:val="28"/>
          <w:szCs w:val="28"/>
        </w:rPr>
        <w:t xml:space="preserve">численность сотрудников учреждения, выполняющих </w:t>
      </w:r>
      <w:r w:rsidR="00A74B61">
        <w:rPr>
          <w:rFonts w:ascii="Times New Roman" w:hAnsi="Times New Roman" w:cs="Times New Roman"/>
          <w:sz w:val="28"/>
          <w:szCs w:val="28"/>
        </w:rPr>
        <w:t>р</w:t>
      </w:r>
      <w:r w:rsidR="009378D3" w:rsidRPr="00BD11C0">
        <w:rPr>
          <w:rFonts w:ascii="Times New Roman" w:hAnsi="Times New Roman" w:cs="Times New Roman"/>
          <w:sz w:val="28"/>
          <w:szCs w:val="28"/>
        </w:rPr>
        <w:t>аботу на условиях трудового договора (принятых на работу на отчетную дату),</w:t>
      </w:r>
      <w:r w:rsidR="008B7668">
        <w:rPr>
          <w:rFonts w:ascii="Times New Roman" w:hAnsi="Times New Roman" w:cs="Times New Roman"/>
          <w:sz w:val="28"/>
          <w:szCs w:val="28"/>
        </w:rPr>
        <w:t xml:space="preserve"> </w:t>
      </w:r>
      <w:r w:rsidR="00A74B61">
        <w:rPr>
          <w:rFonts w:ascii="Times New Roman" w:hAnsi="Times New Roman" w:cs="Times New Roman"/>
          <w:sz w:val="28"/>
          <w:szCs w:val="28"/>
        </w:rPr>
        <w:br/>
      </w:r>
      <w:r w:rsidR="008B7668">
        <w:rPr>
          <w:rFonts w:ascii="Times New Roman" w:hAnsi="Times New Roman" w:cs="Times New Roman"/>
          <w:sz w:val="28"/>
          <w:szCs w:val="28"/>
        </w:rPr>
        <w:t xml:space="preserve">в том числе принятых временно на время отсутствия основного сотрудника </w:t>
      </w:r>
      <w:r w:rsidR="00A74B61">
        <w:rPr>
          <w:rFonts w:ascii="Times New Roman" w:hAnsi="Times New Roman" w:cs="Times New Roman"/>
          <w:sz w:val="28"/>
          <w:szCs w:val="28"/>
        </w:rPr>
        <w:t>(</w:t>
      </w:r>
      <w:r w:rsidR="008B7668">
        <w:rPr>
          <w:rFonts w:ascii="Times New Roman" w:hAnsi="Times New Roman" w:cs="Times New Roman"/>
          <w:sz w:val="28"/>
          <w:szCs w:val="28"/>
        </w:rPr>
        <w:t>например, находящегося в отпуске по уходу за ребенком)</w:t>
      </w:r>
      <w:r w:rsidR="00A74B61">
        <w:rPr>
          <w:rFonts w:ascii="Times New Roman" w:hAnsi="Times New Roman" w:cs="Times New Roman"/>
          <w:sz w:val="28"/>
          <w:szCs w:val="28"/>
        </w:rPr>
        <w:t>,</w:t>
      </w:r>
      <w:r w:rsidR="009378D3" w:rsidRPr="00BD11C0">
        <w:rPr>
          <w:rFonts w:ascii="Times New Roman" w:hAnsi="Times New Roman" w:cs="Times New Roman"/>
          <w:sz w:val="28"/>
          <w:szCs w:val="28"/>
        </w:rPr>
        <w:t xml:space="preserve"> по состоянию на начало го</w:t>
      </w:r>
      <w:r w:rsidR="00A74B61">
        <w:rPr>
          <w:rFonts w:ascii="Times New Roman" w:hAnsi="Times New Roman" w:cs="Times New Roman"/>
          <w:sz w:val="28"/>
          <w:szCs w:val="28"/>
        </w:rPr>
        <w:t>да и на конец отчетного периода.</w:t>
      </w:r>
    </w:p>
    <w:p w:rsidR="008B7668" w:rsidRPr="00BD11C0" w:rsidRDefault="008B7668" w:rsidP="009378D3">
      <w:pPr>
        <w:spacing w:after="0" w:line="276" w:lineRule="auto"/>
        <w:ind w:firstLine="709"/>
        <w:jc w:val="both"/>
        <w:rPr>
          <w:rFonts w:ascii="Times New Roman" w:hAnsi="Times New Roman" w:cs="Times New Roman"/>
          <w:sz w:val="28"/>
          <w:szCs w:val="28"/>
        </w:rPr>
      </w:pPr>
      <w:r w:rsidRPr="008B7668">
        <w:rPr>
          <w:rFonts w:ascii="Times New Roman" w:hAnsi="Times New Roman" w:cs="Times New Roman"/>
          <w:sz w:val="28"/>
          <w:szCs w:val="28"/>
        </w:rPr>
        <w:t xml:space="preserve">Сотрудники, </w:t>
      </w:r>
      <w:r>
        <w:rPr>
          <w:rFonts w:ascii="Times New Roman" w:hAnsi="Times New Roman" w:cs="Times New Roman"/>
          <w:sz w:val="28"/>
          <w:szCs w:val="28"/>
        </w:rPr>
        <w:t xml:space="preserve">временно неработающие, </w:t>
      </w:r>
      <w:r w:rsidRPr="008B7668">
        <w:rPr>
          <w:rFonts w:ascii="Times New Roman" w:hAnsi="Times New Roman" w:cs="Times New Roman"/>
          <w:sz w:val="28"/>
          <w:szCs w:val="28"/>
        </w:rPr>
        <w:t xml:space="preserve">находящиеся в отпуске по уходу </w:t>
      </w:r>
      <w:r w:rsidR="00542B68">
        <w:rPr>
          <w:rFonts w:ascii="Times New Roman" w:hAnsi="Times New Roman" w:cs="Times New Roman"/>
          <w:sz w:val="28"/>
          <w:szCs w:val="28"/>
        </w:rPr>
        <w:br/>
      </w:r>
      <w:r w:rsidRPr="008B7668">
        <w:rPr>
          <w:rFonts w:ascii="Times New Roman" w:hAnsi="Times New Roman" w:cs="Times New Roman"/>
          <w:sz w:val="28"/>
          <w:szCs w:val="28"/>
        </w:rPr>
        <w:t xml:space="preserve">за ребенком, </w:t>
      </w:r>
      <w:r w:rsidR="00A74B61">
        <w:rPr>
          <w:rFonts w:ascii="Times New Roman" w:hAnsi="Times New Roman" w:cs="Times New Roman"/>
          <w:sz w:val="28"/>
          <w:szCs w:val="28"/>
        </w:rPr>
        <w:t>в</w:t>
      </w:r>
      <w:r w:rsidRPr="008B7668">
        <w:rPr>
          <w:rFonts w:ascii="Times New Roman" w:hAnsi="Times New Roman" w:cs="Times New Roman"/>
          <w:sz w:val="28"/>
          <w:szCs w:val="28"/>
        </w:rPr>
        <w:t xml:space="preserve"> граф</w:t>
      </w:r>
      <w:r w:rsidR="00A74B61">
        <w:rPr>
          <w:rFonts w:ascii="Times New Roman" w:hAnsi="Times New Roman" w:cs="Times New Roman"/>
          <w:sz w:val="28"/>
          <w:szCs w:val="28"/>
        </w:rPr>
        <w:t>ах</w:t>
      </w:r>
      <w:r w:rsidRPr="008B7668">
        <w:rPr>
          <w:rFonts w:ascii="Times New Roman" w:hAnsi="Times New Roman" w:cs="Times New Roman"/>
          <w:sz w:val="28"/>
          <w:szCs w:val="28"/>
        </w:rPr>
        <w:t xml:space="preserve"> 5 и 16 </w:t>
      </w:r>
      <w:r>
        <w:rPr>
          <w:rFonts w:ascii="Times New Roman" w:hAnsi="Times New Roman" w:cs="Times New Roman"/>
          <w:sz w:val="28"/>
          <w:szCs w:val="28"/>
        </w:rPr>
        <w:t xml:space="preserve">не </w:t>
      </w:r>
      <w:r w:rsidR="00A74B61">
        <w:rPr>
          <w:rFonts w:ascii="Times New Roman" w:hAnsi="Times New Roman" w:cs="Times New Roman"/>
          <w:sz w:val="28"/>
          <w:szCs w:val="28"/>
        </w:rPr>
        <w:t>отражаются;</w:t>
      </w:r>
    </w:p>
    <w:p w:rsidR="009378D3" w:rsidRPr="00BD11C0" w:rsidRDefault="00A74B61"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графах 6 и </w:t>
      </w:r>
      <w:r w:rsidR="007B341A">
        <w:rPr>
          <w:rFonts w:ascii="Times New Roman" w:hAnsi="Times New Roman" w:cs="Times New Roman"/>
          <w:sz w:val="28"/>
          <w:szCs w:val="28"/>
        </w:rPr>
        <w:t>17 – </w:t>
      </w:r>
      <w:r w:rsidR="009378D3" w:rsidRPr="00BD11C0">
        <w:rPr>
          <w:rFonts w:ascii="Times New Roman" w:hAnsi="Times New Roman" w:cs="Times New Roman"/>
          <w:sz w:val="28"/>
          <w:szCs w:val="28"/>
        </w:rPr>
        <w:t xml:space="preserve">количество вакантных должностей в соответствии </w:t>
      </w:r>
      <w:r>
        <w:rPr>
          <w:rFonts w:ascii="Times New Roman" w:hAnsi="Times New Roman" w:cs="Times New Roman"/>
          <w:sz w:val="28"/>
          <w:szCs w:val="28"/>
        </w:rPr>
        <w:br/>
      </w:r>
      <w:r w:rsidR="009378D3" w:rsidRPr="00BD11C0">
        <w:rPr>
          <w:rFonts w:ascii="Times New Roman" w:hAnsi="Times New Roman" w:cs="Times New Roman"/>
          <w:sz w:val="28"/>
          <w:szCs w:val="28"/>
        </w:rPr>
        <w:t>с штатным расписанием по состоянию на начало го</w:t>
      </w:r>
      <w:r>
        <w:rPr>
          <w:rFonts w:ascii="Times New Roman" w:hAnsi="Times New Roman" w:cs="Times New Roman"/>
          <w:sz w:val="28"/>
          <w:szCs w:val="28"/>
        </w:rPr>
        <w:t>да и на конец отчетного периода.</w:t>
      </w:r>
    </w:p>
    <w:p w:rsidR="009378D3" w:rsidRPr="00BD11C0" w:rsidRDefault="00A74B61"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9378D3" w:rsidRPr="00BD11C0">
        <w:rPr>
          <w:rFonts w:ascii="Times New Roman" w:hAnsi="Times New Roman" w:cs="Times New Roman"/>
          <w:sz w:val="28"/>
          <w:szCs w:val="28"/>
        </w:rPr>
        <w:t xml:space="preserve">оказатель графы 6 соответствует разности показателей граф 3 и </w:t>
      </w:r>
      <w:r>
        <w:rPr>
          <w:rFonts w:ascii="Times New Roman" w:hAnsi="Times New Roman" w:cs="Times New Roman"/>
          <w:sz w:val="28"/>
          <w:szCs w:val="28"/>
        </w:rPr>
        <w:t>5.</w:t>
      </w:r>
    </w:p>
    <w:p w:rsidR="009378D3" w:rsidRPr="00BD11C0" w:rsidRDefault="00A74B61"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9378D3" w:rsidRPr="00BD11C0">
        <w:rPr>
          <w:rFonts w:ascii="Times New Roman" w:hAnsi="Times New Roman" w:cs="Times New Roman"/>
          <w:sz w:val="28"/>
          <w:szCs w:val="28"/>
        </w:rPr>
        <w:t>оказатель графы 17 соответствует разности показателей граф 14 и 16;</w:t>
      </w:r>
    </w:p>
    <w:p w:rsidR="009378D3" w:rsidRPr="00BD11C0" w:rsidRDefault="007B341A"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7 – </w:t>
      </w:r>
      <w:r w:rsidR="009378D3" w:rsidRPr="00BD11C0">
        <w:rPr>
          <w:rFonts w:ascii="Times New Roman" w:hAnsi="Times New Roman" w:cs="Times New Roman"/>
          <w:sz w:val="28"/>
          <w:szCs w:val="28"/>
        </w:rPr>
        <w:t>средняя численность сотрудников учреждения за отчетный период. При расчете показателя не учитывается численность сотрудников учреждения, работающих по внутреннему совместительству (по совмещению должностей). Средняя численность сотрудников не может превышать численность сотрудников, установленную штатным расписанием</w:t>
      </w:r>
      <w:r w:rsidR="00A502E8">
        <w:rPr>
          <w:rFonts w:ascii="Times New Roman" w:hAnsi="Times New Roman" w:cs="Times New Roman"/>
          <w:sz w:val="28"/>
          <w:szCs w:val="28"/>
        </w:rPr>
        <w:t xml:space="preserve"> (</w:t>
      </w:r>
      <w:r w:rsidR="00A502E8" w:rsidRPr="00A502E8">
        <w:rPr>
          <w:rFonts w:ascii="Times New Roman" w:hAnsi="Times New Roman" w:cs="Times New Roman"/>
          <w:sz w:val="28"/>
          <w:szCs w:val="28"/>
        </w:rPr>
        <w:t>наибольшую из значений численность сотрудников, установленную штатным расписанием на начало или на конец отчетного периода)</w:t>
      </w:r>
      <w:r w:rsidR="009C3991">
        <w:rPr>
          <w:rFonts w:ascii="Times New Roman" w:hAnsi="Times New Roman" w:cs="Times New Roman"/>
          <w:sz w:val="28"/>
          <w:szCs w:val="28"/>
        </w:rPr>
        <w:t>.</w:t>
      </w:r>
    </w:p>
    <w:p w:rsidR="009378D3" w:rsidRPr="00BD11C0" w:rsidRDefault="009C3991"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9378D3" w:rsidRPr="00BD11C0">
        <w:rPr>
          <w:rFonts w:ascii="Times New Roman" w:hAnsi="Times New Roman" w:cs="Times New Roman"/>
          <w:sz w:val="28"/>
          <w:szCs w:val="28"/>
        </w:rPr>
        <w:t>оказатель графы 7 соответствует сумме показателей граф 8 и 11;</w:t>
      </w:r>
    </w:p>
    <w:p w:rsidR="009378D3" w:rsidRPr="00BD11C0" w:rsidRDefault="007B341A"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8 – </w:t>
      </w:r>
      <w:r w:rsidR="009378D3" w:rsidRPr="00BD11C0">
        <w:rPr>
          <w:rFonts w:ascii="Times New Roman" w:hAnsi="Times New Roman" w:cs="Times New Roman"/>
          <w:sz w:val="28"/>
          <w:szCs w:val="28"/>
        </w:rPr>
        <w:t xml:space="preserve">средняя за отчетный период численность сотрудников </w:t>
      </w:r>
      <w:r w:rsidR="009C3991">
        <w:rPr>
          <w:rFonts w:ascii="Times New Roman" w:hAnsi="Times New Roman" w:cs="Times New Roman"/>
          <w:sz w:val="28"/>
          <w:szCs w:val="28"/>
        </w:rPr>
        <w:t>у</w:t>
      </w:r>
      <w:r w:rsidR="009378D3" w:rsidRPr="00BD11C0">
        <w:rPr>
          <w:rFonts w:ascii="Times New Roman" w:hAnsi="Times New Roman" w:cs="Times New Roman"/>
          <w:sz w:val="28"/>
          <w:szCs w:val="28"/>
        </w:rPr>
        <w:t>чреждения, для которых место работы в отч</w:t>
      </w:r>
      <w:r w:rsidR="009C3991">
        <w:rPr>
          <w:rFonts w:ascii="Times New Roman" w:hAnsi="Times New Roman" w:cs="Times New Roman"/>
          <w:sz w:val="28"/>
          <w:szCs w:val="28"/>
        </w:rPr>
        <w:t>етном периоде являлось основным.</w:t>
      </w:r>
    </w:p>
    <w:p w:rsidR="009378D3" w:rsidRPr="00BD11C0" w:rsidRDefault="009C3991"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9378D3" w:rsidRPr="00BD11C0">
        <w:rPr>
          <w:rFonts w:ascii="Times New Roman" w:hAnsi="Times New Roman" w:cs="Times New Roman"/>
          <w:sz w:val="28"/>
          <w:szCs w:val="28"/>
        </w:rPr>
        <w:t>оказатель графы 8 не может превышать наибольшее из значений численности, установленной штатным расписанием на начало</w:t>
      </w:r>
      <w:r>
        <w:rPr>
          <w:rFonts w:ascii="Times New Roman" w:hAnsi="Times New Roman" w:cs="Times New Roman"/>
          <w:sz w:val="28"/>
          <w:szCs w:val="28"/>
        </w:rPr>
        <w:t xml:space="preserve"> или на конец отчетного периода</w:t>
      </w:r>
      <w:r w:rsidR="009378D3" w:rsidRPr="00BD11C0">
        <w:rPr>
          <w:rFonts w:ascii="Times New Roman" w:hAnsi="Times New Roman" w:cs="Times New Roman"/>
          <w:sz w:val="28"/>
          <w:szCs w:val="28"/>
        </w:rPr>
        <w:t>;</w:t>
      </w:r>
    </w:p>
    <w:p w:rsidR="009378D3" w:rsidRPr="00BD11C0" w:rsidRDefault="007B341A"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9 – </w:t>
      </w:r>
      <w:r w:rsidR="009378D3" w:rsidRPr="00BD11C0">
        <w:rPr>
          <w:rFonts w:ascii="Times New Roman" w:hAnsi="Times New Roman" w:cs="Times New Roman"/>
          <w:sz w:val="28"/>
          <w:szCs w:val="28"/>
        </w:rPr>
        <w:t>средняя за отчетный период численность сотрудников учреждения по основному месту работы</w:t>
      </w:r>
      <w:r w:rsidR="009C3991">
        <w:rPr>
          <w:rFonts w:ascii="Times New Roman" w:hAnsi="Times New Roman" w:cs="Times New Roman"/>
          <w:sz w:val="28"/>
          <w:szCs w:val="28"/>
        </w:rPr>
        <w:t>,</w:t>
      </w:r>
      <w:r w:rsidR="009378D3" w:rsidRPr="00BD11C0">
        <w:rPr>
          <w:rFonts w:ascii="Times New Roman" w:hAnsi="Times New Roman" w:cs="Times New Roman"/>
          <w:sz w:val="28"/>
          <w:szCs w:val="28"/>
        </w:rPr>
        <w:t xml:space="preserve"> привлекаемых к оказанию услуг, выполнению работ </w:t>
      </w:r>
      <w:r w:rsidR="009C3991">
        <w:rPr>
          <w:rFonts w:ascii="Times New Roman" w:hAnsi="Times New Roman" w:cs="Times New Roman"/>
          <w:sz w:val="28"/>
          <w:szCs w:val="28"/>
        </w:rPr>
        <w:br/>
      </w:r>
      <w:r w:rsidR="009378D3" w:rsidRPr="00BD11C0">
        <w:rPr>
          <w:rFonts w:ascii="Times New Roman" w:hAnsi="Times New Roman" w:cs="Times New Roman"/>
          <w:sz w:val="28"/>
          <w:szCs w:val="28"/>
        </w:rPr>
        <w:t xml:space="preserve">в рамках осуществления видов деятельности, отнесенных в соответствии с </w:t>
      </w:r>
      <w:r w:rsidR="009C3991">
        <w:rPr>
          <w:rFonts w:ascii="Times New Roman" w:hAnsi="Times New Roman" w:cs="Times New Roman"/>
          <w:sz w:val="28"/>
          <w:szCs w:val="28"/>
        </w:rPr>
        <w:t>у</w:t>
      </w:r>
      <w:r w:rsidR="009378D3" w:rsidRPr="00BD11C0">
        <w:rPr>
          <w:rFonts w:ascii="Times New Roman" w:hAnsi="Times New Roman" w:cs="Times New Roman"/>
          <w:sz w:val="28"/>
          <w:szCs w:val="28"/>
        </w:rPr>
        <w:t>ставом учреждения к основным;</w:t>
      </w:r>
    </w:p>
    <w:p w:rsidR="009378D3" w:rsidRPr="00BD11C0" w:rsidRDefault="007B341A"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10 – </w:t>
      </w:r>
      <w:r w:rsidR="009378D3" w:rsidRPr="00BD11C0">
        <w:rPr>
          <w:rFonts w:ascii="Times New Roman" w:hAnsi="Times New Roman" w:cs="Times New Roman"/>
          <w:sz w:val="28"/>
          <w:szCs w:val="28"/>
        </w:rPr>
        <w:t xml:space="preserve">средняя численность сотрудников учреждения, работавших </w:t>
      </w:r>
      <w:r w:rsidR="009C3991">
        <w:rPr>
          <w:rFonts w:ascii="Times New Roman" w:hAnsi="Times New Roman" w:cs="Times New Roman"/>
          <w:sz w:val="28"/>
          <w:szCs w:val="28"/>
        </w:rPr>
        <w:br/>
      </w:r>
      <w:r w:rsidR="009378D3" w:rsidRPr="00BD11C0">
        <w:rPr>
          <w:rFonts w:ascii="Times New Roman" w:hAnsi="Times New Roman" w:cs="Times New Roman"/>
          <w:sz w:val="28"/>
          <w:szCs w:val="28"/>
        </w:rPr>
        <w:t>на условиях внутреннего совместительства (совмещения должностей) за отчетный период. При расчете общей численности сотрудников учреждения (графа 7) показатель графы 10 не учитывается;</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в</w:t>
      </w:r>
      <w:r w:rsidR="00E855CD" w:rsidRPr="00BD11C0">
        <w:rPr>
          <w:rFonts w:ascii="Times New Roman" w:hAnsi="Times New Roman" w:cs="Times New Roman"/>
          <w:sz w:val="28"/>
          <w:szCs w:val="28"/>
        </w:rPr>
        <w:t> </w:t>
      </w:r>
      <w:r w:rsidR="007B341A">
        <w:rPr>
          <w:rFonts w:ascii="Times New Roman" w:hAnsi="Times New Roman" w:cs="Times New Roman"/>
          <w:sz w:val="28"/>
          <w:szCs w:val="28"/>
        </w:rPr>
        <w:t>графе 11 – </w:t>
      </w:r>
      <w:r w:rsidRPr="00BD11C0">
        <w:rPr>
          <w:rFonts w:ascii="Times New Roman" w:hAnsi="Times New Roman" w:cs="Times New Roman"/>
          <w:sz w:val="28"/>
          <w:szCs w:val="28"/>
        </w:rPr>
        <w:t xml:space="preserve">средняя численность сотрудников учреждения, работавших </w:t>
      </w:r>
      <w:r w:rsidR="009C3991">
        <w:rPr>
          <w:rFonts w:ascii="Times New Roman" w:hAnsi="Times New Roman" w:cs="Times New Roman"/>
          <w:sz w:val="28"/>
          <w:szCs w:val="28"/>
        </w:rPr>
        <w:br/>
      </w:r>
      <w:r w:rsidRPr="00BD11C0">
        <w:rPr>
          <w:rFonts w:ascii="Times New Roman" w:hAnsi="Times New Roman" w:cs="Times New Roman"/>
          <w:sz w:val="28"/>
          <w:szCs w:val="28"/>
        </w:rPr>
        <w:t>в отчетном периоде на условиях внешнего совместительства;</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в</w:t>
      </w:r>
      <w:r w:rsidR="00E855CD" w:rsidRPr="00BD11C0">
        <w:rPr>
          <w:rFonts w:ascii="Times New Roman" w:hAnsi="Times New Roman" w:cs="Times New Roman"/>
          <w:sz w:val="28"/>
          <w:szCs w:val="28"/>
        </w:rPr>
        <w:t> </w:t>
      </w:r>
      <w:r w:rsidR="007B341A">
        <w:rPr>
          <w:rFonts w:ascii="Times New Roman" w:hAnsi="Times New Roman" w:cs="Times New Roman"/>
          <w:sz w:val="28"/>
          <w:szCs w:val="28"/>
        </w:rPr>
        <w:t>графе 12 – </w:t>
      </w:r>
      <w:r w:rsidRPr="00BD11C0">
        <w:rPr>
          <w:rFonts w:ascii="Times New Roman" w:hAnsi="Times New Roman" w:cs="Times New Roman"/>
          <w:sz w:val="28"/>
          <w:szCs w:val="28"/>
        </w:rPr>
        <w:t>численность сотрудников учреждения, привлекаемых к оказанию услуг, выполнению работ без заключения трудового договора (на основании договоров гражданско-правового характера), являющихся сотрудниками учреждения;</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в</w:t>
      </w:r>
      <w:r w:rsidR="000A2776" w:rsidRPr="00BD11C0">
        <w:rPr>
          <w:rFonts w:ascii="Times New Roman" w:hAnsi="Times New Roman" w:cs="Times New Roman"/>
          <w:sz w:val="28"/>
          <w:szCs w:val="28"/>
        </w:rPr>
        <w:t> </w:t>
      </w:r>
      <w:r w:rsidR="007B341A">
        <w:rPr>
          <w:rFonts w:ascii="Times New Roman" w:hAnsi="Times New Roman" w:cs="Times New Roman"/>
          <w:sz w:val="28"/>
          <w:szCs w:val="28"/>
        </w:rPr>
        <w:t>графе 13 – </w:t>
      </w:r>
      <w:r w:rsidRPr="00BD11C0">
        <w:rPr>
          <w:rFonts w:ascii="Times New Roman" w:hAnsi="Times New Roman" w:cs="Times New Roman"/>
          <w:sz w:val="28"/>
          <w:szCs w:val="28"/>
        </w:rPr>
        <w:t>численность сотрудников учреждения, привлекаемых к оказанию услуг, выполнению работ без заключения трудового договора (на основании договоров гражданско-правового характера), не являющихся сотрудниками учреждения.</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Показатели в графах 12 и 13 отражаются в зависимости от условий (предмета) договора гражданско-правовог</w:t>
      </w:r>
      <w:r w:rsidR="009C3991">
        <w:rPr>
          <w:rFonts w:ascii="Times New Roman" w:hAnsi="Times New Roman" w:cs="Times New Roman"/>
          <w:sz w:val="28"/>
          <w:szCs w:val="28"/>
        </w:rPr>
        <w:t>о характера: например, в случае,</w:t>
      </w:r>
      <w:r w:rsidRPr="00BD11C0">
        <w:rPr>
          <w:rFonts w:ascii="Times New Roman" w:hAnsi="Times New Roman" w:cs="Times New Roman"/>
          <w:sz w:val="28"/>
          <w:szCs w:val="28"/>
        </w:rPr>
        <w:t xml:space="preserve"> если:</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 xml:space="preserve">сотрудник привлекается для работы в итоговой аттестационной комиссии, </w:t>
      </w:r>
      <w:r w:rsidR="009C3991">
        <w:rPr>
          <w:rFonts w:ascii="Times New Roman" w:hAnsi="Times New Roman" w:cs="Times New Roman"/>
          <w:sz w:val="28"/>
          <w:szCs w:val="28"/>
        </w:rPr>
        <w:br/>
      </w:r>
      <w:r w:rsidR="00355215" w:rsidRPr="00BD11C0">
        <w:rPr>
          <w:rFonts w:ascii="Times New Roman" w:hAnsi="Times New Roman" w:cs="Times New Roman"/>
          <w:sz w:val="28"/>
          <w:szCs w:val="28"/>
        </w:rPr>
        <w:t xml:space="preserve">или </w:t>
      </w:r>
      <w:r w:rsidRPr="00BD11C0">
        <w:rPr>
          <w:rFonts w:ascii="Times New Roman" w:hAnsi="Times New Roman" w:cs="Times New Roman"/>
          <w:sz w:val="28"/>
          <w:szCs w:val="28"/>
        </w:rPr>
        <w:t>для проведения разовой консультаци</w:t>
      </w:r>
      <w:r w:rsidR="009C3991">
        <w:rPr>
          <w:rFonts w:ascii="Times New Roman" w:hAnsi="Times New Roman" w:cs="Times New Roman"/>
          <w:sz w:val="28"/>
          <w:szCs w:val="28"/>
        </w:rPr>
        <w:t>и</w:t>
      </w:r>
      <w:r w:rsidRPr="00BD11C0">
        <w:rPr>
          <w:rFonts w:ascii="Times New Roman" w:hAnsi="Times New Roman" w:cs="Times New Roman"/>
          <w:sz w:val="28"/>
          <w:szCs w:val="28"/>
        </w:rPr>
        <w:t xml:space="preserve"> в рамках оказания медицинской помощи</w:t>
      </w:r>
      <w:r w:rsidR="009C3991">
        <w:rPr>
          <w:rFonts w:ascii="Times New Roman" w:hAnsi="Times New Roman" w:cs="Times New Roman"/>
          <w:sz w:val="28"/>
          <w:szCs w:val="28"/>
        </w:rPr>
        <w:t>,</w:t>
      </w:r>
      <w:r w:rsidRPr="00BD11C0">
        <w:rPr>
          <w:rFonts w:ascii="Times New Roman" w:hAnsi="Times New Roman" w:cs="Times New Roman"/>
          <w:sz w:val="28"/>
          <w:szCs w:val="28"/>
        </w:rPr>
        <w:t xml:space="preserve"> </w:t>
      </w:r>
      <w:r w:rsidR="00542B68">
        <w:rPr>
          <w:rFonts w:ascii="Times New Roman" w:hAnsi="Times New Roman" w:cs="Times New Roman"/>
          <w:sz w:val="28"/>
          <w:szCs w:val="28"/>
        </w:rPr>
        <w:br/>
      </w:r>
      <w:r w:rsidRPr="00BD11C0">
        <w:rPr>
          <w:rFonts w:ascii="Times New Roman" w:hAnsi="Times New Roman" w:cs="Times New Roman"/>
          <w:sz w:val="28"/>
          <w:szCs w:val="28"/>
        </w:rPr>
        <w:t>и других аналогичных случаях, показатель отражается в группе «Основной персонал»;</w:t>
      </w:r>
    </w:p>
    <w:p w:rsidR="009C3991"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сотрудник привлекается для юридической консультации (в ка</w:t>
      </w:r>
      <w:r w:rsidR="009C3991">
        <w:rPr>
          <w:rFonts w:ascii="Times New Roman" w:hAnsi="Times New Roman" w:cs="Times New Roman"/>
          <w:sz w:val="28"/>
          <w:szCs w:val="28"/>
        </w:rPr>
        <w:t>честве налогового консультанта),</w:t>
      </w:r>
      <w:r w:rsidRPr="00BD11C0">
        <w:rPr>
          <w:rFonts w:ascii="Times New Roman" w:hAnsi="Times New Roman" w:cs="Times New Roman"/>
          <w:sz w:val="28"/>
          <w:szCs w:val="28"/>
        </w:rPr>
        <w:t xml:space="preserve"> и других аналогичных случаях, показатель отражается </w:t>
      </w:r>
      <w:r w:rsidR="00542B68">
        <w:rPr>
          <w:rFonts w:ascii="Times New Roman" w:hAnsi="Times New Roman" w:cs="Times New Roman"/>
          <w:sz w:val="28"/>
          <w:szCs w:val="28"/>
        </w:rPr>
        <w:br/>
      </w:r>
      <w:r w:rsidR="009C3991">
        <w:rPr>
          <w:rFonts w:ascii="Times New Roman" w:hAnsi="Times New Roman" w:cs="Times New Roman"/>
          <w:sz w:val="28"/>
          <w:szCs w:val="28"/>
        </w:rPr>
        <w:t>в группе «Административно-</w:t>
      </w:r>
      <w:r w:rsidRPr="00BD11C0">
        <w:rPr>
          <w:rFonts w:ascii="Times New Roman" w:hAnsi="Times New Roman" w:cs="Times New Roman"/>
          <w:sz w:val="28"/>
          <w:szCs w:val="28"/>
        </w:rPr>
        <w:t>упр</w:t>
      </w:r>
      <w:r w:rsidR="009C3991">
        <w:rPr>
          <w:rFonts w:ascii="Times New Roman" w:hAnsi="Times New Roman" w:cs="Times New Roman"/>
          <w:sz w:val="28"/>
          <w:szCs w:val="28"/>
        </w:rPr>
        <w:t>авленческий персонал»;</w:t>
      </w:r>
    </w:p>
    <w:p w:rsidR="009378D3"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сотрудник (инженер) привлекается для настройки сложного оборудования, котор</w:t>
      </w:r>
      <w:r w:rsidR="009C3991">
        <w:rPr>
          <w:rFonts w:ascii="Times New Roman" w:hAnsi="Times New Roman" w:cs="Times New Roman"/>
          <w:sz w:val="28"/>
          <w:szCs w:val="28"/>
        </w:rPr>
        <w:t>ая</w:t>
      </w:r>
      <w:r w:rsidRPr="00BD11C0">
        <w:rPr>
          <w:rFonts w:ascii="Times New Roman" w:hAnsi="Times New Roman" w:cs="Times New Roman"/>
          <w:sz w:val="28"/>
          <w:szCs w:val="28"/>
        </w:rPr>
        <w:t xml:space="preserve"> не может быть выполнен</w:t>
      </w:r>
      <w:r w:rsidR="009C3991">
        <w:rPr>
          <w:rFonts w:ascii="Times New Roman" w:hAnsi="Times New Roman" w:cs="Times New Roman"/>
          <w:sz w:val="28"/>
          <w:szCs w:val="28"/>
        </w:rPr>
        <w:t>а</w:t>
      </w:r>
      <w:r w:rsidRPr="00BD11C0">
        <w:rPr>
          <w:rFonts w:ascii="Times New Roman" w:hAnsi="Times New Roman" w:cs="Times New Roman"/>
          <w:sz w:val="28"/>
          <w:szCs w:val="28"/>
        </w:rPr>
        <w:t xml:space="preserve"> штатным сотрудником учреждения</w:t>
      </w:r>
      <w:r w:rsidR="009C3991">
        <w:rPr>
          <w:rFonts w:ascii="Times New Roman" w:hAnsi="Times New Roman" w:cs="Times New Roman"/>
          <w:sz w:val="28"/>
          <w:szCs w:val="28"/>
        </w:rPr>
        <w:t>,</w:t>
      </w:r>
      <w:r w:rsidRPr="00BD11C0">
        <w:rPr>
          <w:rFonts w:ascii="Times New Roman" w:hAnsi="Times New Roman" w:cs="Times New Roman"/>
          <w:sz w:val="28"/>
          <w:szCs w:val="28"/>
        </w:rPr>
        <w:t xml:space="preserve"> и других аналогичных случаях, показатель отражается в группе «Вспомогательный персонал».</w:t>
      </w:r>
    </w:p>
    <w:p w:rsidR="00820A84" w:rsidRPr="00BD11C0" w:rsidRDefault="00820A84" w:rsidP="009378D3">
      <w:pPr>
        <w:spacing w:after="0" w:line="276" w:lineRule="auto"/>
        <w:ind w:firstLine="709"/>
        <w:jc w:val="both"/>
        <w:rPr>
          <w:rFonts w:ascii="Times New Roman" w:hAnsi="Times New Roman" w:cs="Times New Roman"/>
          <w:sz w:val="28"/>
          <w:szCs w:val="28"/>
        </w:rPr>
      </w:pPr>
      <w:r w:rsidRPr="00820A84">
        <w:rPr>
          <w:rFonts w:ascii="Times New Roman" w:hAnsi="Times New Roman" w:cs="Times New Roman"/>
          <w:sz w:val="28"/>
          <w:szCs w:val="28"/>
        </w:rPr>
        <w:t xml:space="preserve">В случаях неоднократного привлечения исполнителей на основании договоров гражданско-правового характера к оказанию услуг (выполнению работ), значение в графах 12 и 13 отражается исходя из </w:t>
      </w:r>
      <w:r>
        <w:rPr>
          <w:rFonts w:ascii="Times New Roman" w:hAnsi="Times New Roman" w:cs="Times New Roman"/>
          <w:sz w:val="28"/>
          <w:szCs w:val="28"/>
        </w:rPr>
        <w:t xml:space="preserve">численности привлеченных </w:t>
      </w:r>
      <w:r w:rsidR="00542B68">
        <w:rPr>
          <w:rFonts w:ascii="Times New Roman" w:hAnsi="Times New Roman" w:cs="Times New Roman"/>
          <w:sz w:val="28"/>
          <w:szCs w:val="28"/>
        </w:rPr>
        <w:br/>
      </w:r>
      <w:r>
        <w:rPr>
          <w:rFonts w:ascii="Times New Roman" w:hAnsi="Times New Roman" w:cs="Times New Roman"/>
          <w:sz w:val="28"/>
          <w:szCs w:val="28"/>
        </w:rPr>
        <w:t xml:space="preserve">к оказанию услуг (выполнению работ) исполнителей </w:t>
      </w:r>
      <w:r w:rsidRPr="00820A84">
        <w:rPr>
          <w:rFonts w:ascii="Times New Roman" w:hAnsi="Times New Roman" w:cs="Times New Roman"/>
          <w:sz w:val="28"/>
          <w:szCs w:val="28"/>
        </w:rPr>
        <w:t xml:space="preserve">(например, если один преподаватель из сторонней организации приглашался для выступления на лекциях три раза </w:t>
      </w:r>
      <w:r>
        <w:rPr>
          <w:rFonts w:ascii="Times New Roman" w:hAnsi="Times New Roman" w:cs="Times New Roman"/>
          <w:sz w:val="28"/>
          <w:szCs w:val="28"/>
        </w:rPr>
        <w:t xml:space="preserve">за отчетный период </w:t>
      </w:r>
      <w:r w:rsidRPr="00820A84">
        <w:rPr>
          <w:rFonts w:ascii="Times New Roman" w:hAnsi="Times New Roman" w:cs="Times New Roman"/>
          <w:sz w:val="28"/>
          <w:szCs w:val="28"/>
        </w:rPr>
        <w:t xml:space="preserve">на основании трех договоров гражданско-правового характера, то в графе 13 отражается значение </w:t>
      </w:r>
      <w:r>
        <w:rPr>
          <w:rFonts w:ascii="Times New Roman" w:hAnsi="Times New Roman" w:cs="Times New Roman"/>
          <w:sz w:val="28"/>
          <w:szCs w:val="28"/>
        </w:rPr>
        <w:t>«1»</w:t>
      </w:r>
      <w:r w:rsidRPr="00820A84">
        <w:rPr>
          <w:rFonts w:ascii="Times New Roman" w:hAnsi="Times New Roman" w:cs="Times New Roman"/>
          <w:sz w:val="28"/>
          <w:szCs w:val="28"/>
        </w:rPr>
        <w:t>)</w:t>
      </w:r>
      <w:r>
        <w:rPr>
          <w:rFonts w:ascii="Times New Roman" w:hAnsi="Times New Roman" w:cs="Times New Roman"/>
          <w:sz w:val="28"/>
          <w:szCs w:val="28"/>
        </w:rPr>
        <w:t>.</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В разделе 2 «Сведения об оплате труда» отражаются:</w:t>
      </w:r>
    </w:p>
    <w:p w:rsidR="009378D3" w:rsidRPr="00BD11C0" w:rsidRDefault="007B341A"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 – </w:t>
      </w:r>
      <w:r w:rsidR="009378D3" w:rsidRPr="00BD11C0">
        <w:rPr>
          <w:rFonts w:ascii="Times New Roman" w:hAnsi="Times New Roman" w:cs="Times New Roman"/>
          <w:sz w:val="28"/>
          <w:szCs w:val="28"/>
        </w:rPr>
        <w:t>показатели, идентичные показателям, отраженным в графе 1 раздела 1 «Сведения о численности сотрудников»;</w:t>
      </w:r>
    </w:p>
    <w:p w:rsidR="009378D3" w:rsidRPr="00BD11C0" w:rsidRDefault="007B341A"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3 – </w:t>
      </w:r>
      <w:r w:rsidR="009378D3" w:rsidRPr="00BD11C0">
        <w:rPr>
          <w:rFonts w:ascii="Times New Roman" w:hAnsi="Times New Roman" w:cs="Times New Roman"/>
          <w:sz w:val="28"/>
          <w:szCs w:val="28"/>
        </w:rPr>
        <w:t xml:space="preserve">сумма начисленной оплаты труда сотрудников учреждения </w:t>
      </w:r>
      <w:r w:rsidR="00542B68">
        <w:rPr>
          <w:rFonts w:ascii="Times New Roman" w:hAnsi="Times New Roman" w:cs="Times New Roman"/>
          <w:sz w:val="28"/>
          <w:szCs w:val="28"/>
        </w:rPr>
        <w:br/>
      </w:r>
      <w:r w:rsidR="009378D3" w:rsidRPr="00BD11C0">
        <w:rPr>
          <w:rFonts w:ascii="Times New Roman" w:hAnsi="Times New Roman" w:cs="Times New Roman"/>
          <w:sz w:val="28"/>
          <w:szCs w:val="28"/>
        </w:rPr>
        <w:t>за отчетный период по каждой группе персонала (категории сотрудников), отраженной в графе 1;</w:t>
      </w:r>
    </w:p>
    <w:p w:rsidR="009378D3" w:rsidRPr="00BD11C0" w:rsidRDefault="007B341A"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4 – </w:t>
      </w:r>
      <w:r w:rsidR="009378D3" w:rsidRPr="00BD11C0">
        <w:rPr>
          <w:rFonts w:ascii="Times New Roman" w:hAnsi="Times New Roman" w:cs="Times New Roman"/>
          <w:sz w:val="28"/>
          <w:szCs w:val="28"/>
        </w:rPr>
        <w:t>сумма начисленной за отчетный период оплаты труда сотрудникам учреждения, для которых место работы является основным, всего;</w:t>
      </w:r>
    </w:p>
    <w:p w:rsidR="009378D3" w:rsidRPr="00BD11C0" w:rsidRDefault="007B341A"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5 – </w:t>
      </w:r>
      <w:r w:rsidR="009378D3" w:rsidRPr="00BD11C0">
        <w:rPr>
          <w:rFonts w:ascii="Times New Roman" w:hAnsi="Times New Roman" w:cs="Times New Roman"/>
          <w:sz w:val="28"/>
          <w:szCs w:val="28"/>
        </w:rPr>
        <w:t>сумма начисленной за отчетный период оплаты труда сотрудников учреждения по основному месту работы на условиях полного рабочего времени;</w:t>
      </w:r>
    </w:p>
    <w:p w:rsidR="009378D3" w:rsidRPr="00BD11C0" w:rsidRDefault="007B341A"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6 – </w:t>
      </w:r>
      <w:r w:rsidR="009378D3" w:rsidRPr="00BD11C0">
        <w:rPr>
          <w:rFonts w:ascii="Times New Roman" w:hAnsi="Times New Roman" w:cs="Times New Roman"/>
          <w:sz w:val="28"/>
          <w:szCs w:val="28"/>
        </w:rPr>
        <w:t>сумма начисленной за отчетный период оплаты труда сотрудников учреждения по основному месту работы на условиях неполного рабочего времени;</w:t>
      </w:r>
    </w:p>
    <w:p w:rsidR="009378D3" w:rsidRPr="00BD11C0" w:rsidRDefault="007B341A"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7 – </w:t>
      </w:r>
      <w:r w:rsidR="009378D3" w:rsidRPr="00BD11C0">
        <w:rPr>
          <w:rFonts w:ascii="Times New Roman" w:hAnsi="Times New Roman" w:cs="Times New Roman"/>
          <w:sz w:val="28"/>
          <w:szCs w:val="28"/>
        </w:rPr>
        <w:t>сумма начисленной за отчетный период оплаты труда сотрудников учреждения, работающих на условиях внутреннего совместительства (совмещения должностей);</w:t>
      </w:r>
    </w:p>
    <w:p w:rsidR="009378D3" w:rsidRPr="00BD11C0" w:rsidRDefault="007B341A"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8 – </w:t>
      </w:r>
      <w:r w:rsidR="009378D3" w:rsidRPr="00BD11C0">
        <w:rPr>
          <w:rFonts w:ascii="Times New Roman" w:hAnsi="Times New Roman" w:cs="Times New Roman"/>
          <w:sz w:val="28"/>
          <w:szCs w:val="28"/>
        </w:rPr>
        <w:t>сумма начисленной за отчетный период оплаты труда сотрудников учреждения за отчетный период по внешнему совместительству;</w:t>
      </w:r>
    </w:p>
    <w:p w:rsidR="009378D3" w:rsidRPr="00BD11C0" w:rsidRDefault="007B341A"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9 – </w:t>
      </w:r>
      <w:r w:rsidR="009378D3" w:rsidRPr="00BD11C0">
        <w:rPr>
          <w:rFonts w:ascii="Times New Roman" w:hAnsi="Times New Roman" w:cs="Times New Roman"/>
          <w:sz w:val="28"/>
          <w:szCs w:val="28"/>
        </w:rPr>
        <w:t>сумма, начисленная сотрудникам учреждения по договорам гражданско-правового характера;</w:t>
      </w:r>
    </w:p>
    <w:p w:rsidR="009378D3" w:rsidRPr="00BD11C0" w:rsidRDefault="007B341A"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10 – </w:t>
      </w:r>
      <w:r w:rsidR="009378D3" w:rsidRPr="00BD11C0">
        <w:rPr>
          <w:rFonts w:ascii="Times New Roman" w:hAnsi="Times New Roman" w:cs="Times New Roman"/>
          <w:sz w:val="28"/>
          <w:szCs w:val="28"/>
        </w:rPr>
        <w:t>сумма, начисленная физическим лицам, не являющимися сотрудниками учреждения</w:t>
      </w:r>
      <w:r w:rsidR="009C3991">
        <w:rPr>
          <w:rFonts w:ascii="Times New Roman" w:hAnsi="Times New Roman" w:cs="Times New Roman"/>
          <w:sz w:val="28"/>
          <w:szCs w:val="28"/>
        </w:rPr>
        <w:t>,</w:t>
      </w:r>
      <w:r w:rsidR="009378D3" w:rsidRPr="00BD11C0">
        <w:rPr>
          <w:rFonts w:ascii="Times New Roman" w:hAnsi="Times New Roman" w:cs="Times New Roman"/>
          <w:sz w:val="28"/>
          <w:szCs w:val="28"/>
        </w:rPr>
        <w:t xml:space="preserve"> по договорам гражданско-правового характера;</w:t>
      </w:r>
    </w:p>
    <w:p w:rsidR="00B35ACE" w:rsidRDefault="007B341A" w:rsidP="00B35ACE">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графах 11</w:t>
      </w:r>
      <w:r w:rsidR="00EA5EB6">
        <w:rPr>
          <w:rFonts w:ascii="Times New Roman" w:hAnsi="Times New Roman" w:cs="Times New Roman"/>
          <w:sz w:val="28"/>
          <w:szCs w:val="28"/>
        </w:rPr>
        <w:t>–</w:t>
      </w:r>
      <w:r w:rsidR="009C3991">
        <w:rPr>
          <w:rFonts w:ascii="Times New Roman" w:hAnsi="Times New Roman" w:cs="Times New Roman"/>
          <w:sz w:val="28"/>
          <w:szCs w:val="28"/>
        </w:rPr>
        <w:t> </w:t>
      </w:r>
      <w:r>
        <w:rPr>
          <w:rFonts w:ascii="Times New Roman" w:hAnsi="Times New Roman" w:cs="Times New Roman"/>
          <w:sz w:val="28"/>
          <w:szCs w:val="28"/>
        </w:rPr>
        <w:t>40</w:t>
      </w:r>
      <w:r w:rsidR="009C3991">
        <w:rPr>
          <w:rFonts w:ascii="Times New Roman" w:hAnsi="Times New Roman" w:cs="Times New Roman"/>
          <w:sz w:val="28"/>
          <w:szCs w:val="28"/>
        </w:rPr>
        <w:t> – </w:t>
      </w:r>
      <w:r w:rsidR="009378D3" w:rsidRPr="00BD11C0">
        <w:rPr>
          <w:rFonts w:ascii="Times New Roman" w:hAnsi="Times New Roman" w:cs="Times New Roman"/>
          <w:sz w:val="28"/>
          <w:szCs w:val="28"/>
        </w:rPr>
        <w:t>д</w:t>
      </w:r>
      <w:r w:rsidR="00EA5EB6">
        <w:rPr>
          <w:rFonts w:ascii="Times New Roman" w:hAnsi="Times New Roman" w:cs="Times New Roman"/>
          <w:sz w:val="28"/>
          <w:szCs w:val="28"/>
        </w:rPr>
        <w:t>етализация граф 3 – </w:t>
      </w:r>
      <w:r w:rsidR="009378D3" w:rsidRPr="00BD11C0">
        <w:rPr>
          <w:rFonts w:ascii="Times New Roman" w:hAnsi="Times New Roman" w:cs="Times New Roman"/>
          <w:sz w:val="28"/>
          <w:szCs w:val="28"/>
        </w:rPr>
        <w:t>10 по источникам финансового обеспечения выплат.</w:t>
      </w:r>
    </w:p>
    <w:p w:rsidR="00820A84" w:rsidRPr="00820A84" w:rsidRDefault="00820A84" w:rsidP="00820A84">
      <w:pPr>
        <w:spacing w:after="0" w:line="276" w:lineRule="auto"/>
        <w:ind w:firstLine="709"/>
        <w:jc w:val="both"/>
        <w:rPr>
          <w:rFonts w:ascii="Times New Roman" w:hAnsi="Times New Roman" w:cs="Times New Roman"/>
          <w:sz w:val="28"/>
          <w:szCs w:val="28"/>
        </w:rPr>
      </w:pPr>
      <w:r w:rsidRPr="00820A84">
        <w:rPr>
          <w:rFonts w:ascii="Times New Roman" w:hAnsi="Times New Roman" w:cs="Times New Roman"/>
          <w:sz w:val="28"/>
          <w:szCs w:val="28"/>
        </w:rPr>
        <w:t>Отражение показателей в графах 11</w:t>
      </w:r>
      <w:r w:rsidR="00EA5EB6">
        <w:rPr>
          <w:rFonts w:ascii="Times New Roman" w:hAnsi="Times New Roman" w:cs="Times New Roman"/>
          <w:sz w:val="28"/>
          <w:szCs w:val="28"/>
        </w:rPr>
        <w:t> – </w:t>
      </w:r>
      <w:r w:rsidRPr="00820A84">
        <w:rPr>
          <w:rFonts w:ascii="Times New Roman" w:hAnsi="Times New Roman" w:cs="Times New Roman"/>
          <w:sz w:val="28"/>
          <w:szCs w:val="28"/>
        </w:rPr>
        <w:t>40 является обязательной для всех бюджетных и автономных учреждений.</w:t>
      </w:r>
    </w:p>
    <w:p w:rsidR="00603F6A" w:rsidRDefault="00820A84" w:rsidP="00C5239D">
      <w:pPr>
        <w:spacing w:after="0" w:line="276" w:lineRule="auto"/>
        <w:ind w:firstLine="709"/>
        <w:jc w:val="both"/>
        <w:rPr>
          <w:rFonts w:ascii="Times New Roman" w:hAnsi="Times New Roman" w:cs="Times New Roman"/>
          <w:sz w:val="28"/>
          <w:szCs w:val="28"/>
        </w:rPr>
      </w:pPr>
      <w:r w:rsidRPr="00820A84">
        <w:rPr>
          <w:rFonts w:ascii="Times New Roman" w:hAnsi="Times New Roman" w:cs="Times New Roman"/>
          <w:sz w:val="28"/>
          <w:szCs w:val="28"/>
        </w:rPr>
        <w:t>Казенными учреждениями указанные графы не заполняются.</w:t>
      </w:r>
    </w:p>
    <w:p w:rsidR="00EA5EB6" w:rsidRDefault="00EA5EB6" w:rsidP="00C5239D">
      <w:pPr>
        <w:spacing w:after="0" w:line="276" w:lineRule="auto"/>
        <w:ind w:firstLine="709"/>
        <w:jc w:val="both"/>
        <w:rPr>
          <w:rFonts w:ascii="Times New Roman" w:hAnsi="Times New Roman" w:cs="Times New Roman"/>
          <w:sz w:val="28"/>
          <w:szCs w:val="28"/>
        </w:rPr>
      </w:pPr>
      <w:r w:rsidRPr="00EA5EB6">
        <w:rPr>
          <w:rFonts w:ascii="Times New Roman" w:hAnsi="Times New Roman" w:cs="Times New Roman"/>
          <w:sz w:val="28"/>
          <w:szCs w:val="28"/>
        </w:rPr>
        <w:t>Показатели раздела 2 «Сведения об оплате труда» формируются по методу начисления (независимо от фактического времени перечисления денежных средств по оплате обязательств).</w:t>
      </w:r>
    </w:p>
    <w:p w:rsidR="00C5239D" w:rsidRPr="00185F6A" w:rsidRDefault="00C5239D" w:rsidP="009378D3">
      <w:pPr>
        <w:spacing w:after="0" w:line="276" w:lineRule="auto"/>
        <w:ind w:firstLine="709"/>
        <w:jc w:val="both"/>
        <w:rPr>
          <w:rFonts w:ascii="Times New Roman" w:hAnsi="Times New Roman" w:cs="Times New Roman"/>
          <w:sz w:val="24"/>
          <w:szCs w:val="28"/>
        </w:rPr>
      </w:pPr>
    </w:p>
    <w:p w:rsidR="00112C80" w:rsidRPr="00BD11C0" w:rsidRDefault="00112C80" w:rsidP="00E374E6">
      <w:pPr>
        <w:pStyle w:val="1"/>
        <w:spacing w:before="0" w:line="276" w:lineRule="auto"/>
        <w:jc w:val="center"/>
        <w:rPr>
          <w:rFonts w:ascii="Times New Roman" w:hAnsi="Times New Roman" w:cs="Times New Roman"/>
          <w:b/>
          <w:color w:val="auto"/>
          <w:sz w:val="28"/>
          <w:szCs w:val="28"/>
        </w:rPr>
      </w:pPr>
      <w:r w:rsidRPr="00BD11C0">
        <w:rPr>
          <w:rFonts w:ascii="Times New Roman" w:hAnsi="Times New Roman" w:cs="Times New Roman"/>
          <w:b/>
          <w:color w:val="auto"/>
          <w:sz w:val="28"/>
          <w:szCs w:val="28"/>
        </w:rPr>
        <w:t xml:space="preserve">9. </w:t>
      </w:r>
      <w:r w:rsidR="00064110">
        <w:rPr>
          <w:rFonts w:ascii="Times New Roman" w:hAnsi="Times New Roman" w:cs="Times New Roman"/>
          <w:b/>
          <w:color w:val="auto"/>
          <w:sz w:val="28"/>
          <w:szCs w:val="28"/>
        </w:rPr>
        <w:t>Особенности формирования</w:t>
      </w:r>
      <w:r w:rsidR="00603F6A" w:rsidRPr="00BD11C0">
        <w:rPr>
          <w:rFonts w:ascii="Times New Roman" w:hAnsi="Times New Roman" w:cs="Times New Roman"/>
          <w:b/>
          <w:color w:val="auto"/>
          <w:sz w:val="28"/>
          <w:szCs w:val="28"/>
        </w:rPr>
        <w:t xml:space="preserve"> сведений</w:t>
      </w:r>
      <w:r w:rsidRPr="00BD11C0">
        <w:rPr>
          <w:rFonts w:ascii="Times New Roman" w:hAnsi="Times New Roman" w:cs="Times New Roman"/>
          <w:b/>
          <w:color w:val="auto"/>
          <w:sz w:val="28"/>
          <w:szCs w:val="28"/>
        </w:rPr>
        <w:t xml:space="preserve"> о счетах учреждения, открытых </w:t>
      </w:r>
      <w:r w:rsidR="00542B68">
        <w:rPr>
          <w:rFonts w:ascii="Times New Roman" w:hAnsi="Times New Roman" w:cs="Times New Roman"/>
          <w:b/>
          <w:color w:val="auto"/>
          <w:sz w:val="28"/>
          <w:szCs w:val="28"/>
        </w:rPr>
        <w:br/>
      </w:r>
      <w:r w:rsidRPr="00BD11C0">
        <w:rPr>
          <w:rFonts w:ascii="Times New Roman" w:hAnsi="Times New Roman" w:cs="Times New Roman"/>
          <w:b/>
          <w:color w:val="auto"/>
          <w:sz w:val="28"/>
          <w:szCs w:val="28"/>
        </w:rPr>
        <w:t>в кредитных организациях</w:t>
      </w:r>
    </w:p>
    <w:p w:rsidR="009378D3" w:rsidRPr="00185F6A" w:rsidRDefault="009378D3" w:rsidP="009378D3">
      <w:pPr>
        <w:spacing w:after="0" w:line="276" w:lineRule="auto"/>
        <w:ind w:firstLine="709"/>
        <w:jc w:val="both"/>
        <w:rPr>
          <w:rFonts w:ascii="Times New Roman" w:hAnsi="Times New Roman" w:cs="Times New Roman"/>
          <w:sz w:val="24"/>
          <w:szCs w:val="28"/>
        </w:rPr>
      </w:pPr>
    </w:p>
    <w:p w:rsidR="00B35ACE" w:rsidRPr="00BD11C0" w:rsidRDefault="00B35ACE" w:rsidP="00B35ACE">
      <w:pPr>
        <w:autoSpaceDE w:val="0"/>
        <w:autoSpaceDN w:val="0"/>
        <w:adjustRightInd w:val="0"/>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При отсутствии у учреждения счетов, открытых в кредитных организациях, Сведения формируются</w:t>
      </w:r>
      <w:r w:rsidR="00355215" w:rsidRPr="00BD11C0">
        <w:rPr>
          <w:rFonts w:ascii="Times New Roman" w:hAnsi="Times New Roman" w:cs="Times New Roman"/>
          <w:sz w:val="28"/>
          <w:szCs w:val="28"/>
        </w:rPr>
        <w:t xml:space="preserve"> с нулевыми значениями</w:t>
      </w:r>
      <w:r w:rsidRPr="00BD11C0">
        <w:rPr>
          <w:rFonts w:ascii="Times New Roman" w:hAnsi="Times New Roman" w:cs="Times New Roman"/>
          <w:sz w:val="28"/>
          <w:szCs w:val="28"/>
        </w:rPr>
        <w:t>.</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 xml:space="preserve">В Сведениях должна отражаться информация о номерах счетов, открытых </w:t>
      </w:r>
      <w:r w:rsidRPr="00BD11C0">
        <w:rPr>
          <w:rFonts w:ascii="Times New Roman" w:hAnsi="Times New Roman" w:cs="Times New Roman"/>
          <w:sz w:val="28"/>
          <w:szCs w:val="28"/>
        </w:rPr>
        <w:br/>
        <w:t xml:space="preserve">в кредитных организациях в валюте Российской Федерации и иностранной валюте, с указанием вида счета, реквизитов </w:t>
      </w:r>
      <w:r w:rsidR="00355215" w:rsidRPr="00BD11C0">
        <w:rPr>
          <w:rFonts w:ascii="Times New Roman" w:hAnsi="Times New Roman" w:cs="Times New Roman"/>
          <w:sz w:val="28"/>
          <w:szCs w:val="28"/>
        </w:rPr>
        <w:t xml:space="preserve">нормативного правового </w:t>
      </w:r>
      <w:r w:rsidRPr="00BD11C0">
        <w:rPr>
          <w:rFonts w:ascii="Times New Roman" w:hAnsi="Times New Roman" w:cs="Times New Roman"/>
          <w:sz w:val="28"/>
          <w:szCs w:val="28"/>
        </w:rPr>
        <w:t xml:space="preserve">акта, в соответствии </w:t>
      </w:r>
      <w:r w:rsidR="00542B68">
        <w:rPr>
          <w:rFonts w:ascii="Times New Roman" w:hAnsi="Times New Roman" w:cs="Times New Roman"/>
          <w:sz w:val="28"/>
          <w:szCs w:val="28"/>
        </w:rPr>
        <w:br/>
      </w:r>
      <w:r w:rsidRPr="00BD11C0">
        <w:rPr>
          <w:rFonts w:ascii="Times New Roman" w:hAnsi="Times New Roman" w:cs="Times New Roman"/>
          <w:sz w:val="28"/>
          <w:szCs w:val="28"/>
        </w:rPr>
        <w:t xml:space="preserve">с </w:t>
      </w:r>
      <w:r w:rsidR="00355215" w:rsidRPr="00BD11C0">
        <w:rPr>
          <w:rFonts w:ascii="Times New Roman" w:hAnsi="Times New Roman" w:cs="Times New Roman"/>
          <w:sz w:val="28"/>
          <w:szCs w:val="28"/>
        </w:rPr>
        <w:t xml:space="preserve">требованиями </w:t>
      </w:r>
      <w:r w:rsidRPr="00BD11C0">
        <w:rPr>
          <w:rFonts w:ascii="Times New Roman" w:hAnsi="Times New Roman" w:cs="Times New Roman"/>
          <w:sz w:val="28"/>
          <w:szCs w:val="28"/>
        </w:rPr>
        <w:t>котор</w:t>
      </w:r>
      <w:r w:rsidR="00355215" w:rsidRPr="00BD11C0">
        <w:rPr>
          <w:rFonts w:ascii="Times New Roman" w:hAnsi="Times New Roman" w:cs="Times New Roman"/>
          <w:sz w:val="28"/>
          <w:szCs w:val="28"/>
        </w:rPr>
        <w:t>ого</w:t>
      </w:r>
      <w:r w:rsidRPr="00BD11C0">
        <w:rPr>
          <w:rFonts w:ascii="Times New Roman" w:hAnsi="Times New Roman" w:cs="Times New Roman"/>
          <w:sz w:val="28"/>
          <w:szCs w:val="28"/>
        </w:rPr>
        <w:t xml:space="preserve"> открыт счет в кредитной организации, остатка средств </w:t>
      </w:r>
      <w:r w:rsidR="00542B68">
        <w:rPr>
          <w:rFonts w:ascii="Times New Roman" w:hAnsi="Times New Roman" w:cs="Times New Roman"/>
          <w:sz w:val="28"/>
          <w:szCs w:val="28"/>
        </w:rPr>
        <w:br/>
      </w:r>
      <w:r w:rsidRPr="00BD11C0">
        <w:rPr>
          <w:rFonts w:ascii="Times New Roman" w:hAnsi="Times New Roman" w:cs="Times New Roman"/>
          <w:sz w:val="28"/>
          <w:szCs w:val="28"/>
        </w:rPr>
        <w:t>на счете на начало года и конец отчетного периода. Сведения формируются в том числе при нулевых остатках средств на счете на начало и на конец отчетного периода.</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В Сведениях отражаются:</w:t>
      </w:r>
    </w:p>
    <w:p w:rsidR="009378D3" w:rsidRPr="00BD11C0" w:rsidRDefault="007B341A" w:rsidP="007B341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 – </w:t>
      </w:r>
      <w:r w:rsidR="009378D3" w:rsidRPr="00BD11C0">
        <w:rPr>
          <w:rFonts w:ascii="Times New Roman" w:hAnsi="Times New Roman" w:cs="Times New Roman"/>
          <w:sz w:val="28"/>
          <w:szCs w:val="28"/>
        </w:rPr>
        <w:t xml:space="preserve">номер счета в кредитной организации с разделением на счета </w:t>
      </w:r>
      <w:r w:rsidR="009378D3" w:rsidRPr="00BD11C0">
        <w:rPr>
          <w:rFonts w:ascii="Times New Roman" w:hAnsi="Times New Roman" w:cs="Times New Roman"/>
          <w:sz w:val="28"/>
          <w:szCs w:val="28"/>
        </w:rPr>
        <w:br/>
        <w:t>в валюте Российской Федерации и иностранн</w:t>
      </w:r>
      <w:r>
        <w:rPr>
          <w:rFonts w:ascii="Times New Roman" w:hAnsi="Times New Roman" w:cs="Times New Roman"/>
          <w:sz w:val="28"/>
          <w:szCs w:val="28"/>
        </w:rPr>
        <w:t>ой валюте (далее – номер счета);</w:t>
      </w:r>
    </w:p>
    <w:p w:rsidR="009378D3" w:rsidRPr="00BD11C0" w:rsidRDefault="007B341A"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2 – </w:t>
      </w:r>
      <w:r w:rsidR="009378D3" w:rsidRPr="00BD11C0">
        <w:rPr>
          <w:rFonts w:ascii="Times New Roman" w:hAnsi="Times New Roman" w:cs="Times New Roman"/>
          <w:sz w:val="28"/>
          <w:szCs w:val="28"/>
        </w:rPr>
        <w:t xml:space="preserve">вид банковского счета, открытого </w:t>
      </w:r>
      <w:r w:rsidR="00656289">
        <w:rPr>
          <w:rFonts w:ascii="Times New Roman" w:hAnsi="Times New Roman" w:cs="Times New Roman"/>
          <w:sz w:val="28"/>
          <w:szCs w:val="28"/>
        </w:rPr>
        <w:t>в кредитной организации</w:t>
      </w:r>
      <w:r w:rsidR="00656289">
        <w:rPr>
          <w:rStyle w:val="ac"/>
          <w:rFonts w:ascii="Times New Roman" w:hAnsi="Times New Roman" w:cs="Times New Roman"/>
          <w:sz w:val="28"/>
          <w:szCs w:val="28"/>
        </w:rPr>
        <w:footnoteReference w:id="19"/>
      </w:r>
      <w:r w:rsidR="009378D3" w:rsidRPr="00BD11C0">
        <w:rPr>
          <w:rFonts w:ascii="Times New Roman" w:hAnsi="Times New Roman" w:cs="Times New Roman"/>
          <w:sz w:val="28"/>
          <w:szCs w:val="28"/>
        </w:rPr>
        <w:t>;</w:t>
      </w:r>
    </w:p>
    <w:p w:rsidR="009378D3" w:rsidRPr="00BD11C0" w:rsidRDefault="007B341A"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графах 3 – 5 – </w:t>
      </w:r>
      <w:r w:rsidR="009378D3" w:rsidRPr="00BD11C0">
        <w:rPr>
          <w:rFonts w:ascii="Times New Roman" w:hAnsi="Times New Roman" w:cs="Times New Roman"/>
          <w:sz w:val="28"/>
          <w:szCs w:val="28"/>
        </w:rPr>
        <w:t>реквизиты акта, в соответствии с которым открыт счет (указывается дата и номер федерального закона, обязывающего осуществлять конкретный вид операций через счет в кредитной организации)</w:t>
      </w:r>
      <w:r w:rsidR="009378D3" w:rsidRPr="00BD11C0">
        <w:rPr>
          <w:rFonts w:ascii="Times New Roman" w:hAnsi="Times New Roman" w:cs="Times New Roman"/>
          <w:sz w:val="28"/>
          <w:szCs w:val="28"/>
          <w:vertAlign w:val="superscript"/>
        </w:rPr>
        <w:footnoteReference w:id="20"/>
      </w:r>
      <w:r w:rsidR="009378D3" w:rsidRPr="00BD11C0">
        <w:rPr>
          <w:rFonts w:ascii="Times New Roman" w:hAnsi="Times New Roman" w:cs="Times New Roman"/>
          <w:sz w:val="28"/>
          <w:szCs w:val="28"/>
        </w:rPr>
        <w:t>;</w:t>
      </w:r>
    </w:p>
    <w:p w:rsidR="009378D3" w:rsidRPr="00BD11C0" w:rsidRDefault="00302AEE"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6 – </w:t>
      </w:r>
      <w:r w:rsidR="009378D3" w:rsidRPr="00BD11C0">
        <w:rPr>
          <w:rFonts w:ascii="Times New Roman" w:hAnsi="Times New Roman" w:cs="Times New Roman"/>
          <w:sz w:val="28"/>
          <w:szCs w:val="28"/>
        </w:rPr>
        <w:t xml:space="preserve">остаток средств на счете на начало года (показатели счетов </w:t>
      </w:r>
      <w:r w:rsidR="009378D3" w:rsidRPr="00BD11C0">
        <w:rPr>
          <w:rFonts w:ascii="Times New Roman" w:hAnsi="Times New Roman" w:cs="Times New Roman"/>
          <w:sz w:val="28"/>
          <w:szCs w:val="28"/>
        </w:rPr>
        <w:br/>
        <w:t>в иностранной валюте указываются в рублевом эквиваленте, по курсу Центрального банка на 1 января года, предшествовавшему году сдачи отчета), при нулевых остатках средств на счете на начало и на конец отчетного периода отражается «0» (ноль);</w:t>
      </w:r>
    </w:p>
    <w:p w:rsidR="009378D3" w:rsidRPr="00BD11C0" w:rsidRDefault="006A474F"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7 – </w:t>
      </w:r>
      <w:r w:rsidR="009378D3" w:rsidRPr="00BD11C0">
        <w:rPr>
          <w:rFonts w:ascii="Times New Roman" w:hAnsi="Times New Roman" w:cs="Times New Roman"/>
          <w:sz w:val="28"/>
          <w:szCs w:val="28"/>
        </w:rPr>
        <w:t>остаток средств на счете на конец отчетного периода (показатели счетов в иностранной валюте указываются в рублевом эквиваленте, по курсу Центрального банка на 1 января года, следующе</w:t>
      </w:r>
      <w:r w:rsidR="00656289">
        <w:rPr>
          <w:rFonts w:ascii="Times New Roman" w:hAnsi="Times New Roman" w:cs="Times New Roman"/>
          <w:sz w:val="28"/>
          <w:szCs w:val="28"/>
        </w:rPr>
        <w:t>го</w:t>
      </w:r>
      <w:r w:rsidR="009378D3" w:rsidRPr="00BD11C0">
        <w:rPr>
          <w:rFonts w:ascii="Times New Roman" w:hAnsi="Times New Roman" w:cs="Times New Roman"/>
          <w:sz w:val="28"/>
          <w:szCs w:val="28"/>
        </w:rPr>
        <w:t xml:space="preserve"> за отчетным), при нулевых остатках средств на счете на начало и на конец отчетног</w:t>
      </w:r>
      <w:r w:rsidR="00EA5EB6">
        <w:rPr>
          <w:rFonts w:ascii="Times New Roman" w:hAnsi="Times New Roman" w:cs="Times New Roman"/>
          <w:sz w:val="28"/>
          <w:szCs w:val="28"/>
        </w:rPr>
        <w:t>о периода отражается «0» (ноль).</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 xml:space="preserve">Строки «Счета в кредитных организациях в валюте Российской Федерации» </w:t>
      </w:r>
      <w:r w:rsidRPr="00BD11C0">
        <w:rPr>
          <w:rFonts w:ascii="Times New Roman" w:hAnsi="Times New Roman" w:cs="Times New Roman"/>
          <w:sz w:val="28"/>
          <w:szCs w:val="28"/>
        </w:rPr>
        <w:br/>
        <w:t xml:space="preserve">и «Счета в кредитных организациях в иностранной валюте» по графам 2 – 7 </w:t>
      </w:r>
      <w:r w:rsidRPr="00BD11C0">
        <w:rPr>
          <w:rFonts w:ascii="Times New Roman" w:hAnsi="Times New Roman" w:cs="Times New Roman"/>
          <w:sz w:val="28"/>
          <w:szCs w:val="28"/>
        </w:rPr>
        <w:br/>
        <w:t xml:space="preserve">не заполняются. </w:t>
      </w:r>
    </w:p>
    <w:p w:rsidR="009378D3" w:rsidRPr="00BD11C0" w:rsidRDefault="009378D3" w:rsidP="009378D3">
      <w:pPr>
        <w:autoSpaceDE w:val="0"/>
        <w:autoSpaceDN w:val="0"/>
        <w:adjustRightInd w:val="0"/>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Строка «Всего» по графам 2 – 5 не заполняется.</w:t>
      </w:r>
    </w:p>
    <w:p w:rsidR="009378D3" w:rsidRPr="00BD11C0" w:rsidRDefault="009378D3" w:rsidP="009378D3">
      <w:pPr>
        <w:autoSpaceDE w:val="0"/>
        <w:autoSpaceDN w:val="0"/>
        <w:adjustRightInd w:val="0"/>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 xml:space="preserve">Показатели строк «Всего» по графам 6 и 7 формируются путем суммирования </w:t>
      </w:r>
      <w:proofErr w:type="spellStart"/>
      <w:r w:rsidRPr="00BD11C0">
        <w:rPr>
          <w:rFonts w:ascii="Times New Roman" w:hAnsi="Times New Roman" w:cs="Times New Roman"/>
          <w:sz w:val="28"/>
          <w:szCs w:val="28"/>
        </w:rPr>
        <w:t>подитоговых</w:t>
      </w:r>
      <w:proofErr w:type="spellEnd"/>
      <w:r w:rsidRPr="00BD11C0">
        <w:rPr>
          <w:rFonts w:ascii="Times New Roman" w:hAnsi="Times New Roman" w:cs="Times New Roman"/>
          <w:sz w:val="28"/>
          <w:szCs w:val="28"/>
        </w:rPr>
        <w:t xml:space="preserve"> строк.</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Строка «Итого» по графам 2 – 5 не заполняется.</w:t>
      </w:r>
    </w:p>
    <w:p w:rsidR="009378D3" w:rsidRDefault="009378D3" w:rsidP="002A5578">
      <w:pPr>
        <w:autoSpaceDE w:val="0"/>
        <w:autoSpaceDN w:val="0"/>
        <w:adjustRightInd w:val="0"/>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Строка «Итого» по графам 6 и 7 формируется путем суммирования показателей строк «Всего».</w:t>
      </w:r>
    </w:p>
    <w:p w:rsidR="00603F6A" w:rsidRPr="00185F6A" w:rsidRDefault="00603F6A" w:rsidP="009378D3">
      <w:pPr>
        <w:spacing w:after="0" w:line="276" w:lineRule="auto"/>
        <w:ind w:firstLine="709"/>
        <w:jc w:val="both"/>
        <w:rPr>
          <w:rFonts w:ascii="Times New Roman" w:hAnsi="Times New Roman" w:cs="Times New Roman"/>
          <w:sz w:val="24"/>
          <w:szCs w:val="28"/>
        </w:rPr>
      </w:pPr>
    </w:p>
    <w:p w:rsidR="00112C80" w:rsidRPr="00BD11C0" w:rsidRDefault="00112C80" w:rsidP="00E374E6">
      <w:pPr>
        <w:pStyle w:val="1"/>
        <w:spacing w:before="0" w:line="276" w:lineRule="auto"/>
        <w:jc w:val="center"/>
        <w:rPr>
          <w:rFonts w:ascii="Times New Roman" w:hAnsi="Times New Roman" w:cs="Times New Roman"/>
          <w:b/>
          <w:color w:val="auto"/>
          <w:sz w:val="28"/>
          <w:szCs w:val="28"/>
        </w:rPr>
      </w:pPr>
      <w:r w:rsidRPr="00BD11C0">
        <w:rPr>
          <w:rFonts w:ascii="Times New Roman" w:hAnsi="Times New Roman" w:cs="Times New Roman"/>
          <w:b/>
          <w:color w:val="auto"/>
          <w:sz w:val="28"/>
          <w:szCs w:val="28"/>
        </w:rPr>
        <w:t xml:space="preserve">10. </w:t>
      </w:r>
      <w:r w:rsidR="00064110">
        <w:rPr>
          <w:rFonts w:ascii="Times New Roman" w:hAnsi="Times New Roman" w:cs="Times New Roman"/>
          <w:b/>
          <w:color w:val="auto"/>
          <w:sz w:val="28"/>
          <w:szCs w:val="28"/>
        </w:rPr>
        <w:t>Особенности формирования</w:t>
      </w:r>
      <w:r w:rsidR="00603F6A" w:rsidRPr="00BD11C0">
        <w:rPr>
          <w:rFonts w:ascii="Times New Roman" w:hAnsi="Times New Roman" w:cs="Times New Roman"/>
          <w:b/>
          <w:color w:val="auto"/>
          <w:sz w:val="28"/>
          <w:szCs w:val="28"/>
        </w:rPr>
        <w:t xml:space="preserve"> сведений</w:t>
      </w:r>
      <w:r w:rsidRPr="00BD11C0">
        <w:rPr>
          <w:rFonts w:ascii="Times New Roman" w:hAnsi="Times New Roman" w:cs="Times New Roman"/>
          <w:b/>
          <w:color w:val="auto"/>
          <w:sz w:val="28"/>
          <w:szCs w:val="28"/>
        </w:rPr>
        <w:t xml:space="preserve"> о недвижимом имуществе, </w:t>
      </w:r>
      <w:r w:rsidR="00064110">
        <w:rPr>
          <w:rFonts w:ascii="Times New Roman" w:hAnsi="Times New Roman" w:cs="Times New Roman"/>
          <w:b/>
          <w:color w:val="auto"/>
          <w:sz w:val="28"/>
          <w:szCs w:val="28"/>
        </w:rPr>
        <w:br/>
      </w:r>
      <w:r w:rsidRPr="00BD11C0">
        <w:rPr>
          <w:rFonts w:ascii="Times New Roman" w:hAnsi="Times New Roman" w:cs="Times New Roman"/>
          <w:b/>
          <w:color w:val="auto"/>
          <w:sz w:val="28"/>
          <w:szCs w:val="28"/>
        </w:rPr>
        <w:t>за исключением</w:t>
      </w:r>
      <w:r w:rsidR="00603F6A" w:rsidRPr="00BD11C0">
        <w:rPr>
          <w:rFonts w:ascii="Times New Roman" w:hAnsi="Times New Roman" w:cs="Times New Roman"/>
          <w:b/>
          <w:color w:val="auto"/>
          <w:sz w:val="28"/>
          <w:szCs w:val="28"/>
        </w:rPr>
        <w:t xml:space="preserve"> </w:t>
      </w:r>
      <w:r w:rsidRPr="00BD11C0">
        <w:rPr>
          <w:rFonts w:ascii="Times New Roman" w:hAnsi="Times New Roman" w:cs="Times New Roman"/>
          <w:b/>
          <w:color w:val="auto"/>
          <w:sz w:val="28"/>
          <w:szCs w:val="28"/>
        </w:rPr>
        <w:t>земельных участков, закрепленном на праве оперативного управления</w:t>
      </w:r>
    </w:p>
    <w:p w:rsidR="009378D3" w:rsidRPr="00185F6A" w:rsidRDefault="009378D3" w:rsidP="009378D3">
      <w:pPr>
        <w:spacing w:after="0" w:line="276" w:lineRule="auto"/>
        <w:ind w:firstLine="709"/>
        <w:jc w:val="both"/>
        <w:rPr>
          <w:rFonts w:ascii="Times New Roman" w:hAnsi="Times New Roman" w:cs="Times New Roman"/>
          <w:sz w:val="24"/>
          <w:szCs w:val="28"/>
        </w:rPr>
      </w:pP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В Сведениях отражается:</w:t>
      </w:r>
    </w:p>
    <w:p w:rsidR="009378D3" w:rsidRPr="00BD11C0" w:rsidRDefault="0056157D"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 – </w:t>
      </w:r>
      <w:r w:rsidR="009378D3" w:rsidRPr="00BD11C0">
        <w:rPr>
          <w:rFonts w:ascii="Times New Roman" w:hAnsi="Times New Roman" w:cs="Times New Roman"/>
          <w:sz w:val="28"/>
          <w:szCs w:val="28"/>
        </w:rPr>
        <w:t>наименование объекта. В детализированных строках площадных объектов указываются здания, сооружения</w:t>
      </w:r>
      <w:r w:rsidR="00DD2828" w:rsidRPr="00BD11C0">
        <w:rPr>
          <w:rFonts w:ascii="Times New Roman" w:hAnsi="Times New Roman" w:cs="Times New Roman"/>
          <w:sz w:val="28"/>
          <w:szCs w:val="28"/>
        </w:rPr>
        <w:t>, помещения</w:t>
      </w:r>
      <w:r w:rsidR="009378D3" w:rsidRPr="00BD11C0">
        <w:rPr>
          <w:rFonts w:ascii="Times New Roman" w:hAnsi="Times New Roman" w:cs="Times New Roman"/>
          <w:sz w:val="28"/>
          <w:szCs w:val="28"/>
        </w:rPr>
        <w:t xml:space="preserve"> и аналогичные объекты. </w:t>
      </w:r>
      <w:r w:rsidR="009378D3" w:rsidRPr="00BD11C0">
        <w:rPr>
          <w:rFonts w:ascii="Times New Roman" w:hAnsi="Times New Roman" w:cs="Times New Roman"/>
          <w:sz w:val="28"/>
          <w:szCs w:val="28"/>
        </w:rPr>
        <w:br/>
        <w:t>В детализированных строках линейных объектов указываются линии электропередачи, линии связи (в том числе линейно – кабельные сооружения), трубопроводы, автомобильные дороги, железнодорожные линии и другие подобные сооружения;</w:t>
      </w:r>
    </w:p>
    <w:p w:rsidR="009378D3" w:rsidRPr="00BD11C0" w:rsidRDefault="0056157D"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2 – </w:t>
      </w:r>
      <w:r w:rsidR="009378D3" w:rsidRPr="00BD11C0">
        <w:rPr>
          <w:rFonts w:ascii="Times New Roman" w:hAnsi="Times New Roman" w:cs="Times New Roman"/>
          <w:sz w:val="28"/>
          <w:szCs w:val="28"/>
        </w:rPr>
        <w:t>полный адрес местонахождения объекта через разделительный знак «,» (запятая);</w:t>
      </w:r>
    </w:p>
    <w:p w:rsidR="009378D3" w:rsidRPr="00BD11C0" w:rsidRDefault="0056157D"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3 –</w:t>
      </w:r>
      <w:r w:rsidRPr="0056157D">
        <w:rPr>
          <w:rFonts w:ascii="Times New Roman" w:hAnsi="Times New Roman" w:cs="Times New Roman"/>
          <w:sz w:val="28"/>
        </w:rPr>
        <w:t> </w:t>
      </w:r>
      <w:r w:rsidR="009378D3" w:rsidRPr="00BD11C0">
        <w:rPr>
          <w:rFonts w:ascii="Times New Roman" w:hAnsi="Times New Roman" w:cs="Times New Roman"/>
          <w:sz w:val="28"/>
          <w:szCs w:val="28"/>
        </w:rPr>
        <w:t>кадастровый номер объекта недвиж</w:t>
      </w:r>
      <w:r w:rsidR="00B65389" w:rsidRPr="00BD11C0">
        <w:rPr>
          <w:rFonts w:ascii="Times New Roman" w:hAnsi="Times New Roman" w:cs="Times New Roman"/>
          <w:sz w:val="28"/>
          <w:szCs w:val="28"/>
        </w:rPr>
        <w:t xml:space="preserve">имого имущества </w:t>
      </w:r>
      <w:r w:rsidR="00B65389" w:rsidRPr="00BD11C0">
        <w:rPr>
          <w:rFonts w:ascii="Times New Roman" w:hAnsi="Times New Roman" w:cs="Times New Roman"/>
          <w:sz w:val="28"/>
          <w:szCs w:val="28"/>
        </w:rPr>
        <w:br/>
        <w:t>(при наличии);</w:t>
      </w:r>
    </w:p>
    <w:p w:rsidR="009378D3" w:rsidRPr="00BD11C0" w:rsidRDefault="0056157D"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4 – </w:t>
      </w:r>
      <w:r w:rsidR="009378D3" w:rsidRPr="00BD11C0">
        <w:rPr>
          <w:rFonts w:ascii="Times New Roman" w:hAnsi="Times New Roman" w:cs="Times New Roman"/>
          <w:sz w:val="28"/>
          <w:szCs w:val="28"/>
        </w:rPr>
        <w:t xml:space="preserve">код ОКТМО субъекта Российской Федерации (муниципального образования), на территории которого расположен </w:t>
      </w:r>
      <w:r w:rsidR="00B65389" w:rsidRPr="00BD11C0">
        <w:rPr>
          <w:rFonts w:ascii="Times New Roman" w:hAnsi="Times New Roman" w:cs="Times New Roman"/>
          <w:sz w:val="28"/>
          <w:szCs w:val="28"/>
        </w:rPr>
        <w:t>объект</w:t>
      </w:r>
      <w:r w:rsidR="009378D3" w:rsidRPr="00BD11C0">
        <w:rPr>
          <w:rFonts w:ascii="Times New Roman" w:hAnsi="Times New Roman" w:cs="Times New Roman"/>
          <w:sz w:val="28"/>
          <w:szCs w:val="28"/>
        </w:rPr>
        <w:t>;</w:t>
      </w:r>
    </w:p>
    <w:p w:rsidR="009378D3" w:rsidRPr="00BD11C0" w:rsidRDefault="0056157D"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4.1 – </w:t>
      </w:r>
      <w:r w:rsidR="009378D3" w:rsidRPr="00BD11C0">
        <w:rPr>
          <w:rFonts w:ascii="Times New Roman" w:hAnsi="Times New Roman" w:cs="Times New Roman"/>
          <w:sz w:val="28"/>
          <w:szCs w:val="28"/>
        </w:rPr>
        <w:t>уникальный код объекта капитального строительства, объекта недвижимого имущества (при наличии), присваиваемый в подсистеме «Компонент управления капитальными вложениями» в государственной интегрированной информационной системе управления общественными финансами «Электронный бюджет»;</w:t>
      </w:r>
    </w:p>
    <w:p w:rsidR="009378D3" w:rsidRPr="00BD11C0" w:rsidRDefault="0056157D"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5 – </w:t>
      </w:r>
      <w:r w:rsidR="009378D3" w:rsidRPr="00BD11C0">
        <w:rPr>
          <w:rFonts w:ascii="Times New Roman" w:hAnsi="Times New Roman" w:cs="Times New Roman"/>
          <w:sz w:val="28"/>
          <w:szCs w:val="28"/>
        </w:rPr>
        <w:t>год постройки в формате «ГГГГ» (при наличии указанной информации);</w:t>
      </w:r>
    </w:p>
    <w:p w:rsidR="00EA5EB6" w:rsidRDefault="0056157D"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6 – </w:t>
      </w:r>
      <w:r w:rsidR="009378D3" w:rsidRPr="00BD11C0">
        <w:rPr>
          <w:rFonts w:ascii="Times New Roman" w:hAnsi="Times New Roman" w:cs="Times New Roman"/>
          <w:sz w:val="28"/>
          <w:szCs w:val="28"/>
        </w:rPr>
        <w:t>наименование единицы измерения в соответствии с ОКЕИ</w:t>
      </w:r>
      <w:r w:rsidR="00EA5EB6">
        <w:rPr>
          <w:rFonts w:ascii="Times New Roman" w:hAnsi="Times New Roman" w:cs="Times New Roman"/>
          <w:sz w:val="28"/>
          <w:szCs w:val="28"/>
        </w:rPr>
        <w:t xml:space="preserve">: </w:t>
      </w:r>
    </w:p>
    <w:p w:rsidR="009378D3" w:rsidRPr="00BD11C0" w:rsidRDefault="00EA5EB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9378D3" w:rsidRPr="00BD11C0">
        <w:rPr>
          <w:rFonts w:ascii="Times New Roman" w:hAnsi="Times New Roman" w:cs="Times New Roman"/>
          <w:sz w:val="28"/>
          <w:szCs w:val="28"/>
        </w:rPr>
        <w:t>ля площадных объектов единица измерения – «м</w:t>
      </w:r>
      <w:r w:rsidR="009378D3" w:rsidRPr="00EA5EB6">
        <w:rPr>
          <w:rFonts w:ascii="Times New Roman" w:hAnsi="Times New Roman" w:cs="Times New Roman"/>
          <w:sz w:val="28"/>
          <w:szCs w:val="28"/>
          <w:vertAlign w:val="superscript"/>
        </w:rPr>
        <w:t>2</w:t>
      </w:r>
      <w:r w:rsidR="009378D3" w:rsidRPr="00BD11C0">
        <w:rPr>
          <w:rFonts w:ascii="Times New Roman" w:hAnsi="Times New Roman" w:cs="Times New Roman"/>
          <w:sz w:val="28"/>
          <w:szCs w:val="28"/>
        </w:rPr>
        <w:t xml:space="preserve">»; для линейных </w:t>
      </w:r>
      <w:r>
        <w:rPr>
          <w:rFonts w:ascii="Times New Roman" w:hAnsi="Times New Roman" w:cs="Times New Roman"/>
          <w:sz w:val="28"/>
          <w:szCs w:val="28"/>
        </w:rPr>
        <w:br/>
      </w:r>
      <w:r w:rsidR="009378D3" w:rsidRPr="00BD11C0">
        <w:rPr>
          <w:rFonts w:ascii="Times New Roman" w:hAnsi="Times New Roman" w:cs="Times New Roman"/>
          <w:sz w:val="28"/>
          <w:szCs w:val="28"/>
        </w:rPr>
        <w:t>объектов – «м»; для резервуаров, емкостей, иных аналогичных объектов – «м</w:t>
      </w:r>
      <w:r w:rsidR="009378D3" w:rsidRPr="00EA5EB6">
        <w:rPr>
          <w:rFonts w:ascii="Times New Roman" w:hAnsi="Times New Roman" w:cs="Times New Roman"/>
          <w:sz w:val="28"/>
          <w:szCs w:val="28"/>
          <w:vertAlign w:val="superscript"/>
        </w:rPr>
        <w:t>3</w:t>
      </w:r>
      <w:r w:rsidR="009378D3" w:rsidRPr="00BD11C0">
        <w:rPr>
          <w:rFonts w:ascii="Times New Roman" w:hAnsi="Times New Roman" w:cs="Times New Roman"/>
          <w:sz w:val="28"/>
          <w:szCs w:val="28"/>
        </w:rPr>
        <w:t xml:space="preserve">»; </w:t>
      </w:r>
      <w:r>
        <w:rPr>
          <w:rFonts w:ascii="Times New Roman" w:hAnsi="Times New Roman" w:cs="Times New Roman"/>
          <w:sz w:val="28"/>
          <w:szCs w:val="28"/>
        </w:rPr>
        <w:br/>
      </w:r>
      <w:r w:rsidR="009378D3" w:rsidRPr="00BD11C0">
        <w:rPr>
          <w:rFonts w:ascii="Times New Roman" w:hAnsi="Times New Roman" w:cs="Times New Roman"/>
          <w:sz w:val="28"/>
          <w:szCs w:val="28"/>
        </w:rPr>
        <w:t>для скважин, иных аналогичных объектов –</w:t>
      </w:r>
      <w:r w:rsidR="00A820B3" w:rsidRPr="00BD11C0">
        <w:rPr>
          <w:rFonts w:ascii="Times New Roman" w:hAnsi="Times New Roman" w:cs="Times New Roman"/>
          <w:sz w:val="28"/>
          <w:szCs w:val="28"/>
        </w:rPr>
        <w:t xml:space="preserve"> «м»</w:t>
      </w:r>
      <w:r w:rsidR="009378D3" w:rsidRPr="00BD11C0">
        <w:rPr>
          <w:rFonts w:ascii="Times New Roman" w:hAnsi="Times New Roman" w:cs="Times New Roman"/>
          <w:sz w:val="28"/>
          <w:szCs w:val="28"/>
        </w:rPr>
        <w:t>; иных объектов, включая</w:t>
      </w:r>
      <w:r>
        <w:rPr>
          <w:rFonts w:ascii="Times New Roman" w:hAnsi="Times New Roman" w:cs="Times New Roman"/>
          <w:sz w:val="28"/>
          <w:szCs w:val="28"/>
        </w:rPr>
        <w:br/>
      </w:r>
      <w:r w:rsidR="009378D3" w:rsidRPr="00BD11C0">
        <w:rPr>
          <w:rFonts w:ascii="Times New Roman" w:hAnsi="Times New Roman" w:cs="Times New Roman"/>
          <w:sz w:val="28"/>
          <w:szCs w:val="28"/>
        </w:rPr>
        <w:t xml:space="preserve"> точечные – </w:t>
      </w:r>
      <w:r w:rsidR="00A820B3" w:rsidRPr="00BD11C0">
        <w:rPr>
          <w:rFonts w:ascii="Times New Roman" w:hAnsi="Times New Roman" w:cs="Times New Roman"/>
          <w:sz w:val="28"/>
          <w:szCs w:val="28"/>
        </w:rPr>
        <w:t>«</w:t>
      </w:r>
      <w:proofErr w:type="spellStart"/>
      <w:r w:rsidR="00A820B3" w:rsidRPr="00BD11C0">
        <w:rPr>
          <w:rFonts w:ascii="Times New Roman" w:hAnsi="Times New Roman" w:cs="Times New Roman"/>
          <w:sz w:val="28"/>
          <w:szCs w:val="28"/>
        </w:rPr>
        <w:t>шт</w:t>
      </w:r>
      <w:proofErr w:type="spellEnd"/>
      <w:r w:rsidR="00A820B3" w:rsidRPr="00BD11C0">
        <w:rPr>
          <w:rFonts w:ascii="Times New Roman" w:hAnsi="Times New Roman" w:cs="Times New Roman"/>
          <w:sz w:val="28"/>
          <w:szCs w:val="28"/>
        </w:rPr>
        <w:t>»</w:t>
      </w:r>
      <w:r w:rsidR="009378D3" w:rsidRPr="00BD11C0">
        <w:rPr>
          <w:rFonts w:ascii="Times New Roman" w:hAnsi="Times New Roman" w:cs="Times New Roman"/>
          <w:sz w:val="28"/>
          <w:szCs w:val="28"/>
        </w:rPr>
        <w:t>;</w:t>
      </w:r>
    </w:p>
    <w:p w:rsidR="009378D3" w:rsidRPr="00BD11C0" w:rsidRDefault="00691BE4"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7 – </w:t>
      </w:r>
      <w:r w:rsidR="009378D3" w:rsidRPr="00BD11C0">
        <w:rPr>
          <w:rFonts w:ascii="Times New Roman" w:hAnsi="Times New Roman" w:cs="Times New Roman"/>
          <w:sz w:val="28"/>
          <w:szCs w:val="28"/>
        </w:rPr>
        <w:t>код единицы измерения в соответствии с ОКЕИ:</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 xml:space="preserve">для площадных объектов – «055»; для линейных объектов – «006»; </w:t>
      </w:r>
      <w:r w:rsidR="00EA5EB6">
        <w:rPr>
          <w:rFonts w:ascii="Times New Roman" w:hAnsi="Times New Roman" w:cs="Times New Roman"/>
          <w:sz w:val="28"/>
          <w:szCs w:val="28"/>
        </w:rPr>
        <w:br/>
      </w:r>
      <w:r w:rsidRPr="00BD11C0">
        <w:rPr>
          <w:rFonts w:ascii="Times New Roman" w:hAnsi="Times New Roman" w:cs="Times New Roman"/>
          <w:sz w:val="28"/>
          <w:szCs w:val="28"/>
        </w:rPr>
        <w:t>для резервуаров, емкостей, иных аналогичных объектов – «113»; для скважин, иных аналогичных объектов – «</w:t>
      </w:r>
      <w:r w:rsidR="00A820B3" w:rsidRPr="00BD11C0">
        <w:rPr>
          <w:rFonts w:ascii="Times New Roman" w:hAnsi="Times New Roman" w:cs="Times New Roman"/>
          <w:sz w:val="28"/>
          <w:szCs w:val="28"/>
        </w:rPr>
        <w:t>00</w:t>
      </w:r>
      <w:r w:rsidRPr="00BD11C0">
        <w:rPr>
          <w:rFonts w:ascii="Times New Roman" w:hAnsi="Times New Roman" w:cs="Times New Roman"/>
          <w:sz w:val="28"/>
          <w:szCs w:val="28"/>
        </w:rPr>
        <w:t>6»; иных объектов, включая точечные – «796»;</w:t>
      </w:r>
    </w:p>
    <w:p w:rsidR="009378D3" w:rsidRPr="00BD11C0" w:rsidRDefault="00691BE4"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9 – </w:t>
      </w:r>
      <w:r w:rsidR="009378D3" w:rsidRPr="00BD11C0">
        <w:rPr>
          <w:rFonts w:ascii="Times New Roman" w:hAnsi="Times New Roman" w:cs="Times New Roman"/>
          <w:sz w:val="28"/>
          <w:szCs w:val="28"/>
        </w:rPr>
        <w:t xml:space="preserve">объем имущества, используемого учреждением. Показатель графы 9 должен соответствовать сумме показателей </w:t>
      </w:r>
      <w:hyperlink r:id="rId8" w:history="1">
        <w:r w:rsidR="009378D3" w:rsidRPr="00BD11C0">
          <w:rPr>
            <w:rFonts w:ascii="Times New Roman" w:hAnsi="Times New Roman" w:cs="Times New Roman"/>
            <w:sz w:val="28"/>
            <w:szCs w:val="28"/>
          </w:rPr>
          <w:t xml:space="preserve">граф </w:t>
        </w:r>
      </w:hyperlink>
      <w:r w:rsidR="009378D3" w:rsidRPr="00BD11C0">
        <w:rPr>
          <w:rFonts w:ascii="Times New Roman" w:hAnsi="Times New Roman" w:cs="Times New Roman"/>
          <w:sz w:val="28"/>
          <w:szCs w:val="28"/>
        </w:rPr>
        <w:t>10</w:t>
      </w:r>
      <w:r w:rsidR="00EA5EB6">
        <w:rPr>
          <w:rFonts w:ascii="Times New Roman" w:hAnsi="Times New Roman" w:cs="Times New Roman"/>
          <w:sz w:val="28"/>
          <w:szCs w:val="28"/>
        </w:rPr>
        <w:t> – </w:t>
      </w:r>
      <w:r w:rsidR="009378D3" w:rsidRPr="00BD11C0">
        <w:rPr>
          <w:rFonts w:ascii="Times New Roman" w:hAnsi="Times New Roman" w:cs="Times New Roman"/>
          <w:sz w:val="28"/>
          <w:szCs w:val="28"/>
        </w:rPr>
        <w:t>12;</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в</w:t>
      </w:r>
      <w:r w:rsidR="00492556" w:rsidRPr="00BD11C0">
        <w:rPr>
          <w:rFonts w:ascii="Times New Roman" w:hAnsi="Times New Roman" w:cs="Times New Roman"/>
          <w:sz w:val="28"/>
          <w:szCs w:val="28"/>
        </w:rPr>
        <w:t> </w:t>
      </w:r>
      <w:r w:rsidR="00691BE4">
        <w:rPr>
          <w:rFonts w:ascii="Times New Roman" w:hAnsi="Times New Roman" w:cs="Times New Roman"/>
          <w:sz w:val="28"/>
          <w:szCs w:val="28"/>
        </w:rPr>
        <w:t>графе 10 – </w:t>
      </w:r>
      <w:r w:rsidRPr="00BD11C0">
        <w:rPr>
          <w:rFonts w:ascii="Times New Roman" w:hAnsi="Times New Roman" w:cs="Times New Roman"/>
          <w:sz w:val="28"/>
          <w:szCs w:val="28"/>
        </w:rPr>
        <w:t>объем имущества, используемого учреждением для осуществления основной деятельности в рамках государственного (муниципального) задания</w:t>
      </w:r>
      <w:r w:rsidR="00A820B3" w:rsidRPr="00BD11C0">
        <w:rPr>
          <w:rFonts w:ascii="Times New Roman" w:hAnsi="Times New Roman" w:cs="Times New Roman"/>
          <w:sz w:val="28"/>
          <w:szCs w:val="28"/>
        </w:rPr>
        <w:t>, а также</w:t>
      </w:r>
      <w:r w:rsidRPr="00BD11C0">
        <w:rPr>
          <w:rFonts w:ascii="Times New Roman" w:hAnsi="Times New Roman" w:cs="Times New Roman"/>
          <w:sz w:val="28"/>
          <w:szCs w:val="28"/>
        </w:rPr>
        <w:t xml:space="preserve"> для оказания услуг в рамках обязательного медицинского страхования и медицинских услуг, предоставляемых женщинам </w:t>
      </w:r>
      <w:r w:rsidRPr="00BD11C0">
        <w:rPr>
          <w:rFonts w:ascii="Times New Roman" w:hAnsi="Times New Roman" w:cs="Times New Roman"/>
          <w:sz w:val="28"/>
          <w:szCs w:val="28"/>
        </w:rPr>
        <w:br/>
        <w:t xml:space="preserve">в период беременности, женщинам и новорожденным в период родов </w:t>
      </w:r>
      <w:r w:rsidRPr="00BD11C0">
        <w:rPr>
          <w:rFonts w:ascii="Times New Roman" w:hAnsi="Times New Roman" w:cs="Times New Roman"/>
          <w:sz w:val="28"/>
          <w:szCs w:val="28"/>
        </w:rPr>
        <w:br/>
        <w:t>и в послеродовой период на основании родового сертификата</w:t>
      </w:r>
      <w:r w:rsidR="00EA5EB6">
        <w:rPr>
          <w:rFonts w:ascii="Times New Roman" w:hAnsi="Times New Roman" w:cs="Times New Roman"/>
          <w:sz w:val="28"/>
          <w:szCs w:val="28"/>
        </w:rPr>
        <w:t>;</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в</w:t>
      </w:r>
      <w:r w:rsidR="00492556" w:rsidRPr="00BD11C0">
        <w:rPr>
          <w:rFonts w:ascii="Times New Roman" w:hAnsi="Times New Roman" w:cs="Times New Roman"/>
          <w:sz w:val="28"/>
          <w:szCs w:val="28"/>
        </w:rPr>
        <w:t> </w:t>
      </w:r>
      <w:r w:rsidR="00691BE4">
        <w:rPr>
          <w:rFonts w:ascii="Times New Roman" w:hAnsi="Times New Roman" w:cs="Times New Roman"/>
          <w:sz w:val="28"/>
          <w:szCs w:val="28"/>
        </w:rPr>
        <w:t>графе 11 – </w:t>
      </w:r>
      <w:r w:rsidRPr="00BD11C0">
        <w:rPr>
          <w:rFonts w:ascii="Times New Roman" w:hAnsi="Times New Roman" w:cs="Times New Roman"/>
          <w:sz w:val="28"/>
          <w:szCs w:val="28"/>
        </w:rPr>
        <w:t xml:space="preserve">объем имущества, используемого учреждением для </w:t>
      </w:r>
      <w:r w:rsidR="00EA5EB6">
        <w:rPr>
          <w:rFonts w:ascii="Times New Roman" w:hAnsi="Times New Roman" w:cs="Times New Roman"/>
          <w:sz w:val="28"/>
          <w:szCs w:val="28"/>
        </w:rPr>
        <w:t>о</w:t>
      </w:r>
      <w:r w:rsidRPr="00BD11C0">
        <w:rPr>
          <w:rFonts w:ascii="Times New Roman" w:hAnsi="Times New Roman" w:cs="Times New Roman"/>
          <w:sz w:val="28"/>
          <w:szCs w:val="28"/>
        </w:rPr>
        <w:t xml:space="preserve">существления основной деятельности за плату сверх </w:t>
      </w:r>
      <w:r w:rsidR="00EA5EB6">
        <w:rPr>
          <w:rFonts w:ascii="Times New Roman" w:hAnsi="Times New Roman" w:cs="Times New Roman"/>
          <w:sz w:val="28"/>
          <w:szCs w:val="28"/>
        </w:rPr>
        <w:t xml:space="preserve">установленного </w:t>
      </w:r>
      <w:r w:rsidRPr="00BD11C0">
        <w:rPr>
          <w:rFonts w:ascii="Times New Roman" w:hAnsi="Times New Roman" w:cs="Times New Roman"/>
          <w:sz w:val="28"/>
          <w:szCs w:val="28"/>
        </w:rPr>
        <w:t>государственного (муниципального) задания;</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При невозможности выделить имущество, с использованием которого оказываются услуги за плату, распределение показателей следует осуществлять пропорционально численности потребителей (часам работы на оборудовании, размещенном в помещениях – для научно – исследовател</w:t>
      </w:r>
      <w:r w:rsidR="00EA5EB6">
        <w:rPr>
          <w:rFonts w:ascii="Times New Roman" w:hAnsi="Times New Roman" w:cs="Times New Roman"/>
          <w:sz w:val="28"/>
          <w:szCs w:val="28"/>
        </w:rPr>
        <w:t>ьских и иных аналогичных работ).</w:t>
      </w:r>
    </w:p>
    <w:p w:rsidR="009378D3" w:rsidRPr="00BD11C0" w:rsidRDefault="00691BE4"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12 – </w:t>
      </w:r>
      <w:r w:rsidR="009378D3" w:rsidRPr="00BD11C0">
        <w:rPr>
          <w:rFonts w:ascii="Times New Roman" w:hAnsi="Times New Roman" w:cs="Times New Roman"/>
          <w:sz w:val="28"/>
          <w:szCs w:val="28"/>
        </w:rPr>
        <w:t>объем имущества, используемого учреждением для иных целей;</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в</w:t>
      </w:r>
      <w:r w:rsidR="003E0EC3" w:rsidRPr="00BD11C0">
        <w:rPr>
          <w:rFonts w:ascii="Times New Roman" w:hAnsi="Times New Roman" w:cs="Times New Roman"/>
          <w:sz w:val="28"/>
          <w:szCs w:val="28"/>
        </w:rPr>
        <w:t> </w:t>
      </w:r>
      <w:r w:rsidRPr="00BD11C0">
        <w:rPr>
          <w:rFonts w:ascii="Times New Roman" w:hAnsi="Times New Roman" w:cs="Times New Roman"/>
          <w:sz w:val="28"/>
          <w:szCs w:val="28"/>
        </w:rPr>
        <w:t>графе</w:t>
      </w:r>
      <w:r w:rsidR="003E0EC3" w:rsidRPr="00BD11C0">
        <w:rPr>
          <w:rFonts w:ascii="Times New Roman" w:hAnsi="Times New Roman" w:cs="Times New Roman"/>
          <w:sz w:val="28"/>
          <w:szCs w:val="28"/>
        </w:rPr>
        <w:t> </w:t>
      </w:r>
      <w:r w:rsidR="00691BE4">
        <w:rPr>
          <w:rFonts w:ascii="Times New Roman" w:hAnsi="Times New Roman" w:cs="Times New Roman"/>
          <w:sz w:val="28"/>
          <w:szCs w:val="28"/>
        </w:rPr>
        <w:t>13 – </w:t>
      </w:r>
      <w:r w:rsidRPr="00BD11C0">
        <w:rPr>
          <w:rFonts w:ascii="Times New Roman" w:hAnsi="Times New Roman" w:cs="Times New Roman"/>
          <w:sz w:val="28"/>
          <w:szCs w:val="28"/>
        </w:rPr>
        <w:t xml:space="preserve">объем имущества, переданного во временное пользование организациям (индивидуальным предпринимателям). Показатель графы 13 должен соответствовать сумме показателей </w:t>
      </w:r>
      <w:hyperlink r:id="rId9" w:history="1">
        <w:r w:rsidRPr="00BD11C0">
          <w:rPr>
            <w:rFonts w:ascii="Times New Roman" w:hAnsi="Times New Roman" w:cs="Times New Roman"/>
            <w:sz w:val="28"/>
            <w:szCs w:val="28"/>
          </w:rPr>
          <w:t xml:space="preserve">граф </w:t>
        </w:r>
      </w:hyperlink>
      <w:r w:rsidRPr="00BD11C0">
        <w:rPr>
          <w:rFonts w:ascii="Times New Roman" w:hAnsi="Times New Roman" w:cs="Times New Roman"/>
          <w:sz w:val="28"/>
          <w:szCs w:val="28"/>
        </w:rPr>
        <w:t>14</w:t>
      </w:r>
      <w:r w:rsidR="00EA5EB6">
        <w:rPr>
          <w:rFonts w:ascii="Times New Roman" w:hAnsi="Times New Roman" w:cs="Times New Roman"/>
          <w:sz w:val="28"/>
          <w:szCs w:val="28"/>
        </w:rPr>
        <w:t> – </w:t>
      </w:r>
      <w:r w:rsidRPr="00BD11C0">
        <w:rPr>
          <w:rFonts w:ascii="Times New Roman" w:hAnsi="Times New Roman" w:cs="Times New Roman"/>
          <w:sz w:val="28"/>
          <w:szCs w:val="28"/>
        </w:rPr>
        <w:t>16;</w:t>
      </w:r>
    </w:p>
    <w:p w:rsidR="009378D3" w:rsidRPr="00BD11C0" w:rsidRDefault="00691BE4"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14 – </w:t>
      </w:r>
      <w:r w:rsidR="009378D3" w:rsidRPr="00BD11C0">
        <w:rPr>
          <w:rFonts w:ascii="Times New Roman" w:hAnsi="Times New Roman" w:cs="Times New Roman"/>
          <w:sz w:val="28"/>
          <w:szCs w:val="28"/>
        </w:rPr>
        <w:t>объем имущества, переданного во временное пользование организациям (индивидуальным предпринимателям) на основании договоров аренды;</w:t>
      </w:r>
    </w:p>
    <w:p w:rsidR="009378D3" w:rsidRPr="00BD11C0" w:rsidRDefault="00691BE4"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15 – </w:t>
      </w:r>
      <w:r w:rsidR="009378D3" w:rsidRPr="00BD11C0">
        <w:rPr>
          <w:rFonts w:ascii="Times New Roman" w:hAnsi="Times New Roman" w:cs="Times New Roman"/>
          <w:sz w:val="28"/>
          <w:szCs w:val="28"/>
        </w:rPr>
        <w:t>объем имущества, переданного во временное пользование организациям (индивидуальным предпринимателям) на основании договоров безвозмездного пользования (ссуды), в том числе по решению собственника имущества;</w:t>
      </w:r>
    </w:p>
    <w:p w:rsidR="009378D3" w:rsidRPr="00BD11C0" w:rsidRDefault="007A098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16 – </w:t>
      </w:r>
      <w:r w:rsidR="009378D3" w:rsidRPr="00BD11C0">
        <w:rPr>
          <w:rFonts w:ascii="Times New Roman" w:hAnsi="Times New Roman" w:cs="Times New Roman"/>
          <w:sz w:val="28"/>
          <w:szCs w:val="28"/>
        </w:rPr>
        <w:t>объем имущества, переданного во временное пользование сторонним организациям (индивидуальным предпринимателям) без оформления права пользования (с почасовой оплатой);</w:t>
      </w:r>
    </w:p>
    <w:p w:rsidR="009378D3" w:rsidRPr="00BD11C0" w:rsidRDefault="007A098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17 – </w:t>
      </w:r>
      <w:r w:rsidR="009378D3" w:rsidRPr="00BD11C0">
        <w:rPr>
          <w:rFonts w:ascii="Times New Roman" w:hAnsi="Times New Roman" w:cs="Times New Roman"/>
          <w:sz w:val="28"/>
          <w:szCs w:val="28"/>
        </w:rPr>
        <w:t>объем имущества, не и</w:t>
      </w:r>
      <w:r w:rsidR="000E447F">
        <w:rPr>
          <w:rFonts w:ascii="Times New Roman" w:hAnsi="Times New Roman" w:cs="Times New Roman"/>
          <w:sz w:val="28"/>
          <w:szCs w:val="28"/>
        </w:rPr>
        <w:t>спользуемого учреждением, всего;</w:t>
      </w:r>
    </w:p>
    <w:p w:rsidR="009378D3" w:rsidRPr="00BD11C0" w:rsidRDefault="000E447F"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9378D3" w:rsidRPr="00BD11C0">
        <w:rPr>
          <w:rFonts w:ascii="Times New Roman" w:hAnsi="Times New Roman" w:cs="Times New Roman"/>
          <w:sz w:val="28"/>
          <w:szCs w:val="28"/>
        </w:rPr>
        <w:t>з общего объема неиспользуемого имущества справочно указываются:</w:t>
      </w:r>
    </w:p>
    <w:p w:rsidR="009378D3" w:rsidRPr="00BD11C0" w:rsidRDefault="007A098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18 – </w:t>
      </w:r>
      <w:r w:rsidR="009378D3" w:rsidRPr="00BD11C0">
        <w:rPr>
          <w:rFonts w:ascii="Times New Roman" w:hAnsi="Times New Roman" w:cs="Times New Roman"/>
          <w:sz w:val="28"/>
          <w:szCs w:val="28"/>
        </w:rPr>
        <w:t xml:space="preserve">объем имущества, не используемого учреждением в связи </w:t>
      </w:r>
      <w:r w:rsidR="009378D3" w:rsidRPr="00BD11C0">
        <w:rPr>
          <w:rFonts w:ascii="Times New Roman" w:hAnsi="Times New Roman" w:cs="Times New Roman"/>
          <w:sz w:val="28"/>
          <w:szCs w:val="28"/>
        </w:rPr>
        <w:br/>
        <w:t>с проведением капитального ремонта и/или реконструкции;</w:t>
      </w:r>
    </w:p>
    <w:p w:rsidR="009378D3" w:rsidRPr="00BD11C0" w:rsidRDefault="007A098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19 – </w:t>
      </w:r>
      <w:r w:rsidR="009378D3" w:rsidRPr="00BD11C0">
        <w:rPr>
          <w:rFonts w:ascii="Times New Roman" w:hAnsi="Times New Roman" w:cs="Times New Roman"/>
          <w:sz w:val="28"/>
          <w:szCs w:val="28"/>
        </w:rPr>
        <w:t xml:space="preserve">объем имущества, не используемого учреждением в связи </w:t>
      </w:r>
      <w:r w:rsidR="009378D3" w:rsidRPr="00BD11C0">
        <w:rPr>
          <w:rFonts w:ascii="Times New Roman" w:hAnsi="Times New Roman" w:cs="Times New Roman"/>
          <w:sz w:val="28"/>
          <w:szCs w:val="28"/>
        </w:rPr>
        <w:br/>
        <w:t>с аварийным состоянием, требующим ремонта;</w:t>
      </w:r>
    </w:p>
    <w:p w:rsidR="009378D3" w:rsidRPr="00BD11C0" w:rsidRDefault="007A098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20 – </w:t>
      </w:r>
      <w:r w:rsidR="009378D3" w:rsidRPr="00BD11C0">
        <w:rPr>
          <w:rFonts w:ascii="Times New Roman" w:hAnsi="Times New Roman" w:cs="Times New Roman"/>
          <w:sz w:val="28"/>
          <w:szCs w:val="28"/>
        </w:rPr>
        <w:t xml:space="preserve">объем имущества, не используемого учреждением в связи </w:t>
      </w:r>
      <w:r w:rsidR="009378D3" w:rsidRPr="00BD11C0">
        <w:rPr>
          <w:rFonts w:ascii="Times New Roman" w:hAnsi="Times New Roman" w:cs="Times New Roman"/>
          <w:sz w:val="28"/>
          <w:szCs w:val="28"/>
        </w:rPr>
        <w:br/>
        <w:t xml:space="preserve">с аварийным состоянием, подлежащее списанию, передаче, иному выбытию </w:t>
      </w:r>
      <w:r w:rsidR="009378D3" w:rsidRPr="00BD11C0">
        <w:rPr>
          <w:rFonts w:ascii="Times New Roman" w:hAnsi="Times New Roman" w:cs="Times New Roman"/>
          <w:sz w:val="28"/>
          <w:szCs w:val="28"/>
        </w:rPr>
        <w:br/>
        <w:t>с балансового (</w:t>
      </w:r>
      <w:proofErr w:type="spellStart"/>
      <w:r w:rsidR="00EA5EB6">
        <w:rPr>
          <w:rFonts w:ascii="Times New Roman" w:hAnsi="Times New Roman" w:cs="Times New Roman"/>
          <w:sz w:val="28"/>
          <w:szCs w:val="28"/>
        </w:rPr>
        <w:t>забалансового</w:t>
      </w:r>
      <w:proofErr w:type="spellEnd"/>
      <w:r w:rsidR="00EA5EB6">
        <w:rPr>
          <w:rFonts w:ascii="Times New Roman" w:hAnsi="Times New Roman" w:cs="Times New Roman"/>
          <w:sz w:val="28"/>
          <w:szCs w:val="28"/>
        </w:rPr>
        <w:t>) учета учреждения.</w:t>
      </w:r>
    </w:p>
    <w:p w:rsidR="00EA5EB6" w:rsidRPr="00BD11C0" w:rsidRDefault="00EA5EB6" w:rsidP="00EA5EB6">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Требование о соответствии суммы показателей граф 1</w:t>
      </w:r>
      <w:r>
        <w:rPr>
          <w:rFonts w:ascii="Times New Roman" w:hAnsi="Times New Roman" w:cs="Times New Roman"/>
          <w:sz w:val="28"/>
          <w:szCs w:val="28"/>
        </w:rPr>
        <w:t>8 – 20</w:t>
      </w:r>
      <w:r w:rsidRPr="00BD11C0">
        <w:rPr>
          <w:rFonts w:ascii="Times New Roman" w:hAnsi="Times New Roman" w:cs="Times New Roman"/>
          <w:sz w:val="28"/>
          <w:szCs w:val="28"/>
        </w:rPr>
        <w:t xml:space="preserve"> пок</w:t>
      </w:r>
      <w:r w:rsidR="000E447F">
        <w:rPr>
          <w:rFonts w:ascii="Times New Roman" w:hAnsi="Times New Roman" w:cs="Times New Roman"/>
          <w:sz w:val="28"/>
          <w:szCs w:val="28"/>
        </w:rPr>
        <w:t>азателю графы 17 не установлено;</w:t>
      </w:r>
    </w:p>
    <w:p w:rsidR="009378D3" w:rsidRPr="00BD11C0" w:rsidRDefault="007A098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21 – </w:t>
      </w:r>
      <w:r w:rsidR="009378D3" w:rsidRPr="00BD11C0">
        <w:rPr>
          <w:rFonts w:ascii="Times New Roman" w:hAnsi="Times New Roman" w:cs="Times New Roman"/>
          <w:sz w:val="28"/>
          <w:szCs w:val="28"/>
        </w:rPr>
        <w:t xml:space="preserve">общая сумма расходов на содержание объекта недвижимого имущества, всего. Сумма расходов указывается учреждением по методу начисления (независимо от фактического времени перечисления денежных </w:t>
      </w:r>
      <w:r w:rsidR="000E447F">
        <w:rPr>
          <w:rFonts w:ascii="Times New Roman" w:hAnsi="Times New Roman" w:cs="Times New Roman"/>
          <w:sz w:val="28"/>
          <w:szCs w:val="28"/>
        </w:rPr>
        <w:t>средств по оплате обязательств);</w:t>
      </w:r>
    </w:p>
    <w:p w:rsidR="009378D3" w:rsidRPr="00BD11C0" w:rsidRDefault="000E447F"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9378D3" w:rsidRPr="00BD11C0">
        <w:rPr>
          <w:rFonts w:ascii="Times New Roman" w:hAnsi="Times New Roman" w:cs="Times New Roman"/>
          <w:sz w:val="28"/>
          <w:szCs w:val="28"/>
        </w:rPr>
        <w:t>з общей суммы расходов на содержание объекта недвижимого имущества справочно указываются:</w:t>
      </w:r>
    </w:p>
    <w:p w:rsidR="009378D3" w:rsidRPr="00BD11C0" w:rsidRDefault="007A098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22 – </w:t>
      </w:r>
      <w:r w:rsidR="009378D3" w:rsidRPr="00BD11C0">
        <w:rPr>
          <w:rFonts w:ascii="Times New Roman" w:hAnsi="Times New Roman" w:cs="Times New Roman"/>
          <w:sz w:val="28"/>
          <w:szCs w:val="28"/>
        </w:rPr>
        <w:t>общая сумма расходов на коммунальные услуги;</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 xml:space="preserve">в графе 23 – расходы на коммунальные услуги, подлежащие возмещению учреждению пользователями объектов недвижимого имущества, указанных </w:t>
      </w:r>
      <w:r w:rsidRPr="00BD11C0">
        <w:rPr>
          <w:rFonts w:ascii="Times New Roman" w:hAnsi="Times New Roman" w:cs="Times New Roman"/>
          <w:sz w:val="28"/>
          <w:szCs w:val="28"/>
        </w:rPr>
        <w:br/>
        <w:t>в графе 13;</w:t>
      </w:r>
    </w:p>
    <w:p w:rsidR="009378D3" w:rsidRPr="00BD11C0" w:rsidRDefault="007A098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24 – </w:t>
      </w:r>
      <w:r w:rsidR="009378D3" w:rsidRPr="00BD11C0">
        <w:rPr>
          <w:rFonts w:ascii="Times New Roman" w:hAnsi="Times New Roman" w:cs="Times New Roman"/>
          <w:sz w:val="28"/>
          <w:szCs w:val="28"/>
        </w:rPr>
        <w:t>расходы учреждения на коммунальные услуги по объектам недвижимого имущества, указанным в графе 17;</w:t>
      </w:r>
    </w:p>
    <w:p w:rsidR="009378D3" w:rsidRPr="00BD11C0" w:rsidRDefault="007A098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25 – </w:t>
      </w:r>
      <w:r w:rsidR="009378D3" w:rsidRPr="00BD11C0">
        <w:rPr>
          <w:rFonts w:ascii="Times New Roman" w:hAnsi="Times New Roman" w:cs="Times New Roman"/>
          <w:sz w:val="28"/>
          <w:szCs w:val="28"/>
        </w:rPr>
        <w:t>общая сумма расходов на услуги по содержанию имущества;</w:t>
      </w:r>
    </w:p>
    <w:p w:rsidR="009378D3" w:rsidRPr="00BD11C0" w:rsidRDefault="007A098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26 – </w:t>
      </w:r>
      <w:r w:rsidR="009378D3" w:rsidRPr="00BD11C0">
        <w:rPr>
          <w:rFonts w:ascii="Times New Roman" w:hAnsi="Times New Roman" w:cs="Times New Roman"/>
          <w:sz w:val="28"/>
          <w:szCs w:val="28"/>
        </w:rPr>
        <w:t xml:space="preserve">расходы на услуги по содержанию имущества, возмещенные учреждению пользователями объектов недвижимого имущества, указанных </w:t>
      </w:r>
      <w:r w:rsidR="009378D3" w:rsidRPr="00BD11C0">
        <w:rPr>
          <w:rFonts w:ascii="Times New Roman" w:hAnsi="Times New Roman" w:cs="Times New Roman"/>
          <w:sz w:val="28"/>
          <w:szCs w:val="28"/>
        </w:rPr>
        <w:br/>
        <w:t>в графе 13;</w:t>
      </w:r>
    </w:p>
    <w:p w:rsidR="009378D3" w:rsidRPr="00BD11C0" w:rsidRDefault="007A098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27 – </w:t>
      </w:r>
      <w:r w:rsidR="009378D3" w:rsidRPr="00BD11C0">
        <w:rPr>
          <w:rFonts w:ascii="Times New Roman" w:hAnsi="Times New Roman" w:cs="Times New Roman"/>
          <w:sz w:val="28"/>
          <w:szCs w:val="28"/>
        </w:rPr>
        <w:t>расходы на услуги по содержанию имущества по объектам недвижимого имущества, указанным в графе 17;</w:t>
      </w:r>
    </w:p>
    <w:p w:rsidR="009378D3" w:rsidRPr="00BD11C0" w:rsidRDefault="007A098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28 – </w:t>
      </w:r>
      <w:r w:rsidR="009378D3" w:rsidRPr="00BD11C0">
        <w:rPr>
          <w:rFonts w:ascii="Times New Roman" w:hAnsi="Times New Roman" w:cs="Times New Roman"/>
          <w:sz w:val="28"/>
          <w:szCs w:val="28"/>
        </w:rPr>
        <w:t>общая сумма расходов на уплату налога на имущество;</w:t>
      </w:r>
    </w:p>
    <w:p w:rsidR="009378D3" w:rsidRPr="00BD11C0" w:rsidRDefault="007A098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29 – </w:t>
      </w:r>
      <w:r w:rsidR="009378D3" w:rsidRPr="00BD11C0">
        <w:rPr>
          <w:rFonts w:ascii="Times New Roman" w:hAnsi="Times New Roman" w:cs="Times New Roman"/>
          <w:sz w:val="28"/>
          <w:szCs w:val="28"/>
        </w:rPr>
        <w:t xml:space="preserve">расходы на уплату налога на имущество, возмещенные учреждению пользователями объектов недвижимого имущества, указанных </w:t>
      </w:r>
      <w:r w:rsidR="00185F6A">
        <w:rPr>
          <w:rFonts w:ascii="Times New Roman" w:hAnsi="Times New Roman" w:cs="Times New Roman"/>
          <w:sz w:val="28"/>
          <w:szCs w:val="28"/>
        </w:rPr>
        <w:br/>
      </w:r>
      <w:r w:rsidR="009378D3" w:rsidRPr="00BD11C0">
        <w:rPr>
          <w:rFonts w:ascii="Times New Roman" w:hAnsi="Times New Roman" w:cs="Times New Roman"/>
          <w:sz w:val="28"/>
          <w:szCs w:val="28"/>
        </w:rPr>
        <w:t>в графе 13;</w:t>
      </w:r>
    </w:p>
    <w:p w:rsidR="009378D3" w:rsidRPr="00BD11C0" w:rsidRDefault="007A098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30 – </w:t>
      </w:r>
      <w:r w:rsidR="009378D3" w:rsidRPr="00BD11C0">
        <w:rPr>
          <w:rFonts w:ascii="Times New Roman" w:hAnsi="Times New Roman" w:cs="Times New Roman"/>
          <w:sz w:val="28"/>
          <w:szCs w:val="28"/>
        </w:rPr>
        <w:t>расходы на уплату налога на имущество по объектам недвижимого имущества, указанным в графе 17.</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 xml:space="preserve">При невозможности детализировать расходы по объектам (отсутствуют счетчики тепла, воды и </w:t>
      </w:r>
      <w:r w:rsidR="000E447F">
        <w:rPr>
          <w:rFonts w:ascii="Times New Roman" w:hAnsi="Times New Roman" w:cs="Times New Roman"/>
          <w:sz w:val="28"/>
          <w:szCs w:val="28"/>
        </w:rPr>
        <w:t>электричества на каждый объект)</w:t>
      </w:r>
      <w:r w:rsidRPr="00BD11C0">
        <w:rPr>
          <w:rFonts w:ascii="Times New Roman" w:hAnsi="Times New Roman" w:cs="Times New Roman"/>
          <w:sz w:val="28"/>
          <w:szCs w:val="28"/>
        </w:rPr>
        <w:t xml:space="preserve"> распределение показателей расходов на содержание зданий (помещений) целесообразно осуществлять пропорционально их площади.</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 xml:space="preserve">Строки 1000, 2000, 3000, 4000, 5000 по графам 2, 3, 4, 4.1, 5, 6, 7 </w:t>
      </w:r>
      <w:r w:rsidRPr="00BD11C0">
        <w:rPr>
          <w:rFonts w:ascii="Times New Roman" w:hAnsi="Times New Roman" w:cs="Times New Roman"/>
          <w:sz w:val="28"/>
          <w:szCs w:val="28"/>
        </w:rPr>
        <w:br/>
        <w:t>не заполняются.</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Строка 9000 отражает сумму показателей строк 1000, 2000, 3000, 4000, 5000 по графам 21 – 30.</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Строка 9000 по графам 9 – 20 не заполняется.</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В строках 1000, 2000, 3000, 4000 отражается итоговый показатель детализированных строк по графам 9 – 20 по соответствующим разрезам</w:t>
      </w:r>
      <w:r w:rsidR="000E447F">
        <w:rPr>
          <w:rFonts w:ascii="Times New Roman" w:hAnsi="Times New Roman" w:cs="Times New Roman"/>
          <w:sz w:val="28"/>
          <w:szCs w:val="28"/>
        </w:rPr>
        <w:t>.</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Строка 5000 по графам 9 – 20 не заполняется.</w:t>
      </w:r>
    </w:p>
    <w:p w:rsidR="009378D3"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В строках 1000, 2000, 3000, 4000, 5000 отражается итоговый показатель детализированных строк по графам 21 – 30 по соответствующим расходам.</w:t>
      </w:r>
    </w:p>
    <w:p w:rsidR="00D3458F" w:rsidRPr="00695833" w:rsidRDefault="00D3458F" w:rsidP="007C4834">
      <w:pPr>
        <w:spacing w:after="0" w:line="276" w:lineRule="auto"/>
        <w:jc w:val="both"/>
        <w:rPr>
          <w:rFonts w:ascii="Times New Roman" w:hAnsi="Times New Roman" w:cs="Times New Roman"/>
          <w:sz w:val="28"/>
          <w:szCs w:val="28"/>
        </w:rPr>
      </w:pPr>
    </w:p>
    <w:p w:rsidR="00112C80" w:rsidRPr="00BD11C0" w:rsidRDefault="00112C80" w:rsidP="00E374E6">
      <w:pPr>
        <w:pStyle w:val="1"/>
        <w:spacing w:before="0" w:line="276" w:lineRule="auto"/>
        <w:jc w:val="center"/>
        <w:rPr>
          <w:rFonts w:ascii="Times New Roman" w:hAnsi="Times New Roman" w:cs="Times New Roman"/>
          <w:b/>
          <w:color w:val="auto"/>
          <w:sz w:val="28"/>
          <w:szCs w:val="28"/>
        </w:rPr>
      </w:pPr>
      <w:r w:rsidRPr="00BD11C0">
        <w:rPr>
          <w:rFonts w:ascii="Times New Roman" w:hAnsi="Times New Roman" w:cs="Times New Roman"/>
          <w:b/>
          <w:color w:val="auto"/>
          <w:sz w:val="28"/>
          <w:szCs w:val="28"/>
        </w:rPr>
        <w:t xml:space="preserve">11. </w:t>
      </w:r>
      <w:r w:rsidR="00695833">
        <w:rPr>
          <w:rFonts w:ascii="Times New Roman" w:hAnsi="Times New Roman" w:cs="Times New Roman"/>
          <w:b/>
          <w:color w:val="auto"/>
          <w:sz w:val="28"/>
          <w:szCs w:val="28"/>
        </w:rPr>
        <w:t>Особенности формирования</w:t>
      </w:r>
      <w:r w:rsidR="00603F6A" w:rsidRPr="00BD11C0">
        <w:rPr>
          <w:rFonts w:ascii="Times New Roman" w:hAnsi="Times New Roman" w:cs="Times New Roman"/>
          <w:b/>
          <w:color w:val="auto"/>
          <w:sz w:val="28"/>
          <w:szCs w:val="28"/>
        </w:rPr>
        <w:t xml:space="preserve"> сведений</w:t>
      </w:r>
      <w:r w:rsidRPr="00BD11C0">
        <w:rPr>
          <w:rFonts w:ascii="Times New Roman" w:hAnsi="Times New Roman" w:cs="Times New Roman"/>
          <w:b/>
          <w:color w:val="auto"/>
          <w:sz w:val="28"/>
          <w:szCs w:val="28"/>
        </w:rPr>
        <w:t xml:space="preserve"> о земельных участках, предоставленных на праве постоянного (бессрочного) пользования</w:t>
      </w:r>
    </w:p>
    <w:p w:rsidR="009378D3" w:rsidRPr="00BD11C0" w:rsidRDefault="009378D3" w:rsidP="009378D3">
      <w:pPr>
        <w:spacing w:after="0" w:line="276" w:lineRule="auto"/>
        <w:ind w:firstLine="709"/>
        <w:jc w:val="both"/>
        <w:rPr>
          <w:rFonts w:ascii="Times New Roman" w:hAnsi="Times New Roman" w:cs="Times New Roman"/>
          <w:sz w:val="28"/>
          <w:szCs w:val="28"/>
        </w:rPr>
      </w:pP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В Сведениях отражаются:</w:t>
      </w:r>
    </w:p>
    <w:p w:rsidR="009378D3" w:rsidRPr="00BD11C0" w:rsidRDefault="007A098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 – </w:t>
      </w:r>
      <w:r w:rsidR="009378D3" w:rsidRPr="00BD11C0">
        <w:rPr>
          <w:rFonts w:ascii="Times New Roman" w:hAnsi="Times New Roman" w:cs="Times New Roman"/>
          <w:sz w:val="28"/>
          <w:szCs w:val="28"/>
        </w:rPr>
        <w:t>наименование земельного участка, предоставленного учреждению на праве постоянного (бессрочного) пользования (далее – земельный участок);</w:t>
      </w:r>
    </w:p>
    <w:p w:rsidR="009378D3" w:rsidRPr="00BD11C0" w:rsidRDefault="007A098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2 – </w:t>
      </w:r>
      <w:r w:rsidR="009378D3" w:rsidRPr="00BD11C0">
        <w:rPr>
          <w:rFonts w:ascii="Times New Roman" w:hAnsi="Times New Roman" w:cs="Times New Roman"/>
          <w:sz w:val="28"/>
          <w:szCs w:val="28"/>
        </w:rPr>
        <w:t>адрес земельного участка;</w:t>
      </w:r>
    </w:p>
    <w:p w:rsidR="009378D3" w:rsidRPr="00BD11C0" w:rsidRDefault="007A098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3 – </w:t>
      </w:r>
      <w:r w:rsidR="009378D3" w:rsidRPr="00BD11C0">
        <w:rPr>
          <w:rFonts w:ascii="Times New Roman" w:hAnsi="Times New Roman" w:cs="Times New Roman"/>
          <w:sz w:val="28"/>
          <w:szCs w:val="28"/>
        </w:rPr>
        <w:t>код ОКТМО субъекта Российской Федерации (муниципального образования), на территории которого расположен данный земельный участок;</w:t>
      </w:r>
    </w:p>
    <w:p w:rsidR="009378D3" w:rsidRPr="00BD11C0" w:rsidRDefault="007A098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4 – </w:t>
      </w:r>
      <w:r w:rsidR="009378D3" w:rsidRPr="00BD11C0">
        <w:rPr>
          <w:rFonts w:ascii="Times New Roman" w:hAnsi="Times New Roman" w:cs="Times New Roman"/>
          <w:sz w:val="28"/>
          <w:szCs w:val="28"/>
        </w:rPr>
        <w:t>кадастровый номер земельного участка;</w:t>
      </w:r>
    </w:p>
    <w:p w:rsidR="009378D3" w:rsidRPr="00BD11C0" w:rsidRDefault="007A098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5 – </w:t>
      </w:r>
      <w:r w:rsidR="009378D3" w:rsidRPr="00BD11C0">
        <w:rPr>
          <w:rFonts w:ascii="Times New Roman" w:hAnsi="Times New Roman" w:cs="Times New Roman"/>
          <w:sz w:val="28"/>
          <w:szCs w:val="28"/>
        </w:rPr>
        <w:t>наименование единицы измерения общей площади земельного участка в соответствии с ОКЕИ (</w:t>
      </w:r>
      <w:proofErr w:type="spellStart"/>
      <w:r w:rsidR="009378D3" w:rsidRPr="00BD11C0">
        <w:rPr>
          <w:rFonts w:ascii="Times New Roman" w:hAnsi="Times New Roman" w:cs="Times New Roman"/>
          <w:sz w:val="28"/>
          <w:szCs w:val="28"/>
        </w:rPr>
        <w:t>кв.м</w:t>
      </w:r>
      <w:proofErr w:type="spellEnd"/>
      <w:r w:rsidR="009378D3" w:rsidRPr="00BD11C0">
        <w:rPr>
          <w:rFonts w:ascii="Times New Roman" w:hAnsi="Times New Roman" w:cs="Times New Roman"/>
          <w:sz w:val="28"/>
          <w:szCs w:val="28"/>
        </w:rPr>
        <w:t>.);</w:t>
      </w:r>
    </w:p>
    <w:p w:rsidR="009378D3" w:rsidRPr="00BD11C0" w:rsidRDefault="007A098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6 – </w:t>
      </w:r>
      <w:r w:rsidR="009378D3" w:rsidRPr="00BD11C0">
        <w:rPr>
          <w:rFonts w:ascii="Times New Roman" w:hAnsi="Times New Roman" w:cs="Times New Roman"/>
          <w:sz w:val="28"/>
          <w:szCs w:val="28"/>
        </w:rPr>
        <w:t xml:space="preserve">код единицы измерения общей площади земельного участка </w:t>
      </w:r>
      <w:r w:rsidR="009378D3" w:rsidRPr="00BD11C0">
        <w:rPr>
          <w:rFonts w:ascii="Times New Roman" w:hAnsi="Times New Roman" w:cs="Times New Roman"/>
          <w:sz w:val="28"/>
          <w:szCs w:val="28"/>
        </w:rPr>
        <w:br/>
        <w:t>в соответствии с ОКЕИ («055»);</w:t>
      </w:r>
    </w:p>
    <w:p w:rsidR="009378D3" w:rsidRPr="00BD11C0" w:rsidRDefault="007A098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8 – </w:t>
      </w:r>
      <w:r w:rsidR="009378D3" w:rsidRPr="00BD11C0">
        <w:rPr>
          <w:rFonts w:ascii="Times New Roman" w:hAnsi="Times New Roman" w:cs="Times New Roman"/>
          <w:sz w:val="28"/>
          <w:szCs w:val="28"/>
        </w:rPr>
        <w:t>общая площадь земельного участка (сумма соответствующих показателей граф 9 и 14);</w:t>
      </w:r>
    </w:p>
    <w:p w:rsidR="009378D3" w:rsidRPr="00BD11C0" w:rsidRDefault="007A098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9 – </w:t>
      </w:r>
      <w:r w:rsidR="009378D3" w:rsidRPr="00BD11C0">
        <w:rPr>
          <w:rFonts w:ascii="Times New Roman" w:hAnsi="Times New Roman" w:cs="Times New Roman"/>
          <w:sz w:val="28"/>
          <w:szCs w:val="28"/>
        </w:rPr>
        <w:t xml:space="preserve">общая площадь земельного участка, используемого учреждением. Показатель графы 9 должен соответствовать сумме показателей </w:t>
      </w:r>
      <w:hyperlink r:id="rId10" w:history="1">
        <w:r w:rsidR="009378D3" w:rsidRPr="00BD11C0">
          <w:rPr>
            <w:rFonts w:ascii="Times New Roman" w:hAnsi="Times New Roman" w:cs="Times New Roman"/>
            <w:sz w:val="28"/>
            <w:szCs w:val="28"/>
          </w:rPr>
          <w:t>граф 1</w:t>
        </w:r>
      </w:hyperlink>
      <w:r w:rsidR="009378D3" w:rsidRPr="00BD11C0">
        <w:rPr>
          <w:rFonts w:ascii="Times New Roman" w:hAnsi="Times New Roman" w:cs="Times New Roman"/>
          <w:sz w:val="28"/>
          <w:szCs w:val="28"/>
        </w:rPr>
        <w:t>0</w:t>
      </w:r>
      <w:r w:rsidR="000E447F">
        <w:rPr>
          <w:rFonts w:ascii="Times New Roman" w:hAnsi="Times New Roman" w:cs="Times New Roman"/>
          <w:sz w:val="28"/>
          <w:szCs w:val="28"/>
        </w:rPr>
        <w:t> – </w:t>
      </w:r>
      <w:r w:rsidR="009378D3" w:rsidRPr="00BD11C0">
        <w:rPr>
          <w:rFonts w:ascii="Times New Roman" w:hAnsi="Times New Roman" w:cs="Times New Roman"/>
          <w:sz w:val="28"/>
          <w:szCs w:val="28"/>
        </w:rPr>
        <w:t>12;</w:t>
      </w:r>
    </w:p>
    <w:p w:rsidR="009378D3" w:rsidRPr="00BD11C0" w:rsidRDefault="007A098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10 – </w:t>
      </w:r>
      <w:r w:rsidR="009378D3" w:rsidRPr="00BD11C0">
        <w:rPr>
          <w:rFonts w:ascii="Times New Roman" w:hAnsi="Times New Roman" w:cs="Times New Roman"/>
          <w:sz w:val="28"/>
          <w:szCs w:val="28"/>
        </w:rPr>
        <w:t xml:space="preserve">площадь земельного участка, используемого учреждением </w:t>
      </w:r>
      <w:r w:rsidR="000E447F">
        <w:rPr>
          <w:rFonts w:ascii="Times New Roman" w:hAnsi="Times New Roman" w:cs="Times New Roman"/>
          <w:sz w:val="28"/>
          <w:szCs w:val="28"/>
        </w:rPr>
        <w:br/>
      </w:r>
      <w:r w:rsidR="009378D3" w:rsidRPr="00BD11C0">
        <w:rPr>
          <w:rFonts w:ascii="Times New Roman" w:hAnsi="Times New Roman" w:cs="Times New Roman"/>
          <w:sz w:val="28"/>
          <w:szCs w:val="28"/>
        </w:rPr>
        <w:t>для осуществления основной деятельности в рамках государственного (муниципального) задания;</w:t>
      </w:r>
    </w:p>
    <w:p w:rsidR="009378D3" w:rsidRPr="00BD11C0" w:rsidRDefault="007A098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11 – </w:t>
      </w:r>
      <w:r w:rsidR="009378D3" w:rsidRPr="00BD11C0">
        <w:rPr>
          <w:rFonts w:ascii="Times New Roman" w:hAnsi="Times New Roman" w:cs="Times New Roman"/>
          <w:sz w:val="28"/>
          <w:szCs w:val="28"/>
        </w:rPr>
        <w:t>площадь земельного участка, используемого учреждением для осуществления основной деятельности за плату сверх государственного (муниципального) задания;</w:t>
      </w:r>
    </w:p>
    <w:p w:rsidR="009378D3" w:rsidRPr="00BD11C0" w:rsidRDefault="007A098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12 – </w:t>
      </w:r>
      <w:r w:rsidR="009378D3" w:rsidRPr="00BD11C0">
        <w:rPr>
          <w:rFonts w:ascii="Times New Roman" w:hAnsi="Times New Roman" w:cs="Times New Roman"/>
          <w:sz w:val="28"/>
          <w:szCs w:val="28"/>
        </w:rPr>
        <w:t xml:space="preserve">площадь земельного участка, </w:t>
      </w:r>
      <w:r w:rsidR="000E447F" w:rsidRPr="00BD11C0">
        <w:rPr>
          <w:rFonts w:ascii="Times New Roman" w:hAnsi="Times New Roman" w:cs="Times New Roman"/>
          <w:sz w:val="28"/>
          <w:szCs w:val="28"/>
        </w:rPr>
        <w:t xml:space="preserve">используемого учреждением </w:t>
      </w:r>
      <w:r w:rsidR="000E447F">
        <w:rPr>
          <w:rFonts w:ascii="Times New Roman" w:hAnsi="Times New Roman" w:cs="Times New Roman"/>
          <w:sz w:val="28"/>
          <w:szCs w:val="28"/>
        </w:rPr>
        <w:t xml:space="preserve">для иных целей, </w:t>
      </w:r>
      <w:r w:rsidR="000E447F" w:rsidRPr="00BD11C0">
        <w:rPr>
          <w:rFonts w:ascii="Times New Roman" w:hAnsi="Times New Roman" w:cs="Times New Roman"/>
          <w:sz w:val="28"/>
          <w:szCs w:val="28"/>
        </w:rPr>
        <w:t>не отраженны</w:t>
      </w:r>
      <w:r w:rsidR="000E447F">
        <w:rPr>
          <w:rFonts w:ascii="Times New Roman" w:hAnsi="Times New Roman" w:cs="Times New Roman"/>
          <w:sz w:val="28"/>
          <w:szCs w:val="28"/>
        </w:rPr>
        <w:t>х</w:t>
      </w:r>
      <w:r w:rsidR="000E447F" w:rsidRPr="00BD11C0">
        <w:rPr>
          <w:rFonts w:ascii="Times New Roman" w:hAnsi="Times New Roman" w:cs="Times New Roman"/>
          <w:sz w:val="28"/>
          <w:szCs w:val="28"/>
        </w:rPr>
        <w:t xml:space="preserve"> в графах 1</w:t>
      </w:r>
      <w:r w:rsidR="000E447F">
        <w:rPr>
          <w:rFonts w:ascii="Times New Roman" w:hAnsi="Times New Roman" w:cs="Times New Roman"/>
          <w:sz w:val="28"/>
          <w:szCs w:val="28"/>
        </w:rPr>
        <w:t>0</w:t>
      </w:r>
      <w:r w:rsidR="000E447F" w:rsidRPr="00BD11C0">
        <w:rPr>
          <w:rFonts w:ascii="Times New Roman" w:hAnsi="Times New Roman" w:cs="Times New Roman"/>
          <w:sz w:val="28"/>
          <w:szCs w:val="28"/>
        </w:rPr>
        <w:t xml:space="preserve"> </w:t>
      </w:r>
      <w:r w:rsidR="000E447F">
        <w:rPr>
          <w:rFonts w:ascii="Times New Roman" w:hAnsi="Times New Roman" w:cs="Times New Roman"/>
          <w:sz w:val="28"/>
          <w:szCs w:val="28"/>
        </w:rPr>
        <w:t>и</w:t>
      </w:r>
      <w:r w:rsidR="000E447F" w:rsidRPr="00BD11C0">
        <w:rPr>
          <w:rFonts w:ascii="Times New Roman" w:hAnsi="Times New Roman" w:cs="Times New Roman"/>
          <w:sz w:val="28"/>
          <w:szCs w:val="28"/>
        </w:rPr>
        <w:t xml:space="preserve"> 1</w:t>
      </w:r>
      <w:r w:rsidR="000E447F">
        <w:rPr>
          <w:rFonts w:ascii="Times New Roman" w:hAnsi="Times New Roman" w:cs="Times New Roman"/>
          <w:sz w:val="28"/>
          <w:szCs w:val="28"/>
        </w:rPr>
        <w:t>1;</w:t>
      </w:r>
    </w:p>
    <w:p w:rsidR="00840827" w:rsidRPr="00BD11C0" w:rsidRDefault="00840827" w:rsidP="00840827">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 xml:space="preserve">При невозможности детализировать площадь земельных участков </w:t>
      </w:r>
      <w:r w:rsidR="00542B68">
        <w:rPr>
          <w:rFonts w:ascii="Times New Roman" w:hAnsi="Times New Roman" w:cs="Times New Roman"/>
          <w:sz w:val="28"/>
          <w:szCs w:val="28"/>
        </w:rPr>
        <w:br/>
      </w:r>
      <w:r w:rsidRPr="00BD11C0">
        <w:rPr>
          <w:rFonts w:ascii="Times New Roman" w:hAnsi="Times New Roman" w:cs="Times New Roman"/>
          <w:sz w:val="28"/>
          <w:szCs w:val="28"/>
        </w:rPr>
        <w:t xml:space="preserve">по направлениям использования (одновременно оказываются услуги в рамках выполнения государственного </w:t>
      </w:r>
      <w:r w:rsidR="000E447F">
        <w:rPr>
          <w:rFonts w:ascii="Times New Roman" w:hAnsi="Times New Roman" w:cs="Times New Roman"/>
          <w:sz w:val="28"/>
          <w:szCs w:val="28"/>
        </w:rPr>
        <w:t xml:space="preserve">(муниципального) </w:t>
      </w:r>
      <w:r w:rsidRPr="00BD11C0">
        <w:rPr>
          <w:rFonts w:ascii="Times New Roman" w:hAnsi="Times New Roman" w:cs="Times New Roman"/>
          <w:sz w:val="28"/>
          <w:szCs w:val="28"/>
        </w:rPr>
        <w:t xml:space="preserve">задания и за плату сверх установленного государственного </w:t>
      </w:r>
      <w:r w:rsidR="000E447F">
        <w:rPr>
          <w:rFonts w:ascii="Times New Roman" w:hAnsi="Times New Roman" w:cs="Times New Roman"/>
          <w:sz w:val="28"/>
          <w:szCs w:val="28"/>
        </w:rPr>
        <w:t xml:space="preserve">(муниципального) </w:t>
      </w:r>
      <w:r w:rsidRPr="00BD11C0">
        <w:rPr>
          <w:rFonts w:ascii="Times New Roman" w:hAnsi="Times New Roman" w:cs="Times New Roman"/>
          <w:sz w:val="28"/>
          <w:szCs w:val="28"/>
        </w:rPr>
        <w:t xml:space="preserve">задания), показатели использования земельных участков целесообразно осуществлять пропорционально количеству оказанных услуг (выполненных работ) при условии сопоставимости показателей объема оказанных услуг или пропорционально полученным доходам </w:t>
      </w:r>
      <w:r w:rsidR="000E447F">
        <w:rPr>
          <w:rFonts w:ascii="Times New Roman" w:hAnsi="Times New Roman" w:cs="Times New Roman"/>
          <w:sz w:val="28"/>
          <w:szCs w:val="28"/>
        </w:rPr>
        <w:br/>
      </w:r>
      <w:r w:rsidRPr="00BD11C0">
        <w:rPr>
          <w:rFonts w:ascii="Times New Roman" w:hAnsi="Times New Roman" w:cs="Times New Roman"/>
          <w:sz w:val="28"/>
          <w:szCs w:val="28"/>
        </w:rPr>
        <w:t>в случае отсутствия сопос</w:t>
      </w:r>
      <w:r w:rsidR="000E447F">
        <w:rPr>
          <w:rFonts w:ascii="Times New Roman" w:hAnsi="Times New Roman" w:cs="Times New Roman"/>
          <w:sz w:val="28"/>
          <w:szCs w:val="28"/>
        </w:rPr>
        <w:t>тавимости указанных показателей;</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 xml:space="preserve">в графе 13 – площадь земельного участка, используемого по соглашениям </w:t>
      </w:r>
      <w:r w:rsidR="00542B68">
        <w:rPr>
          <w:rFonts w:ascii="Times New Roman" w:hAnsi="Times New Roman" w:cs="Times New Roman"/>
          <w:sz w:val="28"/>
          <w:szCs w:val="28"/>
        </w:rPr>
        <w:br/>
      </w:r>
      <w:r w:rsidRPr="00BD11C0">
        <w:rPr>
          <w:rFonts w:ascii="Times New Roman" w:hAnsi="Times New Roman" w:cs="Times New Roman"/>
          <w:sz w:val="28"/>
          <w:szCs w:val="28"/>
        </w:rPr>
        <w:t>об установлении сервитута;</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 xml:space="preserve">в графе 14 – площадь земельного участка, не используемого учреждением. Показатель графы 14 должен соответствовать сумме показателей </w:t>
      </w:r>
      <w:hyperlink r:id="rId11" w:history="1">
        <w:r w:rsidRPr="00BD11C0">
          <w:rPr>
            <w:rFonts w:ascii="Times New Roman" w:hAnsi="Times New Roman" w:cs="Times New Roman"/>
            <w:sz w:val="28"/>
            <w:szCs w:val="28"/>
          </w:rPr>
          <w:t>граф 15</w:t>
        </w:r>
      </w:hyperlink>
      <w:r w:rsidRPr="00BD11C0">
        <w:rPr>
          <w:rFonts w:ascii="Times New Roman" w:hAnsi="Times New Roman" w:cs="Times New Roman"/>
          <w:sz w:val="28"/>
          <w:szCs w:val="28"/>
        </w:rPr>
        <w:t>, 16, 17, 18;</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в графе 15 – площадь земельного участка, не используемого учреждением, переданного во временное пользование сторонним организациям на основании договоров аренды;</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в графе 16 – площадь земельного участка, не используемого учреждением, переданного во временное пользование сторонним организациям на основании договоров безвозмездного пользования;</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в графе 17 – площадь земельного участка, не используемого учреждением, переданного во временное пользование сторонним организациям без оформления права пользования;</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 xml:space="preserve">в графе 18 – площадь земельного участка, не используемого учреждением </w:t>
      </w:r>
      <w:r w:rsidRPr="00BD11C0">
        <w:rPr>
          <w:rFonts w:ascii="Times New Roman" w:hAnsi="Times New Roman" w:cs="Times New Roman"/>
          <w:sz w:val="28"/>
          <w:szCs w:val="28"/>
        </w:rPr>
        <w:br/>
        <w:t>по иным причинам, не отраженным в графах 15 – 17;</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в</w:t>
      </w:r>
      <w:r w:rsidR="00AC1B52">
        <w:rPr>
          <w:rFonts w:ascii="Times New Roman" w:hAnsi="Times New Roman" w:cs="Times New Roman"/>
          <w:sz w:val="28"/>
          <w:szCs w:val="28"/>
        </w:rPr>
        <w:t> </w:t>
      </w:r>
      <w:r w:rsidR="007A0986">
        <w:rPr>
          <w:rFonts w:ascii="Times New Roman" w:hAnsi="Times New Roman" w:cs="Times New Roman"/>
          <w:sz w:val="28"/>
          <w:szCs w:val="28"/>
        </w:rPr>
        <w:t>графе 19 – </w:t>
      </w:r>
      <w:r w:rsidRPr="00BD11C0">
        <w:rPr>
          <w:rFonts w:ascii="Times New Roman" w:hAnsi="Times New Roman" w:cs="Times New Roman"/>
          <w:sz w:val="28"/>
          <w:szCs w:val="28"/>
        </w:rPr>
        <w:t xml:space="preserve">фактические расходы на содержание земельного участка Показатель графы 19 должен соответствовать сумме показателей </w:t>
      </w:r>
      <w:hyperlink r:id="rId12" w:history="1">
        <w:r w:rsidRPr="00BD11C0">
          <w:rPr>
            <w:rFonts w:ascii="Times New Roman" w:hAnsi="Times New Roman" w:cs="Times New Roman"/>
            <w:sz w:val="28"/>
            <w:szCs w:val="28"/>
          </w:rPr>
          <w:t xml:space="preserve">граф </w:t>
        </w:r>
      </w:hyperlink>
      <w:r w:rsidRPr="00BD11C0">
        <w:rPr>
          <w:rFonts w:ascii="Times New Roman" w:hAnsi="Times New Roman" w:cs="Times New Roman"/>
          <w:sz w:val="28"/>
          <w:szCs w:val="28"/>
        </w:rPr>
        <w:t>20</w:t>
      </w:r>
      <w:r w:rsidR="000E447F">
        <w:rPr>
          <w:rFonts w:ascii="Times New Roman" w:hAnsi="Times New Roman" w:cs="Times New Roman"/>
          <w:sz w:val="28"/>
          <w:szCs w:val="28"/>
        </w:rPr>
        <w:t xml:space="preserve"> и</w:t>
      </w:r>
      <w:r w:rsidRPr="00BD11C0">
        <w:rPr>
          <w:rFonts w:ascii="Times New Roman" w:hAnsi="Times New Roman" w:cs="Times New Roman"/>
          <w:sz w:val="28"/>
          <w:szCs w:val="28"/>
        </w:rPr>
        <w:t xml:space="preserve"> 21;</w:t>
      </w:r>
    </w:p>
    <w:p w:rsidR="009378D3" w:rsidRPr="00BD11C0" w:rsidRDefault="007A098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20 – </w:t>
      </w:r>
      <w:r w:rsidR="009378D3" w:rsidRPr="00BD11C0">
        <w:rPr>
          <w:rFonts w:ascii="Times New Roman" w:hAnsi="Times New Roman" w:cs="Times New Roman"/>
          <w:sz w:val="28"/>
          <w:szCs w:val="28"/>
        </w:rPr>
        <w:t>все эксплуатационные расходы;</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в</w:t>
      </w:r>
      <w:r w:rsidR="00AC1B52">
        <w:rPr>
          <w:rFonts w:ascii="Times New Roman" w:hAnsi="Times New Roman" w:cs="Times New Roman"/>
          <w:sz w:val="28"/>
          <w:szCs w:val="28"/>
        </w:rPr>
        <w:t> </w:t>
      </w:r>
      <w:r w:rsidR="00C7319E">
        <w:rPr>
          <w:rFonts w:ascii="Times New Roman" w:hAnsi="Times New Roman" w:cs="Times New Roman"/>
          <w:sz w:val="28"/>
          <w:szCs w:val="28"/>
        </w:rPr>
        <w:t>графе 21 – </w:t>
      </w:r>
      <w:r w:rsidRPr="00BD11C0">
        <w:rPr>
          <w:rFonts w:ascii="Times New Roman" w:hAnsi="Times New Roman" w:cs="Times New Roman"/>
          <w:sz w:val="28"/>
          <w:szCs w:val="28"/>
        </w:rPr>
        <w:t>эксплуатационные расходы, возмещенные пользователями имущества;</w:t>
      </w:r>
    </w:p>
    <w:p w:rsidR="009378D3" w:rsidRPr="00BD11C0" w:rsidRDefault="00C7319E"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22 – </w:t>
      </w:r>
      <w:r w:rsidR="009378D3" w:rsidRPr="00BD11C0">
        <w:rPr>
          <w:rFonts w:ascii="Times New Roman" w:hAnsi="Times New Roman" w:cs="Times New Roman"/>
          <w:sz w:val="28"/>
          <w:szCs w:val="28"/>
        </w:rPr>
        <w:t>сумма от уплаты земельного налога.</w:t>
      </w:r>
    </w:p>
    <w:p w:rsidR="009378D3" w:rsidRPr="00BD11C0" w:rsidRDefault="009378D3" w:rsidP="009378D3">
      <w:pPr>
        <w:autoSpaceDE w:val="0"/>
        <w:autoSpaceDN w:val="0"/>
        <w:adjustRightInd w:val="0"/>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Показатель строки «Итого» формируется путем суммирования одноименных показателей по графам 8 – 22.</w:t>
      </w:r>
    </w:p>
    <w:p w:rsidR="00D3458F" w:rsidRDefault="00D3458F" w:rsidP="000C07CA">
      <w:pPr>
        <w:spacing w:after="0" w:line="276" w:lineRule="auto"/>
        <w:jc w:val="both"/>
        <w:rPr>
          <w:rFonts w:ascii="Times New Roman" w:hAnsi="Times New Roman" w:cs="Times New Roman"/>
          <w:sz w:val="28"/>
          <w:szCs w:val="28"/>
        </w:rPr>
      </w:pPr>
    </w:p>
    <w:p w:rsidR="00112C80" w:rsidRDefault="00112C80" w:rsidP="00E374E6">
      <w:pPr>
        <w:pStyle w:val="1"/>
        <w:spacing w:before="0" w:line="276" w:lineRule="auto"/>
        <w:jc w:val="center"/>
        <w:rPr>
          <w:rFonts w:ascii="Times New Roman" w:hAnsi="Times New Roman" w:cs="Times New Roman"/>
          <w:b/>
          <w:color w:val="auto"/>
          <w:sz w:val="28"/>
          <w:szCs w:val="28"/>
        </w:rPr>
      </w:pPr>
      <w:r w:rsidRPr="00BD11C0">
        <w:rPr>
          <w:rFonts w:ascii="Times New Roman" w:hAnsi="Times New Roman" w:cs="Times New Roman"/>
          <w:b/>
          <w:color w:val="auto"/>
          <w:sz w:val="28"/>
          <w:szCs w:val="28"/>
        </w:rPr>
        <w:t xml:space="preserve">12. </w:t>
      </w:r>
      <w:r w:rsidR="00064110">
        <w:rPr>
          <w:rFonts w:ascii="Times New Roman" w:hAnsi="Times New Roman" w:cs="Times New Roman"/>
          <w:b/>
          <w:color w:val="auto"/>
          <w:sz w:val="28"/>
          <w:szCs w:val="28"/>
        </w:rPr>
        <w:t>Особенности формирования</w:t>
      </w:r>
      <w:r w:rsidR="00603F6A" w:rsidRPr="00BD11C0">
        <w:rPr>
          <w:rFonts w:ascii="Times New Roman" w:hAnsi="Times New Roman" w:cs="Times New Roman"/>
          <w:b/>
          <w:color w:val="auto"/>
          <w:sz w:val="28"/>
          <w:szCs w:val="28"/>
        </w:rPr>
        <w:t xml:space="preserve"> сведений</w:t>
      </w:r>
      <w:r w:rsidRPr="00BD11C0">
        <w:rPr>
          <w:rFonts w:ascii="Times New Roman" w:hAnsi="Times New Roman" w:cs="Times New Roman"/>
          <w:b/>
          <w:color w:val="auto"/>
          <w:sz w:val="28"/>
          <w:szCs w:val="28"/>
        </w:rPr>
        <w:t xml:space="preserve"> о недвижимом имуществе, используемом</w:t>
      </w:r>
      <w:r w:rsidR="00603F6A" w:rsidRPr="00BD11C0">
        <w:rPr>
          <w:rFonts w:ascii="Times New Roman" w:hAnsi="Times New Roman" w:cs="Times New Roman"/>
          <w:b/>
          <w:color w:val="auto"/>
          <w:sz w:val="28"/>
          <w:szCs w:val="28"/>
        </w:rPr>
        <w:t xml:space="preserve"> </w:t>
      </w:r>
      <w:r w:rsidRPr="00BD11C0">
        <w:rPr>
          <w:rFonts w:ascii="Times New Roman" w:hAnsi="Times New Roman" w:cs="Times New Roman"/>
          <w:b/>
          <w:color w:val="auto"/>
          <w:sz w:val="28"/>
          <w:szCs w:val="28"/>
        </w:rPr>
        <w:t>по договору аренды</w:t>
      </w:r>
    </w:p>
    <w:p w:rsidR="003620BD" w:rsidRPr="003620BD" w:rsidRDefault="003620BD" w:rsidP="003620BD"/>
    <w:p w:rsidR="009378D3" w:rsidRPr="00BD11C0" w:rsidRDefault="009378D3" w:rsidP="009378D3">
      <w:pPr>
        <w:tabs>
          <w:tab w:val="left" w:pos="7005"/>
        </w:tabs>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Сведения включают следующие разделы:</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раздел 1 «Сведения о недвижимом имуществе, используемом на праве аренды с помесячной оплатой»;</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раздел 2 «Сведения о недвижимом имуществе, используемом на праве аренды с почасовой оплатой».</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 xml:space="preserve">В разделе 1 «Сведения о недвижимом имуществе, используемом </w:t>
      </w:r>
      <w:r w:rsidRPr="00BD11C0">
        <w:rPr>
          <w:rFonts w:ascii="Times New Roman" w:hAnsi="Times New Roman" w:cs="Times New Roman"/>
          <w:sz w:val="28"/>
          <w:szCs w:val="28"/>
        </w:rPr>
        <w:br/>
        <w:t>на праве аренды с помесячной оплатой» отражается:</w:t>
      </w:r>
    </w:p>
    <w:p w:rsidR="009378D3" w:rsidRPr="00BD11C0" w:rsidRDefault="00E7243C"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 – </w:t>
      </w:r>
      <w:r w:rsidR="009378D3" w:rsidRPr="00BD11C0">
        <w:rPr>
          <w:rFonts w:ascii="Times New Roman" w:hAnsi="Times New Roman" w:cs="Times New Roman"/>
          <w:sz w:val="28"/>
          <w:szCs w:val="28"/>
        </w:rPr>
        <w:t>наименование объекта. В детализированных строках площадных объектов указывается «здание», «сооружение», «помещение», и иные аналогичные объекты</w:t>
      </w:r>
      <w:r w:rsidR="009378D3" w:rsidRPr="00BD11C0">
        <w:rPr>
          <w:rFonts w:ascii="Times New Roman" w:hAnsi="Times New Roman" w:cs="Times New Roman"/>
          <w:sz w:val="28"/>
          <w:szCs w:val="28"/>
          <w:vertAlign w:val="superscript"/>
        </w:rPr>
        <w:footnoteReference w:id="21"/>
      </w:r>
      <w:r w:rsidR="009378D3" w:rsidRPr="00BD11C0">
        <w:rPr>
          <w:rFonts w:ascii="Times New Roman" w:hAnsi="Times New Roman" w:cs="Times New Roman"/>
          <w:sz w:val="28"/>
          <w:szCs w:val="28"/>
        </w:rPr>
        <w:t>. В детализированных строках линейных объектов указываются линии электропередачи, линии связи (в том числе линейно – кабельные сооружения), трубопроводы, автомобильные дороги, железнодорожные линии и другие подобные сооружения;</w:t>
      </w:r>
    </w:p>
    <w:p w:rsidR="009378D3" w:rsidRPr="00BD11C0" w:rsidRDefault="00E7243C"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2 – </w:t>
      </w:r>
      <w:r w:rsidR="009378D3" w:rsidRPr="00BD11C0">
        <w:rPr>
          <w:rFonts w:ascii="Times New Roman" w:hAnsi="Times New Roman" w:cs="Times New Roman"/>
          <w:sz w:val="28"/>
          <w:szCs w:val="28"/>
        </w:rPr>
        <w:t xml:space="preserve">полный адрес местонахождения объекта, используемого </w:t>
      </w:r>
      <w:r w:rsidR="009378D3" w:rsidRPr="00BD11C0">
        <w:rPr>
          <w:rFonts w:ascii="Times New Roman" w:hAnsi="Times New Roman" w:cs="Times New Roman"/>
          <w:sz w:val="28"/>
          <w:szCs w:val="28"/>
        </w:rPr>
        <w:br/>
        <w:t>по договору аренды, через разделительный знак «,» (запятая);</w:t>
      </w:r>
    </w:p>
    <w:p w:rsidR="000E447F" w:rsidRDefault="00E7243C"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3 – </w:t>
      </w:r>
      <w:r w:rsidR="009378D3" w:rsidRPr="00BD11C0">
        <w:rPr>
          <w:rFonts w:ascii="Times New Roman" w:hAnsi="Times New Roman" w:cs="Times New Roman"/>
          <w:sz w:val="28"/>
          <w:szCs w:val="28"/>
        </w:rPr>
        <w:t>наименование единицы измерения в соответствии с ОКЕИ</w:t>
      </w:r>
      <w:r w:rsidR="000E447F">
        <w:rPr>
          <w:rFonts w:ascii="Times New Roman" w:hAnsi="Times New Roman" w:cs="Times New Roman"/>
          <w:sz w:val="28"/>
          <w:szCs w:val="28"/>
        </w:rPr>
        <w:t>:</w:t>
      </w:r>
    </w:p>
    <w:p w:rsidR="009378D3" w:rsidRPr="00BD11C0" w:rsidRDefault="000E447F"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9378D3" w:rsidRPr="00BD11C0">
        <w:rPr>
          <w:rFonts w:ascii="Times New Roman" w:hAnsi="Times New Roman" w:cs="Times New Roman"/>
          <w:sz w:val="28"/>
          <w:szCs w:val="28"/>
        </w:rPr>
        <w:t>ля площадных объектов</w:t>
      </w:r>
      <w:r>
        <w:rPr>
          <w:rFonts w:ascii="Times New Roman" w:hAnsi="Times New Roman" w:cs="Times New Roman"/>
          <w:sz w:val="28"/>
          <w:szCs w:val="28"/>
        </w:rPr>
        <w:t xml:space="preserve"> </w:t>
      </w:r>
      <w:r w:rsidR="009378D3" w:rsidRPr="00BD11C0">
        <w:rPr>
          <w:rFonts w:ascii="Times New Roman" w:hAnsi="Times New Roman" w:cs="Times New Roman"/>
          <w:sz w:val="28"/>
          <w:szCs w:val="28"/>
        </w:rPr>
        <w:t>– «м</w:t>
      </w:r>
      <w:r w:rsidR="009378D3" w:rsidRPr="00BD11C0">
        <w:rPr>
          <w:rFonts w:ascii="Times New Roman" w:hAnsi="Times New Roman" w:cs="Times New Roman"/>
          <w:sz w:val="28"/>
          <w:szCs w:val="28"/>
          <w:vertAlign w:val="superscript"/>
        </w:rPr>
        <w:t>2</w:t>
      </w:r>
      <w:r w:rsidR="009378D3" w:rsidRPr="00BD11C0">
        <w:rPr>
          <w:rFonts w:ascii="Times New Roman" w:hAnsi="Times New Roman" w:cs="Times New Roman"/>
          <w:sz w:val="28"/>
          <w:szCs w:val="28"/>
        </w:rPr>
        <w:t>»; для линейных объектов – «м»; для резервуаров, емкостей, иных аналогичных объектов – «м</w:t>
      </w:r>
      <w:r w:rsidR="009378D3" w:rsidRPr="00BD11C0">
        <w:rPr>
          <w:rFonts w:ascii="Times New Roman" w:hAnsi="Times New Roman" w:cs="Times New Roman"/>
          <w:sz w:val="28"/>
          <w:szCs w:val="28"/>
          <w:vertAlign w:val="superscript"/>
        </w:rPr>
        <w:t>3</w:t>
      </w:r>
      <w:r w:rsidR="009378D3" w:rsidRPr="00BD11C0">
        <w:rPr>
          <w:rFonts w:ascii="Times New Roman" w:hAnsi="Times New Roman" w:cs="Times New Roman"/>
          <w:sz w:val="28"/>
          <w:szCs w:val="28"/>
        </w:rPr>
        <w:t>»; для скважин, иных аналогичных объектов – «м»; иных объектов, включая точечные – «</w:t>
      </w:r>
      <w:proofErr w:type="spellStart"/>
      <w:r w:rsidR="009378D3" w:rsidRPr="00BD11C0">
        <w:rPr>
          <w:rFonts w:ascii="Times New Roman" w:hAnsi="Times New Roman" w:cs="Times New Roman"/>
          <w:sz w:val="28"/>
          <w:szCs w:val="28"/>
        </w:rPr>
        <w:t>шт</w:t>
      </w:r>
      <w:proofErr w:type="spellEnd"/>
      <w:r w:rsidR="009378D3" w:rsidRPr="00BD11C0">
        <w:rPr>
          <w:rFonts w:ascii="Times New Roman" w:hAnsi="Times New Roman" w:cs="Times New Roman"/>
          <w:sz w:val="28"/>
          <w:szCs w:val="28"/>
        </w:rPr>
        <w:t>»;</w:t>
      </w:r>
    </w:p>
    <w:p w:rsidR="000E447F" w:rsidRDefault="00E7243C"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4 – </w:t>
      </w:r>
      <w:r w:rsidR="009378D3" w:rsidRPr="00BD11C0">
        <w:rPr>
          <w:rFonts w:ascii="Times New Roman" w:hAnsi="Times New Roman" w:cs="Times New Roman"/>
          <w:sz w:val="28"/>
          <w:szCs w:val="28"/>
        </w:rPr>
        <w:t>код единицы измерения в соответствии с ОКЕИ</w:t>
      </w:r>
      <w:r w:rsidR="000E447F">
        <w:rPr>
          <w:rFonts w:ascii="Times New Roman" w:hAnsi="Times New Roman" w:cs="Times New Roman"/>
          <w:sz w:val="28"/>
          <w:szCs w:val="28"/>
        </w:rPr>
        <w:t>:</w:t>
      </w:r>
    </w:p>
    <w:p w:rsidR="009378D3" w:rsidRPr="00BD11C0" w:rsidRDefault="000E447F"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9378D3" w:rsidRPr="00BD11C0">
        <w:rPr>
          <w:rFonts w:ascii="Times New Roman" w:hAnsi="Times New Roman" w:cs="Times New Roman"/>
          <w:sz w:val="28"/>
          <w:szCs w:val="28"/>
        </w:rPr>
        <w:t>ля площадных объектов</w:t>
      </w:r>
      <w:r>
        <w:rPr>
          <w:rFonts w:ascii="Times New Roman" w:hAnsi="Times New Roman" w:cs="Times New Roman"/>
          <w:sz w:val="28"/>
          <w:szCs w:val="28"/>
        </w:rPr>
        <w:t xml:space="preserve"> </w:t>
      </w:r>
      <w:r w:rsidR="009378D3" w:rsidRPr="00BD11C0">
        <w:rPr>
          <w:rFonts w:ascii="Times New Roman" w:hAnsi="Times New Roman" w:cs="Times New Roman"/>
          <w:sz w:val="28"/>
          <w:szCs w:val="28"/>
        </w:rPr>
        <w:t>– «055»; для линейных объектов – «006»; для резервуаров, емкостей, иных аналогичных объектов – «113»; для скважин, иных аналогичных объектов – «006»; иных объектов, включая точечные – «796»;</w:t>
      </w:r>
    </w:p>
    <w:p w:rsidR="009378D3" w:rsidRPr="00BD11C0" w:rsidRDefault="00E7243C"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5 – </w:t>
      </w:r>
      <w:r w:rsidR="009378D3" w:rsidRPr="00BD11C0">
        <w:rPr>
          <w:rFonts w:ascii="Times New Roman" w:hAnsi="Times New Roman" w:cs="Times New Roman"/>
          <w:sz w:val="28"/>
          <w:szCs w:val="28"/>
        </w:rPr>
        <w:t>коды строк с подведением промежуточных итогов по следующим разрезам: площадные объекты (строка 1000); линейные объекты (строка 2000); резервуары, емкости, иные аналогичные объекты (строка 3000); скважины, иные аналогичные объекты (строка 4000); иные объекты, включая точечные (строка 5000). При формировании детализирующих строк в первом разряде отражается код первого разряда промежуточной итоговой строки (разреза), в разрядах с 2 по 4 отражается порядковый номер строки разреза;</w:t>
      </w:r>
    </w:p>
    <w:p w:rsidR="009378D3" w:rsidRPr="00BD11C0" w:rsidRDefault="00E7243C"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6 – </w:t>
      </w:r>
      <w:r w:rsidR="009378D3" w:rsidRPr="00BD11C0">
        <w:rPr>
          <w:rFonts w:ascii="Times New Roman" w:hAnsi="Times New Roman" w:cs="Times New Roman"/>
          <w:sz w:val="28"/>
          <w:szCs w:val="28"/>
        </w:rPr>
        <w:t>объем арендуемого имущества в соответствующих единицах измерения графы 3;</w:t>
      </w:r>
    </w:p>
    <w:p w:rsidR="009378D3" w:rsidRPr="00BD11C0" w:rsidRDefault="00E7243C"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7 – </w:t>
      </w:r>
      <w:r w:rsidR="009378D3" w:rsidRPr="00BD11C0">
        <w:rPr>
          <w:rFonts w:ascii="Times New Roman" w:hAnsi="Times New Roman" w:cs="Times New Roman"/>
          <w:sz w:val="28"/>
          <w:szCs w:val="28"/>
        </w:rPr>
        <w:t>полное наименование арендодателя (наименование юридического лица или «Физическое лицо» в случае, если ссудодателем является физическое лицо, фамилия, имя и отчество физического лица не указывается);</w:t>
      </w:r>
    </w:p>
    <w:p w:rsidR="009378D3" w:rsidRPr="00BD11C0" w:rsidRDefault="00E7243C"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8 – </w:t>
      </w:r>
      <w:r w:rsidR="009378D3" w:rsidRPr="00BD11C0">
        <w:rPr>
          <w:rFonts w:ascii="Times New Roman" w:hAnsi="Times New Roman" w:cs="Times New Roman"/>
          <w:sz w:val="28"/>
          <w:szCs w:val="28"/>
        </w:rPr>
        <w:t xml:space="preserve">идентификационный номер налогоплательщика (ИНН) </w:t>
      </w:r>
      <w:r w:rsidR="008D1F50">
        <w:rPr>
          <w:rFonts w:ascii="Times New Roman" w:hAnsi="Times New Roman" w:cs="Times New Roman"/>
          <w:sz w:val="28"/>
          <w:szCs w:val="28"/>
        </w:rPr>
        <w:t>а</w:t>
      </w:r>
      <w:r w:rsidR="009378D3" w:rsidRPr="00BD11C0">
        <w:rPr>
          <w:rFonts w:ascii="Times New Roman" w:hAnsi="Times New Roman" w:cs="Times New Roman"/>
          <w:sz w:val="28"/>
          <w:szCs w:val="28"/>
        </w:rPr>
        <w:t xml:space="preserve">рендодателя (в случае, если ссудодателем является физическое лицо, </w:t>
      </w:r>
      <w:r w:rsidR="008D1F50">
        <w:rPr>
          <w:rFonts w:ascii="Times New Roman" w:hAnsi="Times New Roman" w:cs="Times New Roman"/>
          <w:sz w:val="28"/>
          <w:szCs w:val="28"/>
        </w:rPr>
        <w:br/>
      </w:r>
      <w:r w:rsidR="009378D3" w:rsidRPr="00BD11C0">
        <w:rPr>
          <w:rFonts w:ascii="Times New Roman" w:hAnsi="Times New Roman" w:cs="Times New Roman"/>
          <w:sz w:val="28"/>
          <w:szCs w:val="28"/>
        </w:rPr>
        <w:t>указывается «0000000000»);</w:t>
      </w:r>
    </w:p>
    <w:p w:rsidR="009378D3" w:rsidRPr="00BD11C0" w:rsidRDefault="00E7243C"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9 – </w:t>
      </w:r>
      <w:r w:rsidR="009378D3" w:rsidRPr="00BD11C0">
        <w:rPr>
          <w:rFonts w:ascii="Times New Roman" w:hAnsi="Times New Roman" w:cs="Times New Roman"/>
          <w:sz w:val="28"/>
          <w:szCs w:val="28"/>
        </w:rPr>
        <w:t>код классификации институциональных секторов экономики (КИСЭ) арендодателя</w:t>
      </w:r>
      <w:r w:rsidR="00E22C77" w:rsidRPr="00BD11C0">
        <w:rPr>
          <w:rFonts w:ascii="Times New Roman" w:hAnsi="Times New Roman" w:cs="Times New Roman"/>
          <w:sz w:val="28"/>
          <w:szCs w:val="28"/>
          <w:vertAlign w:val="superscript"/>
        </w:rPr>
        <w:footnoteReference w:id="22"/>
      </w:r>
      <w:r w:rsidR="009378D3" w:rsidRPr="00BD11C0">
        <w:rPr>
          <w:rFonts w:ascii="Times New Roman" w:hAnsi="Times New Roman" w:cs="Times New Roman"/>
          <w:sz w:val="28"/>
          <w:szCs w:val="28"/>
        </w:rPr>
        <w:t xml:space="preserve"> (в случае, если арендодателем является физическое лицо, указывается «50000»);</w:t>
      </w:r>
    </w:p>
    <w:p w:rsidR="009378D3" w:rsidRPr="00BD11C0" w:rsidRDefault="00E7243C"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10 – </w:t>
      </w:r>
      <w:r w:rsidR="009378D3" w:rsidRPr="00BD11C0">
        <w:rPr>
          <w:rFonts w:ascii="Times New Roman" w:hAnsi="Times New Roman" w:cs="Times New Roman"/>
          <w:sz w:val="28"/>
          <w:szCs w:val="28"/>
        </w:rPr>
        <w:t>дата начала срока пользования арендуемым имуществом, установленная договором (в формате день, месяц, год – «ДД.ММ.ГГГГ.»);</w:t>
      </w:r>
    </w:p>
    <w:p w:rsidR="009378D3" w:rsidRPr="00BD11C0" w:rsidRDefault="00E7243C"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11 – </w:t>
      </w:r>
      <w:r w:rsidR="009378D3" w:rsidRPr="00BD11C0">
        <w:rPr>
          <w:rFonts w:ascii="Times New Roman" w:hAnsi="Times New Roman" w:cs="Times New Roman"/>
          <w:sz w:val="28"/>
          <w:szCs w:val="28"/>
        </w:rPr>
        <w:t>дата окончания срока пользования арендуемым имуществом, установленная договором (в формате день, месяц, год – «ДД.ММ.ГГГГ.»);</w:t>
      </w:r>
    </w:p>
    <w:p w:rsidR="009378D3" w:rsidRPr="00BD11C0" w:rsidRDefault="00E7243C"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12 – </w:t>
      </w:r>
      <w:r w:rsidR="009378D3" w:rsidRPr="00BD11C0">
        <w:rPr>
          <w:rFonts w:ascii="Times New Roman" w:hAnsi="Times New Roman" w:cs="Times New Roman"/>
          <w:sz w:val="28"/>
          <w:szCs w:val="28"/>
        </w:rPr>
        <w:t xml:space="preserve">сумма арендной платы в месяц за единицу меры объекта </w:t>
      </w:r>
      <w:r w:rsidR="009378D3" w:rsidRPr="00BD11C0">
        <w:rPr>
          <w:rFonts w:ascii="Times New Roman" w:hAnsi="Times New Roman" w:cs="Times New Roman"/>
          <w:sz w:val="28"/>
          <w:szCs w:val="28"/>
        </w:rPr>
        <w:br/>
        <w:t xml:space="preserve">(за 1 квадратный метр для площадных объектов, </w:t>
      </w:r>
      <w:r w:rsidR="008D1F50">
        <w:rPr>
          <w:rFonts w:ascii="Times New Roman" w:hAnsi="Times New Roman" w:cs="Times New Roman"/>
          <w:sz w:val="28"/>
          <w:szCs w:val="28"/>
        </w:rPr>
        <w:t xml:space="preserve">за </w:t>
      </w:r>
      <w:r w:rsidR="009378D3" w:rsidRPr="00BD11C0">
        <w:rPr>
          <w:rFonts w:ascii="Times New Roman" w:hAnsi="Times New Roman" w:cs="Times New Roman"/>
          <w:sz w:val="28"/>
          <w:szCs w:val="28"/>
        </w:rPr>
        <w:t xml:space="preserve">1 метр для линейных объектов, </w:t>
      </w:r>
      <w:r w:rsidR="009378D3" w:rsidRPr="00BD11C0">
        <w:rPr>
          <w:rFonts w:ascii="Times New Roman" w:hAnsi="Times New Roman" w:cs="Times New Roman"/>
          <w:sz w:val="28"/>
          <w:szCs w:val="28"/>
        </w:rPr>
        <w:br/>
      </w:r>
      <w:r w:rsidR="008D1F50">
        <w:rPr>
          <w:rFonts w:ascii="Times New Roman" w:hAnsi="Times New Roman" w:cs="Times New Roman"/>
          <w:sz w:val="28"/>
          <w:szCs w:val="28"/>
        </w:rPr>
        <w:t xml:space="preserve">за </w:t>
      </w:r>
      <w:r w:rsidR="009378D3" w:rsidRPr="00BD11C0">
        <w:rPr>
          <w:rFonts w:ascii="Times New Roman" w:hAnsi="Times New Roman" w:cs="Times New Roman"/>
          <w:sz w:val="28"/>
          <w:szCs w:val="28"/>
        </w:rPr>
        <w:t xml:space="preserve">1 кубический метр </w:t>
      </w:r>
      <w:r w:rsidR="008D1F50">
        <w:rPr>
          <w:rFonts w:ascii="Times New Roman" w:hAnsi="Times New Roman" w:cs="Times New Roman"/>
          <w:sz w:val="28"/>
          <w:szCs w:val="28"/>
        </w:rPr>
        <w:t>для</w:t>
      </w:r>
      <w:r w:rsidR="009378D3" w:rsidRPr="00BD11C0">
        <w:rPr>
          <w:rFonts w:ascii="Times New Roman" w:hAnsi="Times New Roman" w:cs="Times New Roman"/>
          <w:sz w:val="28"/>
          <w:szCs w:val="28"/>
        </w:rPr>
        <w:t xml:space="preserve"> резервуаров, емкостей и т.д.), используемого по договору аренды;</w:t>
      </w:r>
    </w:p>
    <w:p w:rsidR="009378D3" w:rsidRPr="00BD11C0" w:rsidRDefault="00E7243C"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13 – </w:t>
      </w:r>
      <w:r w:rsidR="009378D3" w:rsidRPr="00BD11C0">
        <w:rPr>
          <w:rFonts w:ascii="Times New Roman" w:hAnsi="Times New Roman" w:cs="Times New Roman"/>
          <w:sz w:val="28"/>
          <w:szCs w:val="28"/>
        </w:rPr>
        <w:t xml:space="preserve">сумма арендной платы за объект за год (в случае аренды объекта на срок менее 12 месяцев в пределах одного календарного года указывается стоимость аренды за весь срок действия договора, приходящаяся на отчетный год, если срок договора начинается в одном календарном году, а заканчивается </w:t>
      </w:r>
      <w:r w:rsidR="008D1F50">
        <w:rPr>
          <w:rFonts w:ascii="Times New Roman" w:hAnsi="Times New Roman" w:cs="Times New Roman"/>
          <w:sz w:val="28"/>
          <w:szCs w:val="28"/>
        </w:rPr>
        <w:br/>
      </w:r>
      <w:r w:rsidR="009378D3" w:rsidRPr="00BD11C0">
        <w:rPr>
          <w:rFonts w:ascii="Times New Roman" w:hAnsi="Times New Roman" w:cs="Times New Roman"/>
          <w:sz w:val="28"/>
          <w:szCs w:val="28"/>
        </w:rPr>
        <w:t xml:space="preserve">в следующем, указывается сумма арендной платы, приходящаяся на отчетный финансовый год, например: если срок действия договора аренды с 01.09.2023 </w:t>
      </w:r>
      <w:r w:rsidR="008D1F50">
        <w:rPr>
          <w:rFonts w:ascii="Times New Roman" w:hAnsi="Times New Roman" w:cs="Times New Roman"/>
          <w:sz w:val="28"/>
          <w:szCs w:val="28"/>
        </w:rPr>
        <w:br/>
      </w:r>
      <w:r w:rsidR="009378D3" w:rsidRPr="00BD11C0">
        <w:rPr>
          <w:rFonts w:ascii="Times New Roman" w:hAnsi="Times New Roman" w:cs="Times New Roman"/>
          <w:sz w:val="28"/>
          <w:szCs w:val="28"/>
        </w:rPr>
        <w:t xml:space="preserve">по 31.05.2024, в отчете за 2023 год указываются расходы на оплату аренды </w:t>
      </w:r>
      <w:r w:rsidR="008D1F50">
        <w:rPr>
          <w:rFonts w:ascii="Times New Roman" w:hAnsi="Times New Roman" w:cs="Times New Roman"/>
          <w:sz w:val="28"/>
          <w:szCs w:val="28"/>
        </w:rPr>
        <w:br/>
      </w:r>
      <w:r w:rsidR="009378D3" w:rsidRPr="00BD11C0">
        <w:rPr>
          <w:rFonts w:ascii="Times New Roman" w:hAnsi="Times New Roman" w:cs="Times New Roman"/>
          <w:sz w:val="28"/>
          <w:szCs w:val="28"/>
        </w:rPr>
        <w:t>по указанному договору с 01.09.2023 по 31.12.2023);</w:t>
      </w:r>
    </w:p>
    <w:p w:rsidR="009378D3" w:rsidRPr="00BD11C0" w:rsidRDefault="00E7243C"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14 – </w:t>
      </w:r>
      <w:r w:rsidR="009378D3" w:rsidRPr="00BD11C0">
        <w:rPr>
          <w:rFonts w:ascii="Times New Roman" w:hAnsi="Times New Roman" w:cs="Times New Roman"/>
          <w:sz w:val="28"/>
          <w:szCs w:val="28"/>
        </w:rPr>
        <w:t xml:space="preserve">фактические расходы на содержание арендованного имущества за отчетный период (коммунальных, эксплуатационных </w:t>
      </w:r>
      <w:r w:rsidR="00542B68">
        <w:rPr>
          <w:rFonts w:ascii="Times New Roman" w:hAnsi="Times New Roman" w:cs="Times New Roman"/>
          <w:sz w:val="28"/>
          <w:szCs w:val="28"/>
        </w:rPr>
        <w:t xml:space="preserve">и </w:t>
      </w:r>
      <w:r w:rsidR="009378D3" w:rsidRPr="00BD11C0">
        <w:rPr>
          <w:rFonts w:ascii="Times New Roman" w:hAnsi="Times New Roman" w:cs="Times New Roman"/>
          <w:sz w:val="28"/>
          <w:szCs w:val="28"/>
        </w:rPr>
        <w:t>административно-хозяйст</w:t>
      </w:r>
      <w:r w:rsidR="008D1F50">
        <w:rPr>
          <w:rFonts w:ascii="Times New Roman" w:hAnsi="Times New Roman" w:cs="Times New Roman"/>
          <w:sz w:val="28"/>
          <w:szCs w:val="28"/>
        </w:rPr>
        <w:t>венных услуг).</w:t>
      </w:r>
      <w:r w:rsidR="009378D3" w:rsidRPr="00BD11C0">
        <w:rPr>
          <w:rFonts w:ascii="Times New Roman" w:hAnsi="Times New Roman" w:cs="Times New Roman"/>
          <w:sz w:val="28"/>
          <w:szCs w:val="28"/>
        </w:rPr>
        <w:t xml:space="preserve"> </w:t>
      </w:r>
      <w:r w:rsidR="008D1F50">
        <w:rPr>
          <w:rFonts w:ascii="Times New Roman" w:hAnsi="Times New Roman" w:cs="Times New Roman"/>
          <w:sz w:val="28"/>
          <w:szCs w:val="28"/>
        </w:rPr>
        <w:t>С</w:t>
      </w:r>
      <w:r w:rsidR="009378D3" w:rsidRPr="00BD11C0">
        <w:rPr>
          <w:rFonts w:ascii="Times New Roman" w:hAnsi="Times New Roman" w:cs="Times New Roman"/>
          <w:sz w:val="28"/>
          <w:szCs w:val="28"/>
        </w:rPr>
        <w:t xml:space="preserve">умма указывается в рублях с двумя знаками после запятой (требуется ведение аналитического учета расходов по объекту аренды). Сумма расходов указывается учреждением по методу начисления (независимо </w:t>
      </w:r>
      <w:r w:rsidR="008D1F50">
        <w:rPr>
          <w:rFonts w:ascii="Times New Roman" w:hAnsi="Times New Roman" w:cs="Times New Roman"/>
          <w:sz w:val="28"/>
          <w:szCs w:val="28"/>
        </w:rPr>
        <w:br/>
      </w:r>
      <w:r w:rsidR="009378D3" w:rsidRPr="00BD11C0">
        <w:rPr>
          <w:rFonts w:ascii="Times New Roman" w:hAnsi="Times New Roman" w:cs="Times New Roman"/>
          <w:sz w:val="28"/>
          <w:szCs w:val="28"/>
        </w:rPr>
        <w:t>от фактического времени перечисления денежных средств по оплате обязательств);</w:t>
      </w:r>
    </w:p>
    <w:p w:rsidR="009378D3" w:rsidRPr="00BD11C0" w:rsidRDefault="00E7243C"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15 – </w:t>
      </w:r>
      <w:r w:rsidR="009378D3" w:rsidRPr="00BD11C0">
        <w:rPr>
          <w:rFonts w:ascii="Times New Roman" w:hAnsi="Times New Roman" w:cs="Times New Roman"/>
          <w:sz w:val="28"/>
          <w:szCs w:val="28"/>
        </w:rPr>
        <w:t xml:space="preserve">направление использования арендованного имущества </w:t>
      </w:r>
      <w:r w:rsidR="008D1F50">
        <w:rPr>
          <w:rFonts w:ascii="Times New Roman" w:hAnsi="Times New Roman" w:cs="Times New Roman"/>
          <w:sz w:val="28"/>
          <w:szCs w:val="28"/>
        </w:rPr>
        <w:br/>
      </w:r>
      <w:r w:rsidR="009378D3" w:rsidRPr="00BD11C0">
        <w:rPr>
          <w:rFonts w:ascii="Times New Roman" w:hAnsi="Times New Roman" w:cs="Times New Roman"/>
          <w:sz w:val="28"/>
          <w:szCs w:val="28"/>
        </w:rPr>
        <w:t xml:space="preserve">для осуществления основной деятельности. Указывается направление использования арендованного имущества, с указанием кода в соответствии </w:t>
      </w:r>
      <w:r w:rsidR="008D1F50">
        <w:rPr>
          <w:rFonts w:ascii="Times New Roman" w:hAnsi="Times New Roman" w:cs="Times New Roman"/>
          <w:sz w:val="28"/>
          <w:szCs w:val="28"/>
        </w:rPr>
        <w:br/>
      </w:r>
      <w:r w:rsidR="009378D3" w:rsidRPr="00BD11C0">
        <w:rPr>
          <w:rFonts w:ascii="Times New Roman" w:hAnsi="Times New Roman" w:cs="Times New Roman"/>
          <w:sz w:val="28"/>
          <w:szCs w:val="28"/>
        </w:rPr>
        <w:t>со справочником, приведенным в сноске:</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«1» – для осуществления основной деятельности в рамках государственного (муниципального) задания;</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«2» – для осуществления основной деятельности за плату сверх государственного (муниципального) задания;</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 xml:space="preserve">в графе 16 – направление использования арендованного имущества </w:t>
      </w:r>
      <w:r w:rsidR="008D1F50">
        <w:rPr>
          <w:rFonts w:ascii="Times New Roman" w:hAnsi="Times New Roman" w:cs="Times New Roman"/>
          <w:sz w:val="28"/>
          <w:szCs w:val="28"/>
        </w:rPr>
        <w:br/>
      </w:r>
      <w:r w:rsidRPr="00BD11C0">
        <w:rPr>
          <w:rFonts w:ascii="Times New Roman" w:hAnsi="Times New Roman" w:cs="Times New Roman"/>
          <w:sz w:val="28"/>
          <w:szCs w:val="28"/>
        </w:rPr>
        <w:t>для осуществления иной деятельности. Указывается направление использования арендованного имущества в соответствии со справочником, приведенным в сноске:</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«3» – проведение концертно-зрелищных мероприятий и иных культурно-массовых мероприятий;</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«4» – проведение спортивных мероприятий;</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«5» – проведение конференций, семинаров, выставок, переговоров, встреч, совещаний, съездов, конгрессов;</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«6» – для иных мероприятий;</w:t>
      </w:r>
    </w:p>
    <w:p w:rsidR="009378D3" w:rsidRPr="00BD11C0" w:rsidRDefault="00E7243C"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17 – </w:t>
      </w:r>
      <w:r w:rsidR="009378D3" w:rsidRPr="00BD11C0">
        <w:rPr>
          <w:rFonts w:ascii="Times New Roman" w:hAnsi="Times New Roman" w:cs="Times New Roman"/>
          <w:sz w:val="28"/>
          <w:szCs w:val="28"/>
        </w:rPr>
        <w:t xml:space="preserve">обоснование для заключения договора аренды (например, отсутствие имущества, закрепленного </w:t>
      </w:r>
      <w:r w:rsidR="008D1F50">
        <w:rPr>
          <w:rFonts w:ascii="Times New Roman" w:hAnsi="Times New Roman" w:cs="Times New Roman"/>
          <w:sz w:val="28"/>
          <w:szCs w:val="28"/>
        </w:rPr>
        <w:t>на праве</w:t>
      </w:r>
      <w:r w:rsidR="009378D3" w:rsidRPr="00BD11C0">
        <w:rPr>
          <w:rFonts w:ascii="Times New Roman" w:hAnsi="Times New Roman" w:cs="Times New Roman"/>
          <w:sz w:val="28"/>
          <w:szCs w:val="28"/>
        </w:rPr>
        <w:t xml:space="preserve"> оперативно</w:t>
      </w:r>
      <w:r w:rsidR="008D1F50">
        <w:rPr>
          <w:rFonts w:ascii="Times New Roman" w:hAnsi="Times New Roman" w:cs="Times New Roman"/>
          <w:sz w:val="28"/>
          <w:szCs w:val="28"/>
        </w:rPr>
        <w:t>го</w:t>
      </w:r>
      <w:r w:rsidR="009378D3" w:rsidRPr="00BD11C0">
        <w:rPr>
          <w:rFonts w:ascii="Times New Roman" w:hAnsi="Times New Roman" w:cs="Times New Roman"/>
          <w:sz w:val="28"/>
          <w:szCs w:val="28"/>
        </w:rPr>
        <w:t xml:space="preserve"> управлени</w:t>
      </w:r>
      <w:r w:rsidR="008D1F50">
        <w:rPr>
          <w:rFonts w:ascii="Times New Roman" w:hAnsi="Times New Roman" w:cs="Times New Roman"/>
          <w:sz w:val="28"/>
          <w:szCs w:val="28"/>
        </w:rPr>
        <w:t>я</w:t>
      </w:r>
      <w:r w:rsidR="009378D3" w:rsidRPr="00BD11C0">
        <w:rPr>
          <w:rFonts w:ascii="Times New Roman" w:hAnsi="Times New Roman" w:cs="Times New Roman"/>
          <w:sz w:val="28"/>
          <w:szCs w:val="28"/>
        </w:rPr>
        <w:t>, необходимость проведения разовых мероприятий).</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 xml:space="preserve">В разделе 2 «Сведения о недвижимом имуществе, используемом </w:t>
      </w:r>
      <w:r w:rsidRPr="00BD11C0">
        <w:rPr>
          <w:rFonts w:ascii="Times New Roman" w:hAnsi="Times New Roman" w:cs="Times New Roman"/>
          <w:sz w:val="28"/>
          <w:szCs w:val="28"/>
        </w:rPr>
        <w:br/>
        <w:t>на праве аренды с почасовой оплатой» отражается:</w:t>
      </w:r>
    </w:p>
    <w:p w:rsidR="009378D3" w:rsidRPr="00BD11C0" w:rsidRDefault="00E7243C"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 – </w:t>
      </w:r>
      <w:r w:rsidR="009378D3" w:rsidRPr="00BD11C0">
        <w:rPr>
          <w:rFonts w:ascii="Times New Roman" w:hAnsi="Times New Roman" w:cs="Times New Roman"/>
          <w:sz w:val="28"/>
          <w:szCs w:val="28"/>
        </w:rPr>
        <w:t>наименование объекта;</w:t>
      </w:r>
    </w:p>
    <w:p w:rsidR="009378D3" w:rsidRPr="00BD11C0" w:rsidRDefault="00E7243C"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2 – </w:t>
      </w:r>
      <w:r w:rsidR="009378D3" w:rsidRPr="00BD11C0">
        <w:rPr>
          <w:rFonts w:ascii="Times New Roman" w:hAnsi="Times New Roman" w:cs="Times New Roman"/>
          <w:sz w:val="28"/>
          <w:szCs w:val="28"/>
        </w:rPr>
        <w:t xml:space="preserve">полный адрес местонахождения объекта, используемого </w:t>
      </w:r>
      <w:r w:rsidR="009378D3" w:rsidRPr="00BD11C0">
        <w:rPr>
          <w:rFonts w:ascii="Times New Roman" w:hAnsi="Times New Roman" w:cs="Times New Roman"/>
          <w:sz w:val="28"/>
          <w:szCs w:val="28"/>
        </w:rPr>
        <w:br/>
        <w:t>по договору аренды, через разделительный знак «,» (запятая);</w:t>
      </w:r>
    </w:p>
    <w:p w:rsidR="008D1F50" w:rsidRDefault="00E7243C"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w:t>
      </w:r>
      <w:r w:rsidR="007A49AF">
        <w:rPr>
          <w:rFonts w:ascii="Times New Roman" w:hAnsi="Times New Roman" w:cs="Times New Roman"/>
          <w:sz w:val="28"/>
          <w:szCs w:val="28"/>
        </w:rPr>
        <w:t>4</w:t>
      </w:r>
      <w:r>
        <w:rPr>
          <w:rFonts w:ascii="Times New Roman" w:hAnsi="Times New Roman" w:cs="Times New Roman"/>
          <w:sz w:val="28"/>
          <w:szCs w:val="28"/>
        </w:rPr>
        <w:t> – </w:t>
      </w:r>
      <w:r w:rsidR="009378D3" w:rsidRPr="00BD11C0">
        <w:rPr>
          <w:rFonts w:ascii="Times New Roman" w:hAnsi="Times New Roman" w:cs="Times New Roman"/>
          <w:sz w:val="28"/>
          <w:szCs w:val="28"/>
        </w:rPr>
        <w:t>наименование единицы измерения в соответствии с ОКЕИ</w:t>
      </w:r>
      <w:r w:rsidR="008D1F50">
        <w:rPr>
          <w:rFonts w:ascii="Times New Roman" w:hAnsi="Times New Roman" w:cs="Times New Roman"/>
          <w:sz w:val="28"/>
          <w:szCs w:val="28"/>
        </w:rPr>
        <w:t>:</w:t>
      </w:r>
    </w:p>
    <w:p w:rsidR="009378D3" w:rsidRPr="00BD11C0" w:rsidRDefault="008D1F50"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9378D3" w:rsidRPr="00BD11C0">
        <w:rPr>
          <w:rFonts w:ascii="Times New Roman" w:hAnsi="Times New Roman" w:cs="Times New Roman"/>
          <w:sz w:val="28"/>
          <w:szCs w:val="28"/>
        </w:rPr>
        <w:t>ля площадных объектов</w:t>
      </w:r>
      <w:r>
        <w:rPr>
          <w:rFonts w:ascii="Times New Roman" w:hAnsi="Times New Roman" w:cs="Times New Roman"/>
          <w:sz w:val="28"/>
          <w:szCs w:val="28"/>
        </w:rPr>
        <w:t xml:space="preserve"> </w:t>
      </w:r>
      <w:r w:rsidR="009378D3" w:rsidRPr="00BD11C0">
        <w:rPr>
          <w:rFonts w:ascii="Times New Roman" w:hAnsi="Times New Roman" w:cs="Times New Roman"/>
          <w:sz w:val="28"/>
          <w:szCs w:val="28"/>
        </w:rPr>
        <w:t>– «м</w:t>
      </w:r>
      <w:r w:rsidR="009378D3" w:rsidRPr="00BD11C0">
        <w:rPr>
          <w:rFonts w:ascii="Times New Roman" w:hAnsi="Times New Roman" w:cs="Times New Roman"/>
          <w:sz w:val="28"/>
          <w:szCs w:val="28"/>
          <w:vertAlign w:val="superscript"/>
        </w:rPr>
        <w:t>2</w:t>
      </w:r>
      <w:r w:rsidR="009378D3" w:rsidRPr="00BD11C0">
        <w:rPr>
          <w:rFonts w:ascii="Times New Roman" w:hAnsi="Times New Roman" w:cs="Times New Roman"/>
          <w:sz w:val="28"/>
          <w:szCs w:val="28"/>
        </w:rPr>
        <w:t>»; для линейных объектов – «м»; для резервуаров, емкостей, иных аналогичных объектов – «м</w:t>
      </w:r>
      <w:r w:rsidR="009378D3" w:rsidRPr="00BD11C0">
        <w:rPr>
          <w:rFonts w:ascii="Times New Roman" w:hAnsi="Times New Roman" w:cs="Times New Roman"/>
          <w:sz w:val="28"/>
          <w:szCs w:val="28"/>
          <w:vertAlign w:val="superscript"/>
        </w:rPr>
        <w:t>3</w:t>
      </w:r>
      <w:r w:rsidR="009378D3" w:rsidRPr="00BD11C0">
        <w:rPr>
          <w:rFonts w:ascii="Times New Roman" w:hAnsi="Times New Roman" w:cs="Times New Roman"/>
          <w:sz w:val="28"/>
          <w:szCs w:val="28"/>
        </w:rPr>
        <w:t>»; для скважин, иных аналогичных объектов – «м»; для иных объектов, включая точечные – «</w:t>
      </w:r>
      <w:proofErr w:type="spellStart"/>
      <w:r w:rsidR="009378D3" w:rsidRPr="00BD11C0">
        <w:rPr>
          <w:rFonts w:ascii="Times New Roman" w:hAnsi="Times New Roman" w:cs="Times New Roman"/>
          <w:sz w:val="28"/>
          <w:szCs w:val="28"/>
        </w:rPr>
        <w:t>шт</w:t>
      </w:r>
      <w:proofErr w:type="spellEnd"/>
      <w:r w:rsidR="009378D3" w:rsidRPr="00BD11C0">
        <w:rPr>
          <w:rFonts w:ascii="Times New Roman" w:hAnsi="Times New Roman" w:cs="Times New Roman"/>
          <w:sz w:val="28"/>
          <w:szCs w:val="28"/>
        </w:rPr>
        <w:t>»;</w:t>
      </w:r>
    </w:p>
    <w:p w:rsidR="008D1F50" w:rsidRDefault="00E7243C"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w:t>
      </w:r>
      <w:r w:rsidR="007A49AF">
        <w:rPr>
          <w:rFonts w:ascii="Times New Roman" w:hAnsi="Times New Roman" w:cs="Times New Roman"/>
          <w:sz w:val="28"/>
          <w:szCs w:val="28"/>
        </w:rPr>
        <w:t>5</w:t>
      </w:r>
      <w:r>
        <w:rPr>
          <w:rFonts w:ascii="Times New Roman" w:hAnsi="Times New Roman" w:cs="Times New Roman"/>
          <w:sz w:val="28"/>
          <w:szCs w:val="28"/>
        </w:rPr>
        <w:t> – </w:t>
      </w:r>
      <w:r w:rsidR="009378D3" w:rsidRPr="00BD11C0">
        <w:rPr>
          <w:rFonts w:ascii="Times New Roman" w:hAnsi="Times New Roman" w:cs="Times New Roman"/>
          <w:sz w:val="28"/>
          <w:szCs w:val="28"/>
        </w:rPr>
        <w:t>код единицы измерения в соответствии с ОКЕИ</w:t>
      </w:r>
      <w:r w:rsidR="008D1F50">
        <w:rPr>
          <w:rFonts w:ascii="Times New Roman" w:hAnsi="Times New Roman" w:cs="Times New Roman"/>
          <w:sz w:val="28"/>
          <w:szCs w:val="28"/>
        </w:rPr>
        <w:t>:</w:t>
      </w:r>
    </w:p>
    <w:p w:rsidR="009378D3" w:rsidRPr="00BD11C0" w:rsidRDefault="008D1F50"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9378D3" w:rsidRPr="00BD11C0">
        <w:rPr>
          <w:rFonts w:ascii="Times New Roman" w:hAnsi="Times New Roman" w:cs="Times New Roman"/>
          <w:sz w:val="28"/>
          <w:szCs w:val="28"/>
        </w:rPr>
        <w:t>ля площадных объектов</w:t>
      </w:r>
      <w:r>
        <w:rPr>
          <w:rFonts w:ascii="Times New Roman" w:hAnsi="Times New Roman" w:cs="Times New Roman"/>
          <w:sz w:val="28"/>
          <w:szCs w:val="28"/>
        </w:rPr>
        <w:t xml:space="preserve"> </w:t>
      </w:r>
      <w:r w:rsidR="009378D3" w:rsidRPr="00BD11C0">
        <w:rPr>
          <w:rFonts w:ascii="Times New Roman" w:hAnsi="Times New Roman" w:cs="Times New Roman"/>
          <w:sz w:val="28"/>
          <w:szCs w:val="28"/>
        </w:rPr>
        <w:t>– «055»; для линейных объектов – «006»; для резервуаров, емкостей, иных аналогичных объектов – «113»; для скважин, иных аналогичных объектов – «006»; для иных объектов, включая точечные – «796»;</w:t>
      </w:r>
    </w:p>
    <w:p w:rsidR="009378D3" w:rsidRPr="00BD11C0" w:rsidRDefault="00E7243C"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6 – </w:t>
      </w:r>
      <w:r w:rsidR="009378D3" w:rsidRPr="00BD11C0">
        <w:rPr>
          <w:rFonts w:ascii="Times New Roman" w:hAnsi="Times New Roman" w:cs="Times New Roman"/>
          <w:sz w:val="28"/>
          <w:szCs w:val="28"/>
        </w:rPr>
        <w:t>объем арендуемого имущества в соответствующих единицах измерения графы 3;</w:t>
      </w:r>
    </w:p>
    <w:p w:rsidR="009378D3" w:rsidRPr="00BD11C0" w:rsidRDefault="00E7243C"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7 – </w:t>
      </w:r>
      <w:r w:rsidR="009378D3" w:rsidRPr="00BD11C0">
        <w:rPr>
          <w:rFonts w:ascii="Times New Roman" w:hAnsi="Times New Roman" w:cs="Times New Roman"/>
          <w:sz w:val="28"/>
          <w:szCs w:val="28"/>
        </w:rPr>
        <w:t>полное наименование арендодателя</w:t>
      </w:r>
      <w:r w:rsidR="009378D3" w:rsidRPr="00BD11C0">
        <w:rPr>
          <w:rFonts w:ascii="Times New Roman" w:hAnsi="Times New Roman" w:cs="Times New Roman"/>
          <w:sz w:val="28"/>
          <w:szCs w:val="28"/>
          <w:vertAlign w:val="superscript"/>
        </w:rPr>
        <w:footnoteReference w:id="23"/>
      </w:r>
      <w:r w:rsidR="009378D3" w:rsidRPr="00BD11C0">
        <w:rPr>
          <w:rFonts w:ascii="Times New Roman" w:hAnsi="Times New Roman" w:cs="Times New Roman"/>
          <w:sz w:val="28"/>
          <w:szCs w:val="28"/>
        </w:rPr>
        <w:t>;</w:t>
      </w:r>
    </w:p>
    <w:p w:rsidR="009378D3" w:rsidRPr="00BD11C0" w:rsidRDefault="00E7243C"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009378D3" w:rsidRPr="00BD11C0">
        <w:rPr>
          <w:rFonts w:ascii="Times New Roman" w:hAnsi="Times New Roman" w:cs="Times New Roman"/>
          <w:sz w:val="28"/>
          <w:szCs w:val="28"/>
        </w:rPr>
        <w:t>г</w:t>
      </w:r>
      <w:r>
        <w:rPr>
          <w:rFonts w:ascii="Times New Roman" w:hAnsi="Times New Roman" w:cs="Times New Roman"/>
          <w:sz w:val="28"/>
          <w:szCs w:val="28"/>
        </w:rPr>
        <w:t>рафе 8 –</w:t>
      </w:r>
      <w:r>
        <w:t> </w:t>
      </w:r>
      <w:r w:rsidR="009378D3" w:rsidRPr="00BD11C0">
        <w:rPr>
          <w:rFonts w:ascii="Times New Roman" w:hAnsi="Times New Roman" w:cs="Times New Roman"/>
          <w:sz w:val="28"/>
          <w:szCs w:val="28"/>
        </w:rPr>
        <w:t>идентификационный номер налогоплательщика (ИНН) арендодателя</w:t>
      </w:r>
      <w:r w:rsidR="007A49AF">
        <w:rPr>
          <w:rFonts w:ascii="Times New Roman" w:hAnsi="Times New Roman" w:cs="Times New Roman"/>
          <w:sz w:val="28"/>
          <w:szCs w:val="28"/>
          <w:vertAlign w:val="superscript"/>
        </w:rPr>
        <w:t>19</w:t>
      </w:r>
      <w:r w:rsidR="009378D3" w:rsidRPr="00BD11C0">
        <w:rPr>
          <w:rFonts w:ascii="Times New Roman" w:hAnsi="Times New Roman" w:cs="Times New Roman"/>
          <w:sz w:val="28"/>
          <w:szCs w:val="28"/>
        </w:rPr>
        <w:t>;</w:t>
      </w:r>
    </w:p>
    <w:p w:rsidR="009378D3" w:rsidRPr="00BD11C0" w:rsidRDefault="00E7243C"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9 – </w:t>
      </w:r>
      <w:r w:rsidR="009378D3" w:rsidRPr="00BD11C0">
        <w:rPr>
          <w:rFonts w:ascii="Times New Roman" w:hAnsi="Times New Roman" w:cs="Times New Roman"/>
          <w:sz w:val="28"/>
          <w:szCs w:val="28"/>
        </w:rPr>
        <w:t>код классификации институциональных секторов экономики (КИСЭ) арендодателя</w:t>
      </w:r>
      <w:r w:rsidR="007A49AF">
        <w:rPr>
          <w:rFonts w:ascii="Times New Roman" w:hAnsi="Times New Roman" w:cs="Times New Roman"/>
          <w:sz w:val="28"/>
          <w:szCs w:val="28"/>
          <w:vertAlign w:val="superscript"/>
        </w:rPr>
        <w:t>19</w:t>
      </w:r>
      <w:r w:rsidR="009378D3" w:rsidRPr="00BD11C0">
        <w:rPr>
          <w:rFonts w:ascii="Times New Roman" w:hAnsi="Times New Roman" w:cs="Times New Roman"/>
          <w:sz w:val="28"/>
          <w:szCs w:val="28"/>
        </w:rPr>
        <w:t>;</w:t>
      </w:r>
    </w:p>
    <w:p w:rsidR="009378D3" w:rsidRPr="00BD11C0" w:rsidRDefault="00117E77"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10 – </w:t>
      </w:r>
      <w:r w:rsidR="009378D3" w:rsidRPr="00BD11C0">
        <w:rPr>
          <w:rFonts w:ascii="Times New Roman" w:hAnsi="Times New Roman" w:cs="Times New Roman"/>
          <w:sz w:val="28"/>
          <w:szCs w:val="28"/>
        </w:rPr>
        <w:t>длительность использования арендованного объекта;</w:t>
      </w:r>
    </w:p>
    <w:p w:rsidR="009378D3" w:rsidRPr="00BD11C0" w:rsidRDefault="00117E77"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11 – </w:t>
      </w:r>
      <w:r w:rsidR="009378D3" w:rsidRPr="00BD11C0">
        <w:rPr>
          <w:rFonts w:ascii="Times New Roman" w:hAnsi="Times New Roman" w:cs="Times New Roman"/>
          <w:sz w:val="28"/>
          <w:szCs w:val="28"/>
        </w:rPr>
        <w:t>сумма арендной платы за единицу меры за 1 час (показатель формируется, если договором предусмотрена оплата за единицу меры), сумма указывается в рублях с двумя знаками после запятой;</w:t>
      </w:r>
    </w:p>
    <w:p w:rsidR="009378D3" w:rsidRPr="00BD11C0" w:rsidRDefault="00117E77"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12 – </w:t>
      </w:r>
      <w:r w:rsidR="009378D3" w:rsidRPr="00BD11C0">
        <w:rPr>
          <w:rFonts w:ascii="Times New Roman" w:hAnsi="Times New Roman" w:cs="Times New Roman"/>
          <w:sz w:val="28"/>
          <w:szCs w:val="28"/>
        </w:rPr>
        <w:t>сумма арендной платы за объект за 1 час (показатель формируется, если договором предусмотрена оплата за объект в целом), сумма указывается в рублях с двумя знаками после запятой;</w:t>
      </w:r>
    </w:p>
    <w:p w:rsidR="009378D3" w:rsidRPr="00BD11C0" w:rsidRDefault="00117E77"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13 – </w:t>
      </w:r>
      <w:r w:rsidR="009378D3" w:rsidRPr="00BD11C0">
        <w:rPr>
          <w:rFonts w:ascii="Times New Roman" w:hAnsi="Times New Roman" w:cs="Times New Roman"/>
          <w:sz w:val="28"/>
          <w:szCs w:val="28"/>
        </w:rPr>
        <w:t xml:space="preserve">сумма арендной платы за год (фактические расходы на оплату аренды за календарный год, с учетом длительности использования объекта), сумма указывается в рублях с двумя знаками после запятой (требуется ведение аналитического учета расходов по объекту аренды). Сумма расходов по договору аренды указывается учреждением по методу начисления (независимо </w:t>
      </w:r>
      <w:r w:rsidR="009378D3" w:rsidRPr="00BD11C0">
        <w:rPr>
          <w:rFonts w:ascii="Times New Roman" w:hAnsi="Times New Roman" w:cs="Times New Roman"/>
          <w:sz w:val="28"/>
          <w:szCs w:val="28"/>
        </w:rPr>
        <w:br/>
        <w:t>от фактического времени перечисления денежных средств по оплате обязательств);</w:t>
      </w:r>
    </w:p>
    <w:p w:rsidR="009378D3" w:rsidRPr="00BD11C0" w:rsidRDefault="00117E77"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14 – </w:t>
      </w:r>
      <w:r w:rsidR="009378D3" w:rsidRPr="00BD11C0">
        <w:rPr>
          <w:rFonts w:ascii="Times New Roman" w:hAnsi="Times New Roman" w:cs="Times New Roman"/>
          <w:sz w:val="28"/>
          <w:szCs w:val="28"/>
        </w:rPr>
        <w:t xml:space="preserve">фактические расходы на содержание объекта арендованного имущества за год, сумма указывается в рублях с двумя знаками после запятой (требуется ведение аналитического учета расходов по объекту аренды). Сумма расходов на содержание арендованного имущества указывается учреждением </w:t>
      </w:r>
      <w:r w:rsidR="00733D35">
        <w:rPr>
          <w:rFonts w:ascii="Times New Roman" w:hAnsi="Times New Roman" w:cs="Times New Roman"/>
          <w:sz w:val="28"/>
          <w:szCs w:val="28"/>
        </w:rPr>
        <w:br/>
      </w:r>
      <w:r w:rsidR="009378D3" w:rsidRPr="00BD11C0">
        <w:rPr>
          <w:rFonts w:ascii="Times New Roman" w:hAnsi="Times New Roman" w:cs="Times New Roman"/>
          <w:sz w:val="28"/>
          <w:szCs w:val="28"/>
        </w:rPr>
        <w:t>по методу начисления (независимо от фактического времени перечисления денежных средств по оплате обязательств);</w:t>
      </w:r>
    </w:p>
    <w:p w:rsidR="009378D3" w:rsidRPr="00BD11C0" w:rsidRDefault="00117E77"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15 – </w:t>
      </w:r>
      <w:r w:rsidR="009378D3" w:rsidRPr="00BD11C0">
        <w:rPr>
          <w:rFonts w:ascii="Times New Roman" w:hAnsi="Times New Roman" w:cs="Times New Roman"/>
          <w:sz w:val="28"/>
          <w:szCs w:val="28"/>
        </w:rPr>
        <w:t xml:space="preserve">направление использования объекта арендованного имущества для осуществления основной деятельности. При этом указывается направление </w:t>
      </w:r>
      <w:proofErr w:type="gramStart"/>
      <w:r w:rsidR="009378D3" w:rsidRPr="00BD11C0">
        <w:rPr>
          <w:rFonts w:ascii="Times New Roman" w:hAnsi="Times New Roman" w:cs="Times New Roman"/>
          <w:sz w:val="28"/>
          <w:szCs w:val="28"/>
        </w:rPr>
        <w:t>использования</w:t>
      </w:r>
      <w:proofErr w:type="gramEnd"/>
      <w:r w:rsidR="009378D3" w:rsidRPr="00BD11C0">
        <w:rPr>
          <w:rFonts w:ascii="Times New Roman" w:hAnsi="Times New Roman" w:cs="Times New Roman"/>
          <w:sz w:val="28"/>
          <w:szCs w:val="28"/>
        </w:rPr>
        <w:t xml:space="preserve"> арендованного имущества</w:t>
      </w:r>
      <w:r w:rsidR="007A49AF">
        <w:rPr>
          <w:rFonts w:ascii="Times New Roman" w:hAnsi="Times New Roman" w:cs="Times New Roman"/>
          <w:sz w:val="28"/>
          <w:szCs w:val="28"/>
          <w:vertAlign w:val="superscript"/>
        </w:rPr>
        <w:t>19</w:t>
      </w:r>
      <w:r>
        <w:rPr>
          <w:rFonts w:ascii="Times New Roman" w:hAnsi="Times New Roman" w:cs="Times New Roman"/>
          <w:sz w:val="28"/>
          <w:szCs w:val="28"/>
        </w:rPr>
        <w:t>;</w:t>
      </w:r>
    </w:p>
    <w:p w:rsidR="009378D3" w:rsidRPr="00BD11C0" w:rsidRDefault="00117E77"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16 – </w:t>
      </w:r>
      <w:r w:rsidR="009378D3" w:rsidRPr="00BD11C0">
        <w:rPr>
          <w:rFonts w:ascii="Times New Roman" w:hAnsi="Times New Roman" w:cs="Times New Roman"/>
          <w:sz w:val="28"/>
          <w:szCs w:val="28"/>
        </w:rPr>
        <w:t xml:space="preserve">направление использования арендованного имущества для осуществления иной деятельности. При этом указывается направление </w:t>
      </w:r>
      <w:proofErr w:type="gramStart"/>
      <w:r w:rsidR="009378D3" w:rsidRPr="00BD11C0">
        <w:rPr>
          <w:rFonts w:ascii="Times New Roman" w:hAnsi="Times New Roman" w:cs="Times New Roman"/>
          <w:sz w:val="28"/>
          <w:szCs w:val="28"/>
        </w:rPr>
        <w:t>использования</w:t>
      </w:r>
      <w:proofErr w:type="gramEnd"/>
      <w:r w:rsidR="009378D3" w:rsidRPr="00BD11C0">
        <w:rPr>
          <w:rFonts w:ascii="Times New Roman" w:hAnsi="Times New Roman" w:cs="Times New Roman"/>
          <w:sz w:val="28"/>
          <w:szCs w:val="28"/>
        </w:rPr>
        <w:t xml:space="preserve"> арендованного имущества</w:t>
      </w:r>
      <w:r w:rsidR="007A49AF">
        <w:rPr>
          <w:rFonts w:ascii="Times New Roman" w:hAnsi="Times New Roman" w:cs="Times New Roman"/>
          <w:sz w:val="28"/>
          <w:szCs w:val="28"/>
          <w:vertAlign w:val="superscript"/>
        </w:rPr>
        <w:t>19</w:t>
      </w:r>
      <w:r>
        <w:rPr>
          <w:rFonts w:ascii="Times New Roman" w:hAnsi="Times New Roman" w:cs="Times New Roman"/>
          <w:sz w:val="28"/>
          <w:szCs w:val="28"/>
        </w:rPr>
        <w:t>;</w:t>
      </w:r>
    </w:p>
    <w:p w:rsidR="009378D3" w:rsidRPr="00BD11C0" w:rsidRDefault="00117E77"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17 – </w:t>
      </w:r>
      <w:r w:rsidR="009378D3" w:rsidRPr="00BD11C0">
        <w:rPr>
          <w:rFonts w:ascii="Times New Roman" w:hAnsi="Times New Roman" w:cs="Times New Roman"/>
          <w:sz w:val="28"/>
          <w:szCs w:val="28"/>
        </w:rPr>
        <w:t>обоснование для заключения договора аренды</w:t>
      </w:r>
      <w:r w:rsidR="007A49AF">
        <w:rPr>
          <w:rFonts w:ascii="Times New Roman" w:hAnsi="Times New Roman" w:cs="Times New Roman"/>
          <w:sz w:val="28"/>
          <w:szCs w:val="28"/>
          <w:vertAlign w:val="superscript"/>
        </w:rPr>
        <w:t>19</w:t>
      </w:r>
      <w:r w:rsidR="009378D3" w:rsidRPr="00BD11C0">
        <w:rPr>
          <w:rFonts w:ascii="Times New Roman" w:hAnsi="Times New Roman" w:cs="Times New Roman"/>
          <w:sz w:val="28"/>
          <w:szCs w:val="28"/>
        </w:rPr>
        <w:t>.</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 xml:space="preserve">Строки разделов 1 и 2 по графам </w:t>
      </w:r>
      <w:r w:rsidR="00AE3FA8">
        <w:rPr>
          <w:rFonts w:ascii="Times New Roman" w:hAnsi="Times New Roman" w:cs="Times New Roman"/>
          <w:sz w:val="28"/>
          <w:szCs w:val="28"/>
        </w:rPr>
        <w:t>2</w:t>
      </w:r>
      <w:r w:rsidRPr="00BD11C0">
        <w:rPr>
          <w:rFonts w:ascii="Times New Roman" w:hAnsi="Times New Roman" w:cs="Times New Roman"/>
          <w:sz w:val="28"/>
          <w:szCs w:val="28"/>
        </w:rPr>
        <w:t xml:space="preserve"> – 17</w:t>
      </w:r>
      <w:r w:rsidR="00AE3FA8">
        <w:rPr>
          <w:rFonts w:ascii="Times New Roman" w:hAnsi="Times New Roman" w:cs="Times New Roman"/>
          <w:sz w:val="28"/>
          <w:szCs w:val="28"/>
        </w:rPr>
        <w:t>(18)</w:t>
      </w:r>
      <w:r w:rsidRPr="00BD11C0">
        <w:rPr>
          <w:rFonts w:ascii="Times New Roman" w:hAnsi="Times New Roman" w:cs="Times New Roman"/>
          <w:sz w:val="28"/>
          <w:szCs w:val="28"/>
        </w:rPr>
        <w:t xml:space="preserve"> формируются с учетом следующих особенностей.</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Строки 1000, 2000, 3000, 4000, 5000, 9000 по графа</w:t>
      </w:r>
      <w:r w:rsidR="00AE3FA8">
        <w:rPr>
          <w:rFonts w:ascii="Times New Roman" w:hAnsi="Times New Roman" w:cs="Times New Roman"/>
          <w:sz w:val="28"/>
          <w:szCs w:val="28"/>
        </w:rPr>
        <w:t xml:space="preserve">м 2, 3(4), 4(5), 7(8), 8(9), 9(10), 10(11), 11(12), 12(13), </w:t>
      </w:r>
      <w:r w:rsidRPr="00BD11C0">
        <w:rPr>
          <w:rFonts w:ascii="Times New Roman" w:hAnsi="Times New Roman" w:cs="Times New Roman"/>
          <w:sz w:val="28"/>
          <w:szCs w:val="28"/>
        </w:rPr>
        <w:t>15</w:t>
      </w:r>
      <w:r w:rsidR="00AE3FA8">
        <w:rPr>
          <w:rFonts w:ascii="Times New Roman" w:hAnsi="Times New Roman" w:cs="Times New Roman"/>
          <w:sz w:val="28"/>
          <w:szCs w:val="28"/>
        </w:rPr>
        <w:t>(16)</w:t>
      </w:r>
      <w:r w:rsidRPr="00BD11C0">
        <w:rPr>
          <w:rFonts w:ascii="Times New Roman" w:hAnsi="Times New Roman" w:cs="Times New Roman"/>
          <w:sz w:val="28"/>
          <w:szCs w:val="28"/>
        </w:rPr>
        <w:t>, 16</w:t>
      </w:r>
      <w:r w:rsidR="00AE3FA8">
        <w:rPr>
          <w:rFonts w:ascii="Times New Roman" w:hAnsi="Times New Roman" w:cs="Times New Roman"/>
          <w:sz w:val="28"/>
          <w:szCs w:val="28"/>
        </w:rPr>
        <w:t>(17)</w:t>
      </w:r>
      <w:r w:rsidRPr="00BD11C0">
        <w:rPr>
          <w:rFonts w:ascii="Times New Roman" w:hAnsi="Times New Roman" w:cs="Times New Roman"/>
          <w:sz w:val="28"/>
          <w:szCs w:val="28"/>
        </w:rPr>
        <w:t>, 17</w:t>
      </w:r>
      <w:r w:rsidR="00AE3FA8">
        <w:rPr>
          <w:rFonts w:ascii="Times New Roman" w:hAnsi="Times New Roman" w:cs="Times New Roman"/>
          <w:sz w:val="28"/>
          <w:szCs w:val="28"/>
        </w:rPr>
        <w:t>(18)</w:t>
      </w:r>
      <w:r w:rsidRPr="00BD11C0">
        <w:rPr>
          <w:rFonts w:ascii="Times New Roman" w:hAnsi="Times New Roman" w:cs="Times New Roman"/>
          <w:sz w:val="28"/>
          <w:szCs w:val="28"/>
        </w:rPr>
        <w:t xml:space="preserve"> не заполняются.</w:t>
      </w:r>
    </w:p>
    <w:p w:rsidR="009378D3" w:rsidRPr="00C57255"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 xml:space="preserve">В строках 1000, 2000, 3000, 4000, 5000 отражается итоговый показатель детализированных </w:t>
      </w:r>
      <w:r w:rsidRPr="00C57255">
        <w:rPr>
          <w:rFonts w:ascii="Times New Roman" w:hAnsi="Times New Roman" w:cs="Times New Roman"/>
          <w:sz w:val="28"/>
          <w:szCs w:val="28"/>
        </w:rPr>
        <w:t>строк по графам 13</w:t>
      </w:r>
      <w:r w:rsidR="007A49AF" w:rsidRPr="00C57255">
        <w:rPr>
          <w:rFonts w:ascii="Times New Roman" w:hAnsi="Times New Roman" w:cs="Times New Roman"/>
          <w:sz w:val="28"/>
          <w:szCs w:val="28"/>
        </w:rPr>
        <w:t xml:space="preserve"> и</w:t>
      </w:r>
      <w:r w:rsidRPr="00C57255">
        <w:rPr>
          <w:rFonts w:ascii="Times New Roman" w:hAnsi="Times New Roman" w:cs="Times New Roman"/>
          <w:sz w:val="28"/>
          <w:szCs w:val="28"/>
        </w:rPr>
        <w:t xml:space="preserve"> 14 по соответствующим разрезам.</w:t>
      </w:r>
    </w:p>
    <w:p w:rsidR="009378D3" w:rsidRPr="00C57255" w:rsidRDefault="009378D3" w:rsidP="009378D3">
      <w:pPr>
        <w:spacing w:after="0" w:line="276" w:lineRule="auto"/>
        <w:ind w:firstLine="709"/>
        <w:jc w:val="both"/>
        <w:rPr>
          <w:rFonts w:ascii="Times New Roman" w:hAnsi="Times New Roman" w:cs="Times New Roman"/>
          <w:sz w:val="28"/>
          <w:szCs w:val="28"/>
        </w:rPr>
      </w:pPr>
      <w:r w:rsidRPr="00C57255">
        <w:rPr>
          <w:rFonts w:ascii="Times New Roman" w:hAnsi="Times New Roman" w:cs="Times New Roman"/>
          <w:sz w:val="28"/>
          <w:szCs w:val="28"/>
        </w:rPr>
        <w:t>В строках 1000, 2000, 3000, 4000 отражается итоговый показатель детализированных строк по графе 6 по соответствующим разрезам.</w:t>
      </w:r>
    </w:p>
    <w:p w:rsidR="009378D3" w:rsidRPr="00C57255" w:rsidRDefault="009378D3" w:rsidP="009378D3">
      <w:pPr>
        <w:spacing w:after="0" w:line="276" w:lineRule="auto"/>
        <w:ind w:firstLine="709"/>
        <w:jc w:val="both"/>
        <w:rPr>
          <w:rFonts w:ascii="Times New Roman" w:hAnsi="Times New Roman" w:cs="Times New Roman"/>
          <w:sz w:val="28"/>
          <w:szCs w:val="28"/>
        </w:rPr>
      </w:pPr>
      <w:r w:rsidRPr="00C57255">
        <w:rPr>
          <w:rFonts w:ascii="Times New Roman" w:hAnsi="Times New Roman" w:cs="Times New Roman"/>
          <w:sz w:val="28"/>
          <w:szCs w:val="28"/>
        </w:rPr>
        <w:t>Строки 5000, 9000 по графе 6</w:t>
      </w:r>
      <w:r w:rsidR="00AE3FA8" w:rsidRPr="00C57255">
        <w:rPr>
          <w:rFonts w:ascii="Times New Roman" w:hAnsi="Times New Roman" w:cs="Times New Roman"/>
          <w:sz w:val="28"/>
          <w:szCs w:val="28"/>
        </w:rPr>
        <w:t>(7)</w:t>
      </w:r>
      <w:r w:rsidRPr="00C57255">
        <w:rPr>
          <w:rFonts w:ascii="Times New Roman" w:hAnsi="Times New Roman" w:cs="Times New Roman"/>
          <w:sz w:val="28"/>
          <w:szCs w:val="28"/>
        </w:rPr>
        <w:t xml:space="preserve"> не заполняются.</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C57255">
        <w:rPr>
          <w:rFonts w:ascii="Times New Roman" w:hAnsi="Times New Roman" w:cs="Times New Roman"/>
          <w:sz w:val="28"/>
          <w:szCs w:val="28"/>
        </w:rPr>
        <w:t>Показатель строки 9000 отражает сумму показателей строк 1000, 2000, 3000, 4000, 5000 по графам 13</w:t>
      </w:r>
      <w:r w:rsidR="00C57255">
        <w:rPr>
          <w:rFonts w:ascii="Times New Roman" w:hAnsi="Times New Roman" w:cs="Times New Roman"/>
          <w:sz w:val="28"/>
          <w:szCs w:val="28"/>
        </w:rPr>
        <w:t>(14)</w:t>
      </w:r>
      <w:r w:rsidR="007A49AF" w:rsidRPr="00C57255">
        <w:rPr>
          <w:rFonts w:ascii="Times New Roman" w:hAnsi="Times New Roman" w:cs="Times New Roman"/>
          <w:sz w:val="28"/>
          <w:szCs w:val="28"/>
        </w:rPr>
        <w:t xml:space="preserve"> и</w:t>
      </w:r>
      <w:r w:rsidRPr="00C57255">
        <w:rPr>
          <w:rFonts w:ascii="Times New Roman" w:hAnsi="Times New Roman" w:cs="Times New Roman"/>
          <w:sz w:val="28"/>
          <w:szCs w:val="28"/>
        </w:rPr>
        <w:t xml:space="preserve"> 14</w:t>
      </w:r>
      <w:r w:rsidR="00C57255">
        <w:rPr>
          <w:rFonts w:ascii="Times New Roman" w:hAnsi="Times New Roman" w:cs="Times New Roman"/>
          <w:sz w:val="28"/>
          <w:szCs w:val="28"/>
        </w:rPr>
        <w:t>(15)</w:t>
      </w:r>
      <w:r w:rsidRPr="00C57255">
        <w:rPr>
          <w:rFonts w:ascii="Times New Roman" w:hAnsi="Times New Roman" w:cs="Times New Roman"/>
          <w:sz w:val="28"/>
          <w:szCs w:val="28"/>
        </w:rPr>
        <w:t>.</w:t>
      </w:r>
    </w:p>
    <w:p w:rsidR="006963BA" w:rsidRPr="00D16B39" w:rsidRDefault="006963BA" w:rsidP="009378D3">
      <w:pPr>
        <w:spacing w:after="0" w:line="276" w:lineRule="auto"/>
        <w:ind w:firstLine="709"/>
        <w:jc w:val="both"/>
        <w:rPr>
          <w:rFonts w:ascii="Times New Roman" w:hAnsi="Times New Roman" w:cs="Times New Roman"/>
          <w:sz w:val="28"/>
          <w:szCs w:val="28"/>
        </w:rPr>
      </w:pPr>
    </w:p>
    <w:p w:rsidR="00112C80" w:rsidRPr="00BD11C0" w:rsidRDefault="00112C80" w:rsidP="00E374E6">
      <w:pPr>
        <w:pStyle w:val="1"/>
        <w:spacing w:before="0" w:line="276" w:lineRule="auto"/>
        <w:jc w:val="center"/>
        <w:rPr>
          <w:rFonts w:ascii="Times New Roman" w:hAnsi="Times New Roman" w:cs="Times New Roman"/>
          <w:b/>
          <w:color w:val="auto"/>
          <w:sz w:val="28"/>
          <w:szCs w:val="28"/>
        </w:rPr>
      </w:pPr>
      <w:r w:rsidRPr="00BD11C0">
        <w:rPr>
          <w:rFonts w:ascii="Times New Roman" w:hAnsi="Times New Roman" w:cs="Times New Roman"/>
          <w:b/>
          <w:color w:val="auto"/>
          <w:sz w:val="28"/>
          <w:szCs w:val="28"/>
        </w:rPr>
        <w:t xml:space="preserve">13. </w:t>
      </w:r>
      <w:r w:rsidR="00064110">
        <w:rPr>
          <w:rFonts w:ascii="Times New Roman" w:hAnsi="Times New Roman" w:cs="Times New Roman"/>
          <w:b/>
          <w:color w:val="auto"/>
          <w:sz w:val="28"/>
          <w:szCs w:val="28"/>
        </w:rPr>
        <w:t>Особенности формирования</w:t>
      </w:r>
      <w:r w:rsidR="00603F6A" w:rsidRPr="00BD11C0">
        <w:rPr>
          <w:rFonts w:ascii="Times New Roman" w:hAnsi="Times New Roman" w:cs="Times New Roman"/>
          <w:b/>
          <w:color w:val="auto"/>
          <w:sz w:val="28"/>
          <w:szCs w:val="28"/>
        </w:rPr>
        <w:t xml:space="preserve"> сведений</w:t>
      </w:r>
      <w:r w:rsidRPr="00BD11C0">
        <w:rPr>
          <w:rFonts w:ascii="Times New Roman" w:hAnsi="Times New Roman" w:cs="Times New Roman"/>
          <w:b/>
          <w:color w:val="auto"/>
          <w:sz w:val="28"/>
          <w:szCs w:val="28"/>
        </w:rPr>
        <w:t xml:space="preserve"> о недвижимом имуществе, используемом по договору безвозмездного пользования (договору ссуды)</w:t>
      </w:r>
    </w:p>
    <w:p w:rsidR="009378D3" w:rsidRPr="00BD11C0" w:rsidRDefault="009378D3" w:rsidP="009378D3">
      <w:pPr>
        <w:spacing w:after="0" w:line="276" w:lineRule="auto"/>
        <w:ind w:firstLine="709"/>
        <w:jc w:val="both"/>
        <w:rPr>
          <w:rFonts w:ascii="Times New Roman" w:hAnsi="Times New Roman" w:cs="Times New Roman"/>
          <w:sz w:val="28"/>
          <w:szCs w:val="28"/>
        </w:rPr>
      </w:pP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В Сведениях отражается:</w:t>
      </w:r>
    </w:p>
    <w:p w:rsidR="009378D3" w:rsidRPr="00BD11C0" w:rsidRDefault="00117E77"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 – </w:t>
      </w:r>
      <w:r w:rsidR="009378D3" w:rsidRPr="00BD11C0">
        <w:rPr>
          <w:rFonts w:ascii="Times New Roman" w:hAnsi="Times New Roman" w:cs="Times New Roman"/>
          <w:sz w:val="28"/>
          <w:szCs w:val="28"/>
        </w:rPr>
        <w:t>наименование объекта. В детализированных строках площадных объектов указывается «здание», «сооружение», «помещение», и иные аналогичные объекты</w:t>
      </w:r>
      <w:r w:rsidR="009378D3" w:rsidRPr="00BD11C0">
        <w:rPr>
          <w:rFonts w:ascii="Times New Roman" w:hAnsi="Times New Roman" w:cs="Times New Roman"/>
          <w:sz w:val="28"/>
          <w:szCs w:val="28"/>
          <w:vertAlign w:val="superscript"/>
        </w:rPr>
        <w:footnoteReference w:id="24"/>
      </w:r>
      <w:r w:rsidR="009378D3" w:rsidRPr="00BD11C0">
        <w:rPr>
          <w:rFonts w:ascii="Times New Roman" w:hAnsi="Times New Roman" w:cs="Times New Roman"/>
          <w:sz w:val="28"/>
          <w:szCs w:val="28"/>
        </w:rPr>
        <w:t>. В детализированных строках линейных объектов указываются линии электропередачи, линии связи (в том числе линейно – кабельные сооружения), трубопроводы, автомобильные дороги, железнодорожные линии и другие подобные сооружения;</w:t>
      </w:r>
    </w:p>
    <w:p w:rsidR="009378D3" w:rsidRPr="00BD11C0" w:rsidRDefault="00117E77"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2 – </w:t>
      </w:r>
      <w:r w:rsidR="009378D3" w:rsidRPr="00BD11C0">
        <w:rPr>
          <w:rFonts w:ascii="Times New Roman" w:hAnsi="Times New Roman" w:cs="Times New Roman"/>
          <w:sz w:val="28"/>
          <w:szCs w:val="28"/>
        </w:rPr>
        <w:t>полный адрес местонахождения объекта указывается через разделительный знак «,» (запятая);</w:t>
      </w:r>
    </w:p>
    <w:p w:rsidR="00C57255" w:rsidRDefault="00117E77"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3 – </w:t>
      </w:r>
      <w:r w:rsidR="009378D3" w:rsidRPr="00BD11C0">
        <w:rPr>
          <w:rFonts w:ascii="Times New Roman" w:hAnsi="Times New Roman" w:cs="Times New Roman"/>
          <w:sz w:val="28"/>
          <w:szCs w:val="28"/>
        </w:rPr>
        <w:t>наименование единицы измерения в соответствии с ОКЕИ</w:t>
      </w:r>
      <w:r w:rsidR="00C57255">
        <w:rPr>
          <w:rFonts w:ascii="Times New Roman" w:hAnsi="Times New Roman" w:cs="Times New Roman"/>
          <w:sz w:val="28"/>
          <w:szCs w:val="28"/>
        </w:rPr>
        <w:t>:</w:t>
      </w:r>
    </w:p>
    <w:p w:rsidR="009378D3" w:rsidRPr="00BD11C0" w:rsidRDefault="00C5725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9378D3" w:rsidRPr="00BD11C0">
        <w:rPr>
          <w:rFonts w:ascii="Times New Roman" w:hAnsi="Times New Roman" w:cs="Times New Roman"/>
          <w:sz w:val="28"/>
          <w:szCs w:val="28"/>
        </w:rPr>
        <w:t>ля площадных объектов</w:t>
      </w:r>
      <w:r>
        <w:rPr>
          <w:rFonts w:ascii="Times New Roman" w:hAnsi="Times New Roman" w:cs="Times New Roman"/>
          <w:sz w:val="28"/>
          <w:szCs w:val="28"/>
        </w:rPr>
        <w:t xml:space="preserve"> </w:t>
      </w:r>
      <w:r w:rsidR="009378D3" w:rsidRPr="00BD11C0">
        <w:rPr>
          <w:rFonts w:ascii="Times New Roman" w:hAnsi="Times New Roman" w:cs="Times New Roman"/>
          <w:sz w:val="28"/>
          <w:szCs w:val="28"/>
        </w:rPr>
        <w:t>– «м</w:t>
      </w:r>
      <w:r w:rsidR="009378D3" w:rsidRPr="00BD11C0">
        <w:rPr>
          <w:rFonts w:ascii="Times New Roman" w:hAnsi="Times New Roman" w:cs="Times New Roman"/>
          <w:sz w:val="28"/>
          <w:szCs w:val="28"/>
          <w:vertAlign w:val="superscript"/>
        </w:rPr>
        <w:t>2</w:t>
      </w:r>
      <w:r w:rsidR="009378D3" w:rsidRPr="00BD11C0">
        <w:rPr>
          <w:rFonts w:ascii="Times New Roman" w:hAnsi="Times New Roman" w:cs="Times New Roman"/>
          <w:sz w:val="28"/>
          <w:szCs w:val="28"/>
        </w:rPr>
        <w:t>»; для линейных объектов – «м»; для резервуаров, емкостей, иных аналогичных объектов – «м</w:t>
      </w:r>
      <w:r w:rsidR="009378D3" w:rsidRPr="00BD11C0">
        <w:rPr>
          <w:rFonts w:ascii="Times New Roman" w:hAnsi="Times New Roman" w:cs="Times New Roman"/>
          <w:sz w:val="28"/>
          <w:szCs w:val="28"/>
          <w:vertAlign w:val="superscript"/>
        </w:rPr>
        <w:t>3</w:t>
      </w:r>
      <w:r w:rsidR="009378D3" w:rsidRPr="00BD11C0">
        <w:rPr>
          <w:rFonts w:ascii="Times New Roman" w:hAnsi="Times New Roman" w:cs="Times New Roman"/>
          <w:sz w:val="28"/>
          <w:szCs w:val="28"/>
        </w:rPr>
        <w:t>»; для скважин, иных аналогичных объектов –«м»; иных объектов, включая точечные – «</w:t>
      </w:r>
      <w:proofErr w:type="spellStart"/>
      <w:r w:rsidR="009378D3" w:rsidRPr="00BD11C0">
        <w:rPr>
          <w:rFonts w:ascii="Times New Roman" w:hAnsi="Times New Roman" w:cs="Times New Roman"/>
          <w:sz w:val="28"/>
          <w:szCs w:val="28"/>
        </w:rPr>
        <w:t>шт</w:t>
      </w:r>
      <w:proofErr w:type="spellEnd"/>
      <w:r w:rsidR="009378D3" w:rsidRPr="00BD11C0">
        <w:rPr>
          <w:rFonts w:ascii="Times New Roman" w:hAnsi="Times New Roman" w:cs="Times New Roman"/>
          <w:sz w:val="28"/>
          <w:szCs w:val="28"/>
        </w:rPr>
        <w:t>»;</w:t>
      </w:r>
    </w:p>
    <w:p w:rsidR="00C57255" w:rsidRDefault="00117E77"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4 – </w:t>
      </w:r>
      <w:r w:rsidR="009378D3" w:rsidRPr="00BD11C0">
        <w:rPr>
          <w:rFonts w:ascii="Times New Roman" w:hAnsi="Times New Roman" w:cs="Times New Roman"/>
          <w:sz w:val="28"/>
          <w:szCs w:val="28"/>
        </w:rPr>
        <w:t>код единицы измерения в соответствии с ОКЕИ</w:t>
      </w:r>
      <w:r w:rsidR="00C57255">
        <w:rPr>
          <w:rFonts w:ascii="Times New Roman" w:hAnsi="Times New Roman" w:cs="Times New Roman"/>
          <w:sz w:val="28"/>
          <w:szCs w:val="28"/>
        </w:rPr>
        <w:t>:</w:t>
      </w:r>
    </w:p>
    <w:p w:rsidR="009378D3" w:rsidRPr="00BD11C0" w:rsidRDefault="00C5725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9378D3" w:rsidRPr="00BD11C0">
        <w:rPr>
          <w:rFonts w:ascii="Times New Roman" w:hAnsi="Times New Roman" w:cs="Times New Roman"/>
          <w:sz w:val="28"/>
          <w:szCs w:val="28"/>
        </w:rPr>
        <w:t>ля площадных объектов</w:t>
      </w:r>
      <w:r>
        <w:rPr>
          <w:rFonts w:ascii="Times New Roman" w:hAnsi="Times New Roman" w:cs="Times New Roman"/>
          <w:sz w:val="28"/>
          <w:szCs w:val="28"/>
        </w:rPr>
        <w:t xml:space="preserve"> </w:t>
      </w:r>
      <w:r w:rsidR="009378D3" w:rsidRPr="00BD11C0">
        <w:rPr>
          <w:rFonts w:ascii="Times New Roman" w:hAnsi="Times New Roman" w:cs="Times New Roman"/>
          <w:sz w:val="28"/>
          <w:szCs w:val="28"/>
        </w:rPr>
        <w:t>– «055»; для линейных объектов – «006»; для резервуаров, емкостей, иных аналогичных объектов – «113»; для скважин, иных аналогичных объектов – «006»; иных объектов, включая точечные – «796»;</w:t>
      </w:r>
    </w:p>
    <w:p w:rsidR="009378D3" w:rsidRPr="00BD11C0" w:rsidRDefault="00117E77"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6 – </w:t>
      </w:r>
      <w:r w:rsidR="009378D3" w:rsidRPr="00BD11C0">
        <w:rPr>
          <w:rFonts w:ascii="Times New Roman" w:hAnsi="Times New Roman" w:cs="Times New Roman"/>
          <w:sz w:val="28"/>
          <w:szCs w:val="28"/>
        </w:rPr>
        <w:t>объем имущества, полученного в пользование;</w:t>
      </w:r>
    </w:p>
    <w:p w:rsidR="009378D3" w:rsidRPr="00BD11C0" w:rsidRDefault="00117E77"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7 – </w:t>
      </w:r>
      <w:r w:rsidR="009378D3" w:rsidRPr="00BD11C0">
        <w:rPr>
          <w:rFonts w:ascii="Times New Roman" w:hAnsi="Times New Roman" w:cs="Times New Roman"/>
          <w:sz w:val="28"/>
          <w:szCs w:val="28"/>
        </w:rPr>
        <w:t>полное наименование ссудодателя (наименование юридического лица или «Физическое лицо» в случае, если ссудодателем является физическое лицо, фамилия, имя и отчество физического лица не указывается);</w:t>
      </w:r>
    </w:p>
    <w:p w:rsidR="009378D3" w:rsidRPr="00BD11C0" w:rsidRDefault="00117E77"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8 – </w:t>
      </w:r>
      <w:r w:rsidR="009378D3" w:rsidRPr="00BD11C0">
        <w:rPr>
          <w:rFonts w:ascii="Times New Roman" w:hAnsi="Times New Roman" w:cs="Times New Roman"/>
          <w:sz w:val="28"/>
          <w:szCs w:val="28"/>
        </w:rPr>
        <w:t xml:space="preserve">идентификационный номер налогоплательщика ссудодателя </w:t>
      </w:r>
      <w:r w:rsidR="009378D3" w:rsidRPr="00BD11C0">
        <w:rPr>
          <w:rFonts w:ascii="Times New Roman" w:hAnsi="Times New Roman" w:cs="Times New Roman"/>
          <w:sz w:val="28"/>
          <w:szCs w:val="28"/>
        </w:rPr>
        <w:br/>
        <w:t>(в случае, если ссудодателем является физическое лицо, указывается «0000000000»);</w:t>
      </w:r>
    </w:p>
    <w:p w:rsidR="009378D3" w:rsidRPr="00BD11C0" w:rsidRDefault="00117E77"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9 – </w:t>
      </w:r>
      <w:r w:rsidR="009378D3" w:rsidRPr="00BD11C0">
        <w:rPr>
          <w:rFonts w:ascii="Times New Roman" w:hAnsi="Times New Roman" w:cs="Times New Roman"/>
          <w:sz w:val="28"/>
          <w:szCs w:val="28"/>
        </w:rPr>
        <w:t>код классификации институционального сектора экономики</w:t>
      </w:r>
      <w:r w:rsidR="00E22C77">
        <w:rPr>
          <w:rFonts w:ascii="Times New Roman" w:hAnsi="Times New Roman" w:cs="Times New Roman"/>
          <w:sz w:val="28"/>
          <w:szCs w:val="28"/>
        </w:rPr>
        <w:t xml:space="preserve"> (КИСЭ)</w:t>
      </w:r>
      <w:r w:rsidR="009378D3" w:rsidRPr="00BD11C0">
        <w:rPr>
          <w:rFonts w:ascii="Times New Roman" w:hAnsi="Times New Roman" w:cs="Times New Roman"/>
          <w:sz w:val="28"/>
          <w:szCs w:val="28"/>
        </w:rPr>
        <w:t xml:space="preserve">, к </w:t>
      </w:r>
      <w:r w:rsidR="00E22C77">
        <w:rPr>
          <w:rFonts w:ascii="Times New Roman" w:hAnsi="Times New Roman" w:cs="Times New Roman"/>
          <w:sz w:val="28"/>
          <w:szCs w:val="28"/>
        </w:rPr>
        <w:t>которому относится ссудодатель</w:t>
      </w:r>
      <w:r w:rsidR="00E22C77">
        <w:rPr>
          <w:rFonts w:ascii="Times New Roman" w:hAnsi="Times New Roman" w:cs="Times New Roman"/>
          <w:sz w:val="28"/>
          <w:szCs w:val="28"/>
          <w:vertAlign w:val="superscript"/>
        </w:rPr>
        <w:t>18</w:t>
      </w:r>
      <w:r w:rsidR="009378D3" w:rsidRPr="00BD11C0">
        <w:rPr>
          <w:rFonts w:ascii="Times New Roman" w:hAnsi="Times New Roman" w:cs="Times New Roman"/>
          <w:sz w:val="28"/>
          <w:szCs w:val="28"/>
        </w:rPr>
        <w:t xml:space="preserve"> </w:t>
      </w:r>
      <w:r w:rsidR="00E22C77">
        <w:rPr>
          <w:rFonts w:ascii="Times New Roman" w:hAnsi="Times New Roman" w:cs="Times New Roman"/>
          <w:sz w:val="28"/>
          <w:szCs w:val="28"/>
        </w:rPr>
        <w:t>(</w:t>
      </w:r>
      <w:r w:rsidR="009378D3" w:rsidRPr="00BD11C0">
        <w:rPr>
          <w:rFonts w:ascii="Times New Roman" w:hAnsi="Times New Roman" w:cs="Times New Roman"/>
          <w:sz w:val="28"/>
          <w:szCs w:val="28"/>
        </w:rPr>
        <w:t>в случае, если ссудодателем является физическое лицо, указывается «50000»);</w:t>
      </w:r>
    </w:p>
    <w:p w:rsidR="009378D3" w:rsidRPr="00BD11C0" w:rsidRDefault="00117E77"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10 – </w:t>
      </w:r>
      <w:r w:rsidR="009378D3" w:rsidRPr="00BD11C0">
        <w:rPr>
          <w:rFonts w:ascii="Times New Roman" w:hAnsi="Times New Roman" w:cs="Times New Roman"/>
          <w:sz w:val="28"/>
          <w:szCs w:val="28"/>
        </w:rPr>
        <w:t xml:space="preserve">дата передачи имущества, установленная договором </w:t>
      </w:r>
      <w:r w:rsidR="00E22C77">
        <w:rPr>
          <w:rFonts w:ascii="Times New Roman" w:hAnsi="Times New Roman" w:cs="Times New Roman"/>
          <w:sz w:val="28"/>
          <w:szCs w:val="28"/>
        </w:rPr>
        <w:t>б</w:t>
      </w:r>
      <w:r w:rsidR="009378D3" w:rsidRPr="00BD11C0">
        <w:rPr>
          <w:rFonts w:ascii="Times New Roman" w:hAnsi="Times New Roman" w:cs="Times New Roman"/>
          <w:sz w:val="28"/>
          <w:szCs w:val="28"/>
        </w:rPr>
        <w:t>езвозмездного пользования (в формате день, месяц, год – «ДД.ММ.ГГГГ.»);</w:t>
      </w:r>
    </w:p>
    <w:p w:rsidR="009378D3" w:rsidRPr="00BD11C0" w:rsidRDefault="00117E77"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11 – </w:t>
      </w:r>
      <w:r w:rsidR="009378D3" w:rsidRPr="00BD11C0">
        <w:rPr>
          <w:rFonts w:ascii="Times New Roman" w:hAnsi="Times New Roman" w:cs="Times New Roman"/>
          <w:sz w:val="28"/>
          <w:szCs w:val="28"/>
        </w:rPr>
        <w:t>дата окончания пользования имуществом, установленная договором безвозмездного пользования (в формате день, месяц, год – «ДД.ММ.ГГГГ.»);</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в</w:t>
      </w:r>
      <w:r w:rsidR="00AC1B52">
        <w:rPr>
          <w:rFonts w:ascii="Times New Roman" w:hAnsi="Times New Roman" w:cs="Times New Roman"/>
          <w:sz w:val="28"/>
          <w:szCs w:val="28"/>
        </w:rPr>
        <w:t> </w:t>
      </w:r>
      <w:r w:rsidR="00117E77">
        <w:rPr>
          <w:rFonts w:ascii="Times New Roman" w:hAnsi="Times New Roman" w:cs="Times New Roman"/>
          <w:sz w:val="28"/>
          <w:szCs w:val="28"/>
        </w:rPr>
        <w:t>графе 12 – </w:t>
      </w:r>
      <w:r w:rsidRPr="00BD11C0">
        <w:rPr>
          <w:rFonts w:ascii="Times New Roman" w:hAnsi="Times New Roman" w:cs="Times New Roman"/>
          <w:sz w:val="28"/>
          <w:szCs w:val="28"/>
        </w:rPr>
        <w:t>фактические расходы, связанные с содержанием объекта недвижимости (коммунальных, эксплуатационных и административно-хозяйств</w:t>
      </w:r>
      <w:r w:rsidR="00E22C77">
        <w:rPr>
          <w:rFonts w:ascii="Times New Roman" w:hAnsi="Times New Roman" w:cs="Times New Roman"/>
          <w:sz w:val="28"/>
          <w:szCs w:val="28"/>
        </w:rPr>
        <w:t>енных услуг) за отчетный период.</w:t>
      </w:r>
      <w:r w:rsidRPr="00BD11C0">
        <w:rPr>
          <w:rFonts w:ascii="Times New Roman" w:hAnsi="Times New Roman" w:cs="Times New Roman"/>
          <w:sz w:val="28"/>
          <w:szCs w:val="28"/>
        </w:rPr>
        <w:t xml:space="preserve"> </w:t>
      </w:r>
      <w:r w:rsidR="00E22C77">
        <w:rPr>
          <w:rFonts w:ascii="Times New Roman" w:hAnsi="Times New Roman" w:cs="Times New Roman"/>
          <w:sz w:val="28"/>
          <w:szCs w:val="28"/>
        </w:rPr>
        <w:t>С</w:t>
      </w:r>
      <w:r w:rsidRPr="00BD11C0">
        <w:rPr>
          <w:rFonts w:ascii="Times New Roman" w:hAnsi="Times New Roman" w:cs="Times New Roman"/>
          <w:sz w:val="28"/>
          <w:szCs w:val="28"/>
        </w:rPr>
        <w:t xml:space="preserve">умма указывается в рублях с двумя знаками после запятой (требуется ведение аналитического учета расходов </w:t>
      </w:r>
      <w:r w:rsidR="00733D35">
        <w:rPr>
          <w:rFonts w:ascii="Times New Roman" w:hAnsi="Times New Roman" w:cs="Times New Roman"/>
          <w:sz w:val="28"/>
          <w:szCs w:val="28"/>
        </w:rPr>
        <w:br/>
      </w:r>
      <w:r w:rsidRPr="00BD11C0">
        <w:rPr>
          <w:rFonts w:ascii="Times New Roman" w:hAnsi="Times New Roman" w:cs="Times New Roman"/>
          <w:sz w:val="28"/>
          <w:szCs w:val="28"/>
        </w:rPr>
        <w:t>по объекту ссуды). Сумма расходов указывается учреждением по методу начисления (независимо от фактического времени перечисления денежных средств по оплате обязательств);</w:t>
      </w:r>
    </w:p>
    <w:p w:rsidR="009378D3" w:rsidRPr="00BD11C0" w:rsidRDefault="00117E77"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13 – </w:t>
      </w:r>
      <w:r w:rsidR="009378D3" w:rsidRPr="00BD11C0">
        <w:rPr>
          <w:rFonts w:ascii="Times New Roman" w:hAnsi="Times New Roman" w:cs="Times New Roman"/>
          <w:sz w:val="28"/>
          <w:szCs w:val="28"/>
        </w:rPr>
        <w:t xml:space="preserve">направление использования объекта недвижимого имущества </w:t>
      </w:r>
      <w:r w:rsidR="00E22C77">
        <w:rPr>
          <w:rFonts w:ascii="Times New Roman" w:hAnsi="Times New Roman" w:cs="Times New Roman"/>
          <w:sz w:val="28"/>
          <w:szCs w:val="28"/>
        </w:rPr>
        <w:br/>
      </w:r>
      <w:r w:rsidR="009378D3" w:rsidRPr="00BD11C0">
        <w:rPr>
          <w:rFonts w:ascii="Times New Roman" w:hAnsi="Times New Roman" w:cs="Times New Roman"/>
          <w:sz w:val="28"/>
          <w:szCs w:val="28"/>
        </w:rPr>
        <w:t>для осуществления основной деятельности. При этом указывается направление использования объекта недвижимого имущества в соответствии со справочником, приведенным в сноске:</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«1» – для осуществления основной деятельности в рамках государственного (муниципального) задания;</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«2»</w:t>
      </w:r>
      <w:r w:rsidR="00AC1B52">
        <w:rPr>
          <w:rFonts w:ascii="Times New Roman" w:hAnsi="Times New Roman" w:cs="Times New Roman"/>
          <w:sz w:val="28"/>
          <w:szCs w:val="28"/>
        </w:rPr>
        <w:t> </w:t>
      </w:r>
      <w:r w:rsidRPr="00BD11C0">
        <w:rPr>
          <w:rFonts w:ascii="Times New Roman" w:hAnsi="Times New Roman" w:cs="Times New Roman"/>
          <w:sz w:val="28"/>
          <w:szCs w:val="28"/>
        </w:rPr>
        <w:t>–</w:t>
      </w:r>
      <w:r w:rsidR="00AC1B52">
        <w:rPr>
          <w:rFonts w:ascii="Times New Roman" w:hAnsi="Times New Roman" w:cs="Times New Roman"/>
          <w:sz w:val="28"/>
          <w:szCs w:val="28"/>
        </w:rPr>
        <w:t> </w:t>
      </w:r>
      <w:r w:rsidRPr="00BD11C0">
        <w:rPr>
          <w:rFonts w:ascii="Times New Roman" w:hAnsi="Times New Roman" w:cs="Times New Roman"/>
          <w:sz w:val="28"/>
          <w:szCs w:val="28"/>
        </w:rPr>
        <w:t>для осуществления основной деятельности за плату сверх государственного (муниципального) задания;</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 xml:space="preserve">в графе 14 – направление использования объекта недвижимого имущества </w:t>
      </w:r>
      <w:r w:rsidR="00E22C77">
        <w:rPr>
          <w:rFonts w:ascii="Times New Roman" w:hAnsi="Times New Roman" w:cs="Times New Roman"/>
          <w:sz w:val="28"/>
          <w:szCs w:val="28"/>
        </w:rPr>
        <w:br/>
      </w:r>
      <w:r w:rsidRPr="00BD11C0">
        <w:rPr>
          <w:rFonts w:ascii="Times New Roman" w:hAnsi="Times New Roman" w:cs="Times New Roman"/>
          <w:sz w:val="28"/>
          <w:szCs w:val="28"/>
        </w:rPr>
        <w:t>для осуществления иной деятельности. При этом указывается направление использования объекта недвижимого имущества в соответствии со справочником, приведенным в сноске:</w:t>
      </w:r>
    </w:p>
    <w:p w:rsidR="009378D3" w:rsidRPr="00BD11C0" w:rsidRDefault="00E22C77"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 – проведение концертно-</w:t>
      </w:r>
      <w:r w:rsidR="009378D3" w:rsidRPr="00BD11C0">
        <w:rPr>
          <w:rFonts w:ascii="Times New Roman" w:hAnsi="Times New Roman" w:cs="Times New Roman"/>
          <w:sz w:val="28"/>
          <w:szCs w:val="28"/>
        </w:rPr>
        <w:t>зрелищных мероприятий и иных культурно-массовых мероприятий;</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«4» – проведение спортивных мероприятий;</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«5» – проведение конференций, семинаров, выставок, переговоров, встреч, совещаний, съездов, конгрессов;</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«6» – для иных мероприятий;</w:t>
      </w:r>
    </w:p>
    <w:p w:rsidR="009378D3" w:rsidRPr="00BD11C0" w:rsidRDefault="00117E77"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15 – </w:t>
      </w:r>
      <w:r w:rsidR="009378D3" w:rsidRPr="00BD11C0">
        <w:rPr>
          <w:rFonts w:ascii="Times New Roman" w:hAnsi="Times New Roman" w:cs="Times New Roman"/>
          <w:sz w:val="28"/>
          <w:szCs w:val="28"/>
        </w:rPr>
        <w:t>краткое обоснование необходимости заключения договора (</w:t>
      </w:r>
      <w:proofErr w:type="gramStart"/>
      <w:r w:rsidR="009378D3" w:rsidRPr="00BD11C0">
        <w:rPr>
          <w:rFonts w:ascii="Times New Roman" w:hAnsi="Times New Roman" w:cs="Times New Roman"/>
          <w:sz w:val="28"/>
          <w:szCs w:val="28"/>
        </w:rPr>
        <w:t>например</w:t>
      </w:r>
      <w:proofErr w:type="gramEnd"/>
      <w:r w:rsidR="009378D3" w:rsidRPr="00BD11C0">
        <w:rPr>
          <w:rFonts w:ascii="Times New Roman" w:hAnsi="Times New Roman" w:cs="Times New Roman"/>
          <w:sz w:val="28"/>
          <w:szCs w:val="28"/>
        </w:rPr>
        <w:t xml:space="preserve">: недостаточность имущества, закрепленного </w:t>
      </w:r>
      <w:r w:rsidR="00E22C77">
        <w:rPr>
          <w:rFonts w:ascii="Times New Roman" w:hAnsi="Times New Roman" w:cs="Times New Roman"/>
          <w:sz w:val="28"/>
          <w:szCs w:val="28"/>
        </w:rPr>
        <w:t>на праве оперативного управления</w:t>
      </w:r>
      <w:r w:rsidR="009378D3" w:rsidRPr="00BD11C0">
        <w:rPr>
          <w:rFonts w:ascii="Times New Roman" w:hAnsi="Times New Roman" w:cs="Times New Roman"/>
          <w:sz w:val="28"/>
          <w:szCs w:val="28"/>
        </w:rPr>
        <w:t>, необходимость проведения разовых мероприятий). При наличии нескольких оснований каждое обоснование указывается в отдельной дополнительной строке.</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Строки 1000, 2000, 3000, 4000, 5000, 9000 по графам 2, 3, 4, 7, 8, 9, 10, 11, 13, 14, 15 не заполняются.</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В строках 1000, 2000, 3000, 4000, 5000 отражается итоговый показатель детализированных строк по графе 12 по соответствующим разрезам.</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В строках 1000, 2000, 3000, 4000 отражается итоговый показатель детализированных строк по графе 6 по соответствующим разрезам.</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Строки 5000, 9000 по графе 6 не заполняются.</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Строка 9000 отражает сумму показателей строк 1000, 2000, 3000, 4000, 5000 по графе 12.</w:t>
      </w:r>
    </w:p>
    <w:p w:rsidR="001A341F" w:rsidRDefault="009378D3" w:rsidP="00CD55C6">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В строках 1000, 2000, 3000, 4000, 5000 отражается итоговый показатель детализированных строк по графам 6 и 12 по соответствующим разрезам.</w:t>
      </w:r>
    </w:p>
    <w:p w:rsidR="001A341F" w:rsidRPr="00BD11C0" w:rsidRDefault="001A341F" w:rsidP="009378D3">
      <w:pPr>
        <w:spacing w:after="0" w:line="276" w:lineRule="auto"/>
        <w:ind w:firstLine="709"/>
        <w:jc w:val="both"/>
        <w:rPr>
          <w:rFonts w:ascii="Times New Roman" w:hAnsi="Times New Roman" w:cs="Times New Roman"/>
          <w:sz w:val="28"/>
          <w:szCs w:val="28"/>
        </w:rPr>
      </w:pPr>
    </w:p>
    <w:p w:rsidR="00112C80" w:rsidRPr="00BD11C0" w:rsidRDefault="00112C80" w:rsidP="00E374E6">
      <w:pPr>
        <w:pStyle w:val="1"/>
        <w:spacing w:before="0" w:line="276" w:lineRule="auto"/>
        <w:jc w:val="center"/>
        <w:rPr>
          <w:rFonts w:ascii="Times New Roman" w:hAnsi="Times New Roman" w:cs="Times New Roman"/>
          <w:b/>
          <w:color w:val="auto"/>
          <w:sz w:val="28"/>
          <w:szCs w:val="28"/>
        </w:rPr>
      </w:pPr>
      <w:r w:rsidRPr="00BD11C0">
        <w:rPr>
          <w:rFonts w:ascii="Times New Roman" w:hAnsi="Times New Roman" w:cs="Times New Roman"/>
          <w:b/>
          <w:color w:val="auto"/>
          <w:sz w:val="28"/>
          <w:szCs w:val="28"/>
        </w:rPr>
        <w:t xml:space="preserve">14. </w:t>
      </w:r>
      <w:r w:rsidR="00064110">
        <w:rPr>
          <w:rFonts w:ascii="Times New Roman" w:hAnsi="Times New Roman" w:cs="Times New Roman"/>
          <w:b/>
          <w:color w:val="auto"/>
          <w:sz w:val="28"/>
          <w:szCs w:val="28"/>
        </w:rPr>
        <w:t>Особенности формирования</w:t>
      </w:r>
      <w:r w:rsidR="00603F6A" w:rsidRPr="00BD11C0">
        <w:rPr>
          <w:rFonts w:ascii="Times New Roman" w:hAnsi="Times New Roman" w:cs="Times New Roman"/>
          <w:b/>
          <w:color w:val="auto"/>
          <w:sz w:val="28"/>
          <w:szCs w:val="28"/>
        </w:rPr>
        <w:t xml:space="preserve"> сведений</w:t>
      </w:r>
      <w:r w:rsidRPr="00BD11C0">
        <w:rPr>
          <w:rFonts w:ascii="Times New Roman" w:hAnsi="Times New Roman" w:cs="Times New Roman"/>
          <w:b/>
          <w:color w:val="auto"/>
          <w:sz w:val="28"/>
          <w:szCs w:val="28"/>
        </w:rPr>
        <w:t xml:space="preserve"> об особо ценном движимом имуществе</w:t>
      </w:r>
      <w:r w:rsidR="00603F6A" w:rsidRPr="00BD11C0">
        <w:rPr>
          <w:rFonts w:ascii="Times New Roman" w:hAnsi="Times New Roman" w:cs="Times New Roman"/>
          <w:b/>
          <w:color w:val="auto"/>
          <w:sz w:val="28"/>
          <w:szCs w:val="28"/>
        </w:rPr>
        <w:t xml:space="preserve"> </w:t>
      </w:r>
      <w:r w:rsidRPr="00BD11C0">
        <w:rPr>
          <w:rFonts w:ascii="Times New Roman" w:hAnsi="Times New Roman" w:cs="Times New Roman"/>
          <w:b/>
          <w:color w:val="auto"/>
          <w:sz w:val="28"/>
          <w:szCs w:val="28"/>
        </w:rPr>
        <w:t>(за исключением транспортных средств)</w:t>
      </w:r>
    </w:p>
    <w:p w:rsidR="009378D3" w:rsidRPr="00BD11C0" w:rsidRDefault="009378D3" w:rsidP="009378D3">
      <w:pPr>
        <w:spacing w:after="0" w:line="276" w:lineRule="auto"/>
        <w:ind w:firstLine="709"/>
        <w:jc w:val="both"/>
        <w:rPr>
          <w:rFonts w:ascii="Times New Roman" w:hAnsi="Times New Roman" w:cs="Times New Roman"/>
          <w:sz w:val="28"/>
          <w:szCs w:val="28"/>
        </w:rPr>
      </w:pP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Сведения включают следующие разделы:</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раздел 1 «Сведения о наличии, состоянии и использовании особо ценного движимого имущества»;</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раздел 2 «Сведения о расходах на содержание особо ценного движимого имущества».</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В разделе 1 «Сведения о наличии, состоянии и использовании особо ценного движимого имущества» отражается:</w:t>
      </w:r>
    </w:p>
    <w:p w:rsidR="009378D3" w:rsidRPr="00BD11C0" w:rsidRDefault="00D01962"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 – </w:t>
      </w:r>
      <w:r w:rsidR="009378D3" w:rsidRPr="00BD11C0">
        <w:rPr>
          <w:rFonts w:ascii="Times New Roman" w:hAnsi="Times New Roman" w:cs="Times New Roman"/>
          <w:sz w:val="28"/>
          <w:szCs w:val="28"/>
        </w:rPr>
        <w:t>наименование показателя (группа основных средств);</w:t>
      </w:r>
    </w:p>
    <w:p w:rsidR="009378D3" w:rsidRPr="00BD11C0" w:rsidRDefault="00D01962"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2 – </w:t>
      </w:r>
      <w:r w:rsidR="009378D3" w:rsidRPr="00BD11C0">
        <w:rPr>
          <w:rFonts w:ascii="Times New Roman" w:hAnsi="Times New Roman" w:cs="Times New Roman"/>
          <w:sz w:val="28"/>
          <w:szCs w:val="28"/>
        </w:rPr>
        <w:t>код строки;</w:t>
      </w:r>
    </w:p>
    <w:p w:rsidR="009378D3" w:rsidRPr="00BD11C0" w:rsidRDefault="00D01962"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графах 3 </w:t>
      </w:r>
      <w:r w:rsidR="00E22C77">
        <w:rPr>
          <w:rFonts w:ascii="Times New Roman" w:hAnsi="Times New Roman" w:cs="Times New Roman"/>
          <w:sz w:val="28"/>
          <w:szCs w:val="28"/>
        </w:rPr>
        <w:t>–</w:t>
      </w:r>
      <w:r>
        <w:rPr>
          <w:rFonts w:ascii="Times New Roman" w:hAnsi="Times New Roman" w:cs="Times New Roman"/>
          <w:sz w:val="28"/>
          <w:szCs w:val="28"/>
        </w:rPr>
        <w:t> 10 – </w:t>
      </w:r>
      <w:r w:rsidR="009378D3" w:rsidRPr="00BD11C0">
        <w:rPr>
          <w:rFonts w:ascii="Times New Roman" w:hAnsi="Times New Roman" w:cs="Times New Roman"/>
          <w:sz w:val="28"/>
          <w:szCs w:val="28"/>
        </w:rPr>
        <w:t>данные о наличии движимого имущества на конец отчетного периода:</w:t>
      </w:r>
    </w:p>
    <w:p w:rsidR="009378D3" w:rsidRPr="00BD11C0" w:rsidRDefault="00D01962"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3 – </w:t>
      </w:r>
      <w:r w:rsidR="009378D3" w:rsidRPr="00BD11C0">
        <w:rPr>
          <w:rFonts w:ascii="Times New Roman" w:hAnsi="Times New Roman" w:cs="Times New Roman"/>
          <w:sz w:val="28"/>
          <w:szCs w:val="28"/>
        </w:rPr>
        <w:t xml:space="preserve">общее количество особо ценного движимого имущества </w:t>
      </w:r>
      <w:r w:rsidR="009378D3" w:rsidRPr="00BD11C0">
        <w:rPr>
          <w:rFonts w:ascii="Times New Roman" w:hAnsi="Times New Roman" w:cs="Times New Roman"/>
          <w:sz w:val="28"/>
          <w:szCs w:val="28"/>
        </w:rPr>
        <w:br/>
        <w:t>(за исключением транспортных средств) (далее – ОЦДИ). Показатель графы 3 должен соответствовать сумме показателей граф 4, 5, 8, 9;</w:t>
      </w:r>
    </w:p>
    <w:p w:rsidR="009378D3" w:rsidRPr="00BD11C0" w:rsidRDefault="00D01962"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w:t>
      </w:r>
      <w:r w:rsidR="005A6625">
        <w:rPr>
          <w:rFonts w:ascii="Times New Roman" w:hAnsi="Times New Roman" w:cs="Times New Roman"/>
          <w:sz w:val="28"/>
          <w:szCs w:val="28"/>
        </w:rPr>
        <w:t>4 – </w:t>
      </w:r>
      <w:r w:rsidR="009378D3" w:rsidRPr="00BD11C0">
        <w:rPr>
          <w:rFonts w:ascii="Times New Roman" w:hAnsi="Times New Roman" w:cs="Times New Roman"/>
          <w:sz w:val="28"/>
          <w:szCs w:val="28"/>
        </w:rPr>
        <w:t>количество ОЦДИ, используемого учреждением;</w:t>
      </w:r>
    </w:p>
    <w:p w:rsidR="009378D3" w:rsidRPr="00BD11C0" w:rsidRDefault="005A66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5 – </w:t>
      </w:r>
      <w:r w:rsidR="009378D3" w:rsidRPr="00BD11C0">
        <w:rPr>
          <w:rFonts w:ascii="Times New Roman" w:hAnsi="Times New Roman" w:cs="Times New Roman"/>
          <w:sz w:val="28"/>
          <w:szCs w:val="28"/>
        </w:rPr>
        <w:t xml:space="preserve">количество ОЦДИ, переданного в пользование. Показатель </w:t>
      </w:r>
      <w:r w:rsidR="00E22C77">
        <w:rPr>
          <w:rFonts w:ascii="Times New Roman" w:hAnsi="Times New Roman" w:cs="Times New Roman"/>
          <w:sz w:val="28"/>
          <w:szCs w:val="28"/>
        </w:rPr>
        <w:br/>
      </w:r>
      <w:r w:rsidR="009378D3" w:rsidRPr="00BD11C0">
        <w:rPr>
          <w:rFonts w:ascii="Times New Roman" w:hAnsi="Times New Roman" w:cs="Times New Roman"/>
          <w:sz w:val="28"/>
          <w:szCs w:val="28"/>
        </w:rPr>
        <w:t>графы 5 должен соответст</w:t>
      </w:r>
      <w:r w:rsidR="00E22C77">
        <w:rPr>
          <w:rFonts w:ascii="Times New Roman" w:hAnsi="Times New Roman" w:cs="Times New Roman"/>
          <w:sz w:val="28"/>
          <w:szCs w:val="28"/>
        </w:rPr>
        <w:t xml:space="preserve">вовать сумме показателей граф 6 и </w:t>
      </w:r>
      <w:r w:rsidR="009378D3" w:rsidRPr="00BD11C0">
        <w:rPr>
          <w:rFonts w:ascii="Times New Roman" w:hAnsi="Times New Roman" w:cs="Times New Roman"/>
          <w:sz w:val="28"/>
          <w:szCs w:val="28"/>
        </w:rPr>
        <w:t>7;</w:t>
      </w:r>
    </w:p>
    <w:p w:rsidR="009378D3" w:rsidRPr="00BD11C0" w:rsidRDefault="005A66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6 – </w:t>
      </w:r>
      <w:r w:rsidR="009378D3" w:rsidRPr="00BD11C0">
        <w:rPr>
          <w:rFonts w:ascii="Times New Roman" w:hAnsi="Times New Roman" w:cs="Times New Roman"/>
          <w:sz w:val="28"/>
          <w:szCs w:val="28"/>
        </w:rPr>
        <w:t>количество ОЦДИ, переданного в пользование по договору аренды;</w:t>
      </w:r>
    </w:p>
    <w:p w:rsidR="009378D3" w:rsidRPr="00BD11C0" w:rsidRDefault="005A66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7 – </w:t>
      </w:r>
      <w:r w:rsidR="009378D3" w:rsidRPr="00BD11C0">
        <w:rPr>
          <w:rFonts w:ascii="Times New Roman" w:hAnsi="Times New Roman" w:cs="Times New Roman"/>
          <w:sz w:val="28"/>
          <w:szCs w:val="28"/>
        </w:rPr>
        <w:t>количество ОЦДИ, переданного в безвозмездное пользование;</w:t>
      </w:r>
    </w:p>
    <w:p w:rsidR="009378D3" w:rsidRPr="00BD11C0" w:rsidRDefault="005A66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8 – </w:t>
      </w:r>
      <w:r w:rsidR="009378D3" w:rsidRPr="00BD11C0">
        <w:rPr>
          <w:rFonts w:ascii="Times New Roman" w:hAnsi="Times New Roman" w:cs="Times New Roman"/>
          <w:sz w:val="28"/>
          <w:szCs w:val="28"/>
        </w:rPr>
        <w:t>количество ОЦДИ, не используемого учреждением и требующ</w:t>
      </w:r>
      <w:r w:rsidR="00E22C77">
        <w:rPr>
          <w:rFonts w:ascii="Times New Roman" w:hAnsi="Times New Roman" w:cs="Times New Roman"/>
          <w:sz w:val="28"/>
          <w:szCs w:val="28"/>
        </w:rPr>
        <w:t>его</w:t>
      </w:r>
      <w:r w:rsidR="009378D3" w:rsidRPr="00BD11C0">
        <w:rPr>
          <w:rFonts w:ascii="Times New Roman" w:hAnsi="Times New Roman" w:cs="Times New Roman"/>
          <w:sz w:val="28"/>
          <w:szCs w:val="28"/>
        </w:rPr>
        <w:t xml:space="preserve"> ремонта;</w:t>
      </w:r>
    </w:p>
    <w:p w:rsidR="009378D3" w:rsidRPr="00BD11C0" w:rsidRDefault="005A66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9 – </w:t>
      </w:r>
      <w:r w:rsidR="009378D3" w:rsidRPr="00BD11C0">
        <w:rPr>
          <w:rFonts w:ascii="Times New Roman" w:hAnsi="Times New Roman" w:cs="Times New Roman"/>
          <w:sz w:val="28"/>
          <w:szCs w:val="28"/>
        </w:rPr>
        <w:t xml:space="preserve">количество физически и морально изношенного ОЦДИ, </w:t>
      </w:r>
      <w:r w:rsidR="009378D3" w:rsidRPr="00BD11C0">
        <w:rPr>
          <w:rFonts w:ascii="Times New Roman" w:hAnsi="Times New Roman" w:cs="Times New Roman"/>
          <w:sz w:val="28"/>
          <w:szCs w:val="28"/>
        </w:rPr>
        <w:br/>
        <w:t>не используемого учреждением и ожидающего согласования, списания;</w:t>
      </w:r>
    </w:p>
    <w:p w:rsidR="009378D3" w:rsidRPr="00BD11C0" w:rsidRDefault="005A66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10 – </w:t>
      </w:r>
      <w:r w:rsidR="009378D3" w:rsidRPr="00BD11C0">
        <w:rPr>
          <w:rFonts w:ascii="Times New Roman" w:hAnsi="Times New Roman" w:cs="Times New Roman"/>
          <w:sz w:val="28"/>
          <w:szCs w:val="28"/>
        </w:rPr>
        <w:t xml:space="preserve">количество физически и морально изношенного ОЦДИ, </w:t>
      </w:r>
      <w:r w:rsidR="009378D3" w:rsidRPr="00BD11C0">
        <w:rPr>
          <w:rFonts w:ascii="Times New Roman" w:hAnsi="Times New Roman" w:cs="Times New Roman"/>
          <w:sz w:val="28"/>
          <w:szCs w:val="28"/>
        </w:rPr>
        <w:br/>
        <w:t>не используемого учреждением и ожидающего согласования, списания, требующе</w:t>
      </w:r>
      <w:r w:rsidR="00E22C77">
        <w:rPr>
          <w:rFonts w:ascii="Times New Roman" w:hAnsi="Times New Roman" w:cs="Times New Roman"/>
          <w:sz w:val="28"/>
          <w:szCs w:val="28"/>
        </w:rPr>
        <w:t>го</w:t>
      </w:r>
      <w:r w:rsidR="009378D3" w:rsidRPr="00BD11C0">
        <w:rPr>
          <w:rFonts w:ascii="Times New Roman" w:hAnsi="Times New Roman" w:cs="Times New Roman"/>
          <w:sz w:val="28"/>
          <w:szCs w:val="28"/>
        </w:rPr>
        <w:t xml:space="preserve"> замены;</w:t>
      </w:r>
    </w:p>
    <w:p w:rsidR="009378D3" w:rsidRPr="00BD11C0" w:rsidRDefault="005A66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графах </w:t>
      </w:r>
      <w:r w:rsidR="009378D3" w:rsidRPr="00BD11C0">
        <w:rPr>
          <w:rFonts w:ascii="Times New Roman" w:hAnsi="Times New Roman" w:cs="Times New Roman"/>
          <w:sz w:val="28"/>
          <w:szCs w:val="28"/>
        </w:rPr>
        <w:t>11</w:t>
      </w:r>
      <w:r>
        <w:rPr>
          <w:rFonts w:ascii="Times New Roman" w:hAnsi="Times New Roman" w:cs="Times New Roman"/>
          <w:sz w:val="28"/>
          <w:szCs w:val="28"/>
        </w:rPr>
        <w:t> </w:t>
      </w:r>
      <w:r w:rsidR="00E22C77">
        <w:rPr>
          <w:rFonts w:ascii="Times New Roman" w:hAnsi="Times New Roman" w:cs="Times New Roman"/>
          <w:sz w:val="28"/>
          <w:szCs w:val="28"/>
        </w:rPr>
        <w:t>–</w:t>
      </w:r>
      <w:r>
        <w:rPr>
          <w:rFonts w:ascii="Times New Roman" w:hAnsi="Times New Roman" w:cs="Times New Roman"/>
          <w:sz w:val="28"/>
          <w:szCs w:val="28"/>
        </w:rPr>
        <w:t> 22 – </w:t>
      </w:r>
      <w:r w:rsidR="009378D3" w:rsidRPr="00BD11C0">
        <w:rPr>
          <w:rFonts w:ascii="Times New Roman" w:hAnsi="Times New Roman" w:cs="Times New Roman"/>
          <w:sz w:val="28"/>
          <w:szCs w:val="28"/>
        </w:rPr>
        <w:t xml:space="preserve">данные о количестве и балансовой стоимости ОЦДИ </w:t>
      </w:r>
      <w:r w:rsidR="009378D3" w:rsidRPr="00BD11C0">
        <w:rPr>
          <w:rFonts w:ascii="Times New Roman" w:hAnsi="Times New Roman" w:cs="Times New Roman"/>
          <w:sz w:val="28"/>
          <w:szCs w:val="28"/>
        </w:rPr>
        <w:br/>
        <w:t>в разрезе фактичес</w:t>
      </w:r>
      <w:r w:rsidR="00E22C77">
        <w:rPr>
          <w:rFonts w:ascii="Times New Roman" w:hAnsi="Times New Roman" w:cs="Times New Roman"/>
          <w:sz w:val="28"/>
          <w:szCs w:val="28"/>
        </w:rPr>
        <w:t>кого срока использования:</w:t>
      </w:r>
    </w:p>
    <w:p w:rsidR="009378D3" w:rsidRPr="00BD11C0" w:rsidRDefault="005A66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11 – </w:t>
      </w:r>
      <w:r w:rsidR="009378D3" w:rsidRPr="00BD11C0">
        <w:rPr>
          <w:rFonts w:ascii="Times New Roman" w:hAnsi="Times New Roman" w:cs="Times New Roman"/>
          <w:sz w:val="28"/>
          <w:szCs w:val="28"/>
        </w:rPr>
        <w:t xml:space="preserve">количество ОЦДИ с фактическим сроком использования </w:t>
      </w:r>
      <w:r w:rsidR="00E22C77">
        <w:rPr>
          <w:rFonts w:ascii="Times New Roman" w:hAnsi="Times New Roman" w:cs="Times New Roman"/>
          <w:sz w:val="28"/>
          <w:szCs w:val="28"/>
        </w:rPr>
        <w:br/>
      </w:r>
      <w:r w:rsidR="009378D3" w:rsidRPr="00BD11C0">
        <w:rPr>
          <w:rFonts w:ascii="Times New Roman" w:hAnsi="Times New Roman" w:cs="Times New Roman"/>
          <w:sz w:val="28"/>
          <w:szCs w:val="28"/>
        </w:rPr>
        <w:t>от 121 месяца и более;</w:t>
      </w:r>
    </w:p>
    <w:p w:rsidR="009378D3" w:rsidRPr="00BD11C0" w:rsidRDefault="005A66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12 – </w:t>
      </w:r>
      <w:r w:rsidR="009378D3" w:rsidRPr="00BD11C0">
        <w:rPr>
          <w:rFonts w:ascii="Times New Roman" w:hAnsi="Times New Roman" w:cs="Times New Roman"/>
          <w:sz w:val="28"/>
          <w:szCs w:val="28"/>
        </w:rPr>
        <w:t>балансовая стоимость ОЦДИ, отраженного в графе 11;</w:t>
      </w:r>
    </w:p>
    <w:p w:rsidR="009378D3" w:rsidRPr="00BD11C0" w:rsidRDefault="005A66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13 – </w:t>
      </w:r>
      <w:r w:rsidR="009378D3" w:rsidRPr="00BD11C0">
        <w:rPr>
          <w:rFonts w:ascii="Times New Roman" w:hAnsi="Times New Roman" w:cs="Times New Roman"/>
          <w:sz w:val="28"/>
          <w:szCs w:val="28"/>
        </w:rPr>
        <w:t xml:space="preserve">количество ОЦДИ с фактическим сроком использования </w:t>
      </w:r>
      <w:r w:rsidR="00E22C77">
        <w:rPr>
          <w:rFonts w:ascii="Times New Roman" w:hAnsi="Times New Roman" w:cs="Times New Roman"/>
          <w:sz w:val="28"/>
          <w:szCs w:val="28"/>
        </w:rPr>
        <w:br/>
      </w:r>
      <w:r w:rsidR="009378D3" w:rsidRPr="00BD11C0">
        <w:rPr>
          <w:rFonts w:ascii="Times New Roman" w:hAnsi="Times New Roman" w:cs="Times New Roman"/>
          <w:sz w:val="28"/>
          <w:szCs w:val="28"/>
        </w:rPr>
        <w:t>от 85 до 120 месяцев;</w:t>
      </w:r>
    </w:p>
    <w:p w:rsidR="009378D3" w:rsidRPr="00BD11C0" w:rsidRDefault="005A66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14 – </w:t>
      </w:r>
      <w:r w:rsidR="009378D3" w:rsidRPr="00BD11C0">
        <w:rPr>
          <w:rFonts w:ascii="Times New Roman" w:hAnsi="Times New Roman" w:cs="Times New Roman"/>
          <w:sz w:val="28"/>
          <w:szCs w:val="28"/>
        </w:rPr>
        <w:t>балансовая стоимость ОЦДИ, отраженного в графе 13;</w:t>
      </w:r>
    </w:p>
    <w:p w:rsidR="009378D3" w:rsidRPr="00BD11C0" w:rsidRDefault="005A66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15 – </w:t>
      </w:r>
      <w:r w:rsidR="009378D3" w:rsidRPr="00BD11C0">
        <w:rPr>
          <w:rFonts w:ascii="Times New Roman" w:hAnsi="Times New Roman" w:cs="Times New Roman"/>
          <w:sz w:val="28"/>
          <w:szCs w:val="28"/>
        </w:rPr>
        <w:t xml:space="preserve">количество ОЦДИ с фактическим сроком использования </w:t>
      </w:r>
      <w:r w:rsidR="00E22C77">
        <w:rPr>
          <w:rFonts w:ascii="Times New Roman" w:hAnsi="Times New Roman" w:cs="Times New Roman"/>
          <w:sz w:val="28"/>
          <w:szCs w:val="28"/>
        </w:rPr>
        <w:br/>
      </w:r>
      <w:r w:rsidR="009378D3" w:rsidRPr="00BD11C0">
        <w:rPr>
          <w:rFonts w:ascii="Times New Roman" w:hAnsi="Times New Roman" w:cs="Times New Roman"/>
          <w:sz w:val="28"/>
          <w:szCs w:val="28"/>
        </w:rPr>
        <w:t>от 61 до 84 месяцев;</w:t>
      </w:r>
    </w:p>
    <w:p w:rsidR="009378D3" w:rsidRPr="00BD11C0" w:rsidRDefault="005A66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16 – </w:t>
      </w:r>
      <w:r w:rsidR="009378D3" w:rsidRPr="00BD11C0">
        <w:rPr>
          <w:rFonts w:ascii="Times New Roman" w:hAnsi="Times New Roman" w:cs="Times New Roman"/>
          <w:sz w:val="28"/>
          <w:szCs w:val="28"/>
        </w:rPr>
        <w:t>балансовая стоимость ОЦДИ, отраженного в графе 15;</w:t>
      </w:r>
    </w:p>
    <w:p w:rsidR="009378D3" w:rsidRPr="00BD11C0" w:rsidRDefault="005A66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17 – </w:t>
      </w:r>
      <w:r w:rsidR="009378D3" w:rsidRPr="00BD11C0">
        <w:rPr>
          <w:rFonts w:ascii="Times New Roman" w:hAnsi="Times New Roman" w:cs="Times New Roman"/>
          <w:sz w:val="28"/>
          <w:szCs w:val="28"/>
        </w:rPr>
        <w:t xml:space="preserve">количество ОЦДИ с фактическим сроком использования </w:t>
      </w:r>
      <w:r w:rsidR="00E22C77">
        <w:rPr>
          <w:rFonts w:ascii="Times New Roman" w:hAnsi="Times New Roman" w:cs="Times New Roman"/>
          <w:sz w:val="28"/>
          <w:szCs w:val="28"/>
        </w:rPr>
        <w:br/>
      </w:r>
      <w:r w:rsidR="009378D3" w:rsidRPr="00BD11C0">
        <w:rPr>
          <w:rFonts w:ascii="Times New Roman" w:hAnsi="Times New Roman" w:cs="Times New Roman"/>
          <w:sz w:val="28"/>
          <w:szCs w:val="28"/>
        </w:rPr>
        <w:t>от 37 до 60 месяцев;</w:t>
      </w:r>
    </w:p>
    <w:p w:rsidR="009378D3" w:rsidRPr="00BD11C0" w:rsidRDefault="005A66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18 – </w:t>
      </w:r>
      <w:r w:rsidR="009378D3" w:rsidRPr="00BD11C0">
        <w:rPr>
          <w:rFonts w:ascii="Times New Roman" w:hAnsi="Times New Roman" w:cs="Times New Roman"/>
          <w:sz w:val="28"/>
          <w:szCs w:val="28"/>
        </w:rPr>
        <w:t>балансовая стоимость ОЦДИ, отраженного в графе 17;</w:t>
      </w:r>
    </w:p>
    <w:p w:rsidR="009378D3" w:rsidRPr="00BD11C0" w:rsidRDefault="005A66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19 – </w:t>
      </w:r>
      <w:r w:rsidR="009378D3" w:rsidRPr="00BD11C0">
        <w:rPr>
          <w:rFonts w:ascii="Times New Roman" w:hAnsi="Times New Roman" w:cs="Times New Roman"/>
          <w:sz w:val="28"/>
          <w:szCs w:val="28"/>
        </w:rPr>
        <w:t xml:space="preserve">количество ОЦДИ с фактическим сроком использования </w:t>
      </w:r>
      <w:r w:rsidR="00E22C77">
        <w:rPr>
          <w:rFonts w:ascii="Times New Roman" w:hAnsi="Times New Roman" w:cs="Times New Roman"/>
          <w:sz w:val="28"/>
          <w:szCs w:val="28"/>
        </w:rPr>
        <w:br/>
      </w:r>
      <w:r w:rsidR="009378D3" w:rsidRPr="00BD11C0">
        <w:rPr>
          <w:rFonts w:ascii="Times New Roman" w:hAnsi="Times New Roman" w:cs="Times New Roman"/>
          <w:sz w:val="28"/>
          <w:szCs w:val="28"/>
        </w:rPr>
        <w:t>от 13 до 36 месяцев;</w:t>
      </w:r>
    </w:p>
    <w:p w:rsidR="009378D3" w:rsidRPr="00BD11C0" w:rsidRDefault="005A66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20 – </w:t>
      </w:r>
      <w:r w:rsidR="009378D3" w:rsidRPr="00BD11C0">
        <w:rPr>
          <w:rFonts w:ascii="Times New Roman" w:hAnsi="Times New Roman" w:cs="Times New Roman"/>
          <w:sz w:val="28"/>
          <w:szCs w:val="28"/>
        </w:rPr>
        <w:t>балансовая стоимость ОЦДИ, отраженного в графе 19;</w:t>
      </w:r>
    </w:p>
    <w:p w:rsidR="009378D3" w:rsidRPr="00BD11C0" w:rsidRDefault="005A66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21 – </w:t>
      </w:r>
      <w:r w:rsidR="009378D3" w:rsidRPr="00BD11C0">
        <w:rPr>
          <w:rFonts w:ascii="Times New Roman" w:hAnsi="Times New Roman" w:cs="Times New Roman"/>
          <w:sz w:val="28"/>
          <w:szCs w:val="28"/>
        </w:rPr>
        <w:t>количество ОЦДИ с фактическим сроком использования менее 12 месяцев;</w:t>
      </w:r>
    </w:p>
    <w:p w:rsidR="009378D3" w:rsidRPr="00BD11C0" w:rsidRDefault="005A66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22 – </w:t>
      </w:r>
      <w:r w:rsidR="009378D3" w:rsidRPr="00BD11C0">
        <w:rPr>
          <w:rFonts w:ascii="Times New Roman" w:hAnsi="Times New Roman" w:cs="Times New Roman"/>
          <w:sz w:val="28"/>
          <w:szCs w:val="28"/>
        </w:rPr>
        <w:t>балансовая стоимость ОЦДИ, отраженного в графе 21;</w:t>
      </w:r>
    </w:p>
    <w:p w:rsidR="009378D3" w:rsidRPr="00BD11C0" w:rsidRDefault="005A66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графах </w:t>
      </w:r>
      <w:r w:rsidR="009378D3" w:rsidRPr="00BD11C0">
        <w:rPr>
          <w:rFonts w:ascii="Times New Roman" w:hAnsi="Times New Roman" w:cs="Times New Roman"/>
          <w:sz w:val="28"/>
          <w:szCs w:val="28"/>
        </w:rPr>
        <w:t>23</w:t>
      </w:r>
      <w:r>
        <w:rPr>
          <w:rFonts w:ascii="Times New Roman" w:hAnsi="Times New Roman" w:cs="Times New Roman"/>
          <w:sz w:val="28"/>
          <w:szCs w:val="28"/>
        </w:rPr>
        <w:t> </w:t>
      </w:r>
      <w:r w:rsidR="00E22C77">
        <w:rPr>
          <w:rFonts w:ascii="Times New Roman" w:hAnsi="Times New Roman" w:cs="Times New Roman"/>
          <w:sz w:val="28"/>
          <w:szCs w:val="28"/>
        </w:rPr>
        <w:t>–</w:t>
      </w:r>
      <w:r>
        <w:rPr>
          <w:rFonts w:ascii="Times New Roman" w:hAnsi="Times New Roman" w:cs="Times New Roman"/>
          <w:sz w:val="28"/>
          <w:szCs w:val="28"/>
        </w:rPr>
        <w:t> 33 – </w:t>
      </w:r>
      <w:r w:rsidR="009378D3" w:rsidRPr="00BD11C0">
        <w:rPr>
          <w:rFonts w:ascii="Times New Roman" w:hAnsi="Times New Roman" w:cs="Times New Roman"/>
          <w:sz w:val="28"/>
          <w:szCs w:val="28"/>
        </w:rPr>
        <w:t>данные об остаточной стоимости объектов ОЦДИ, в том числе с оставшимся сроком полезного использования, в разрезе оставшихся сроков полезного использования:</w:t>
      </w:r>
    </w:p>
    <w:p w:rsidR="009378D3" w:rsidRPr="00BD11C0" w:rsidRDefault="005A66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23 – </w:t>
      </w:r>
      <w:r w:rsidR="009378D3" w:rsidRPr="00BD11C0">
        <w:rPr>
          <w:rFonts w:ascii="Times New Roman" w:hAnsi="Times New Roman" w:cs="Times New Roman"/>
          <w:sz w:val="28"/>
          <w:szCs w:val="28"/>
        </w:rPr>
        <w:t>остаточная стоимость ОЦДИ, с оставшимся сроком полезного использования менее 12 месяцев;</w:t>
      </w:r>
    </w:p>
    <w:p w:rsidR="009378D3" w:rsidRPr="00BD11C0" w:rsidRDefault="005A66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24 – </w:t>
      </w:r>
      <w:r w:rsidR="009378D3" w:rsidRPr="00BD11C0">
        <w:rPr>
          <w:rFonts w:ascii="Times New Roman" w:hAnsi="Times New Roman" w:cs="Times New Roman"/>
          <w:sz w:val="28"/>
          <w:szCs w:val="28"/>
        </w:rPr>
        <w:t>остаточная стоимость ОЦДИ, с оставшимся сроком полезного использования от 12 до 24 месяцев;</w:t>
      </w:r>
    </w:p>
    <w:p w:rsidR="009378D3" w:rsidRPr="00BD11C0" w:rsidRDefault="005A66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25 – </w:t>
      </w:r>
      <w:r w:rsidR="009378D3" w:rsidRPr="00BD11C0">
        <w:rPr>
          <w:rFonts w:ascii="Times New Roman" w:hAnsi="Times New Roman" w:cs="Times New Roman"/>
          <w:sz w:val="28"/>
          <w:szCs w:val="28"/>
        </w:rPr>
        <w:t>остаточная стоимость ОЦДИ, с оставшимся сроком полезного использования от 25 до 36 месяцев;</w:t>
      </w:r>
    </w:p>
    <w:p w:rsidR="009378D3" w:rsidRPr="00BD11C0" w:rsidRDefault="005A66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26 – </w:t>
      </w:r>
      <w:r w:rsidR="009378D3" w:rsidRPr="00BD11C0">
        <w:rPr>
          <w:rFonts w:ascii="Times New Roman" w:hAnsi="Times New Roman" w:cs="Times New Roman"/>
          <w:sz w:val="28"/>
          <w:szCs w:val="28"/>
        </w:rPr>
        <w:t>остаточная стоимость ОЦДИ, с оставшимся сроком полезного использования от 37 до 48 месяцев;</w:t>
      </w:r>
    </w:p>
    <w:p w:rsidR="009378D3" w:rsidRPr="00BD11C0" w:rsidRDefault="005A66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27 – </w:t>
      </w:r>
      <w:r w:rsidR="009378D3" w:rsidRPr="00BD11C0">
        <w:rPr>
          <w:rFonts w:ascii="Times New Roman" w:hAnsi="Times New Roman" w:cs="Times New Roman"/>
          <w:sz w:val="28"/>
          <w:szCs w:val="28"/>
        </w:rPr>
        <w:t>остаточная стоимость ОЦДИ, с оставшимся сроком полезного использования от 49 до 60 месяцев;</w:t>
      </w:r>
    </w:p>
    <w:p w:rsidR="009378D3" w:rsidRPr="00BD11C0" w:rsidRDefault="005A66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009378D3" w:rsidRPr="00BD11C0">
        <w:rPr>
          <w:rFonts w:ascii="Times New Roman" w:hAnsi="Times New Roman" w:cs="Times New Roman"/>
          <w:sz w:val="28"/>
          <w:szCs w:val="28"/>
        </w:rPr>
        <w:t>г</w:t>
      </w:r>
      <w:r>
        <w:rPr>
          <w:rFonts w:ascii="Times New Roman" w:hAnsi="Times New Roman" w:cs="Times New Roman"/>
          <w:sz w:val="28"/>
          <w:szCs w:val="28"/>
        </w:rPr>
        <w:t>рафе 28 – </w:t>
      </w:r>
      <w:r w:rsidR="009378D3" w:rsidRPr="00BD11C0">
        <w:rPr>
          <w:rFonts w:ascii="Times New Roman" w:hAnsi="Times New Roman" w:cs="Times New Roman"/>
          <w:sz w:val="28"/>
          <w:szCs w:val="28"/>
        </w:rPr>
        <w:t>остаточная стоимость ОЦДИ, с оставшимся сроком полезного использования от 61 до 72 месяцев;</w:t>
      </w:r>
    </w:p>
    <w:p w:rsidR="009378D3" w:rsidRPr="00BD11C0" w:rsidRDefault="005A66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29 – </w:t>
      </w:r>
      <w:r w:rsidR="009378D3" w:rsidRPr="00BD11C0">
        <w:rPr>
          <w:rFonts w:ascii="Times New Roman" w:hAnsi="Times New Roman" w:cs="Times New Roman"/>
          <w:sz w:val="28"/>
          <w:szCs w:val="28"/>
        </w:rPr>
        <w:t>остаточная стоимость ОЦДИ, с оставшимся сроком полезного использования от 73 до 84 месяцев;</w:t>
      </w:r>
    </w:p>
    <w:p w:rsidR="009378D3" w:rsidRPr="00BD11C0" w:rsidRDefault="005A66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30 – </w:t>
      </w:r>
      <w:r w:rsidR="009378D3" w:rsidRPr="00BD11C0">
        <w:rPr>
          <w:rFonts w:ascii="Times New Roman" w:hAnsi="Times New Roman" w:cs="Times New Roman"/>
          <w:sz w:val="28"/>
          <w:szCs w:val="28"/>
        </w:rPr>
        <w:t>остаточная стоимость ОЦДИ, с оставшимся сроком полезного использования от 85 до 96 месяцев;</w:t>
      </w:r>
    </w:p>
    <w:p w:rsidR="009378D3" w:rsidRPr="00BD11C0" w:rsidRDefault="005A66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31 – </w:t>
      </w:r>
      <w:r w:rsidR="009378D3" w:rsidRPr="00BD11C0">
        <w:rPr>
          <w:rFonts w:ascii="Times New Roman" w:hAnsi="Times New Roman" w:cs="Times New Roman"/>
          <w:sz w:val="28"/>
          <w:szCs w:val="28"/>
        </w:rPr>
        <w:t>остаточная стоимость ОЦДИ, с оставшимся сроком полезного использования от 97 до 108 месяцев;</w:t>
      </w:r>
    </w:p>
    <w:p w:rsidR="009378D3" w:rsidRPr="00BD11C0" w:rsidRDefault="005A66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32 – </w:t>
      </w:r>
      <w:r w:rsidR="009378D3" w:rsidRPr="00BD11C0">
        <w:rPr>
          <w:rFonts w:ascii="Times New Roman" w:hAnsi="Times New Roman" w:cs="Times New Roman"/>
          <w:sz w:val="28"/>
          <w:szCs w:val="28"/>
        </w:rPr>
        <w:t>остаточная стоимость ОЦДИ, с оставшимся сроком полезного использования от 109 до 120 месяцев;</w:t>
      </w:r>
    </w:p>
    <w:p w:rsidR="009378D3" w:rsidRPr="00BD11C0" w:rsidRDefault="005A66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33 – </w:t>
      </w:r>
      <w:r w:rsidR="009378D3" w:rsidRPr="00BD11C0">
        <w:rPr>
          <w:rFonts w:ascii="Times New Roman" w:hAnsi="Times New Roman" w:cs="Times New Roman"/>
          <w:sz w:val="28"/>
          <w:szCs w:val="28"/>
        </w:rPr>
        <w:t>остаточная стоимость ОЦДИ, с оставшимся сроком полезного использования от 121 месяца и более.</w:t>
      </w:r>
    </w:p>
    <w:p w:rsidR="009378D3" w:rsidRPr="00BD11C0" w:rsidRDefault="005A66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графах 3 </w:t>
      </w:r>
      <w:r w:rsidR="00774649">
        <w:rPr>
          <w:rFonts w:ascii="Times New Roman" w:hAnsi="Times New Roman" w:cs="Times New Roman"/>
          <w:sz w:val="28"/>
          <w:szCs w:val="28"/>
        </w:rPr>
        <w:t>–</w:t>
      </w:r>
      <w:r>
        <w:rPr>
          <w:rFonts w:ascii="Times New Roman" w:hAnsi="Times New Roman" w:cs="Times New Roman"/>
          <w:sz w:val="28"/>
          <w:szCs w:val="28"/>
        </w:rPr>
        <w:t> 11, 13, 15, 17, 19, 21 </w:t>
      </w:r>
      <w:r w:rsidR="009378D3" w:rsidRPr="00BD11C0">
        <w:rPr>
          <w:rFonts w:ascii="Times New Roman" w:hAnsi="Times New Roman" w:cs="Times New Roman"/>
          <w:sz w:val="28"/>
          <w:szCs w:val="28"/>
        </w:rPr>
        <w:t>отражается целый числовой показатель.</w:t>
      </w:r>
    </w:p>
    <w:p w:rsidR="009378D3" w:rsidRPr="00BD11C0" w:rsidRDefault="005A66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графах 12, 14, 16, 18, 20, 22 </w:t>
      </w:r>
      <w:r w:rsidR="00774649">
        <w:rPr>
          <w:rFonts w:ascii="Times New Roman" w:hAnsi="Times New Roman" w:cs="Times New Roman"/>
          <w:sz w:val="28"/>
          <w:szCs w:val="28"/>
        </w:rPr>
        <w:t>–</w:t>
      </w:r>
      <w:r>
        <w:rPr>
          <w:rFonts w:ascii="Times New Roman" w:hAnsi="Times New Roman" w:cs="Times New Roman"/>
          <w:sz w:val="28"/>
          <w:szCs w:val="28"/>
        </w:rPr>
        <w:t> 33 </w:t>
      </w:r>
      <w:r w:rsidR="009378D3" w:rsidRPr="00BD11C0">
        <w:rPr>
          <w:rFonts w:ascii="Times New Roman" w:hAnsi="Times New Roman" w:cs="Times New Roman"/>
          <w:sz w:val="28"/>
          <w:szCs w:val="28"/>
        </w:rPr>
        <w:t>отражается показатель в рублях с двумя знаками после запятой.</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 xml:space="preserve">Информация формируется из инвентарных карточек по состоянию </w:t>
      </w:r>
      <w:r w:rsidR="00774649">
        <w:rPr>
          <w:rFonts w:ascii="Times New Roman" w:hAnsi="Times New Roman" w:cs="Times New Roman"/>
          <w:sz w:val="28"/>
          <w:szCs w:val="28"/>
        </w:rPr>
        <w:br/>
      </w:r>
      <w:r w:rsidRPr="00BD11C0">
        <w:rPr>
          <w:rFonts w:ascii="Times New Roman" w:hAnsi="Times New Roman" w:cs="Times New Roman"/>
          <w:sz w:val="28"/>
          <w:szCs w:val="28"/>
        </w:rPr>
        <w:t>на 1 января.</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В разделе 2 «Сведения о расходах на содержание особо ценного движимого имущества» отражается:</w:t>
      </w:r>
    </w:p>
    <w:p w:rsidR="009378D3" w:rsidRPr="00BD11C0" w:rsidRDefault="009326CF"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3 – </w:t>
      </w:r>
      <w:r w:rsidR="009378D3" w:rsidRPr="00BD11C0">
        <w:rPr>
          <w:rFonts w:ascii="Times New Roman" w:hAnsi="Times New Roman" w:cs="Times New Roman"/>
          <w:sz w:val="28"/>
          <w:szCs w:val="28"/>
        </w:rPr>
        <w:t xml:space="preserve">общая сумма расходов на содержание ОЦДИ за отчетный период, указывается в рублях с двумя знаками после запятой (требуется ведение аналитического учета расходов). Сумма расходов указывается учреждением </w:t>
      </w:r>
      <w:r w:rsidR="00733D35">
        <w:rPr>
          <w:rFonts w:ascii="Times New Roman" w:hAnsi="Times New Roman" w:cs="Times New Roman"/>
          <w:sz w:val="28"/>
          <w:szCs w:val="28"/>
        </w:rPr>
        <w:br/>
      </w:r>
      <w:r w:rsidR="009378D3" w:rsidRPr="00BD11C0">
        <w:rPr>
          <w:rFonts w:ascii="Times New Roman" w:hAnsi="Times New Roman" w:cs="Times New Roman"/>
          <w:sz w:val="28"/>
          <w:szCs w:val="28"/>
        </w:rPr>
        <w:t>по методу начисления (независимо от фактического времени перечисления денежных средств по оплате обязательств). Показатель графы 3 должен соответствовать сумме показателей граф 4 – 11;</w:t>
      </w:r>
    </w:p>
    <w:p w:rsidR="009378D3" w:rsidRPr="00BD11C0" w:rsidRDefault="005A66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графах 4 </w:t>
      </w:r>
      <w:r w:rsidR="00774649">
        <w:rPr>
          <w:rFonts w:ascii="Times New Roman" w:hAnsi="Times New Roman" w:cs="Times New Roman"/>
          <w:sz w:val="28"/>
          <w:szCs w:val="28"/>
        </w:rPr>
        <w:t>–</w:t>
      </w:r>
      <w:r>
        <w:rPr>
          <w:rFonts w:ascii="Times New Roman" w:hAnsi="Times New Roman" w:cs="Times New Roman"/>
          <w:sz w:val="28"/>
          <w:szCs w:val="28"/>
        </w:rPr>
        <w:t> 7 – </w:t>
      </w:r>
      <w:r w:rsidR="009378D3" w:rsidRPr="00BD11C0">
        <w:rPr>
          <w:rFonts w:ascii="Times New Roman" w:hAnsi="Times New Roman" w:cs="Times New Roman"/>
          <w:sz w:val="28"/>
          <w:szCs w:val="28"/>
        </w:rPr>
        <w:t>расходы на текущее обслуживание:</w:t>
      </w:r>
    </w:p>
    <w:p w:rsidR="009378D3" w:rsidRPr="00BD11C0" w:rsidRDefault="005A66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4 – </w:t>
      </w:r>
      <w:r w:rsidR="009378D3" w:rsidRPr="00BD11C0">
        <w:rPr>
          <w:rFonts w:ascii="Times New Roman" w:hAnsi="Times New Roman" w:cs="Times New Roman"/>
          <w:sz w:val="28"/>
          <w:szCs w:val="28"/>
        </w:rPr>
        <w:t>расходы на периодическое техническое (профилактическое) обслуживание;</w:t>
      </w:r>
    </w:p>
    <w:p w:rsidR="009378D3" w:rsidRPr="00BD11C0" w:rsidRDefault="005A66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5 – </w:t>
      </w:r>
      <w:r w:rsidR="009378D3" w:rsidRPr="00BD11C0">
        <w:rPr>
          <w:rFonts w:ascii="Times New Roman" w:hAnsi="Times New Roman" w:cs="Times New Roman"/>
          <w:sz w:val="28"/>
          <w:szCs w:val="28"/>
        </w:rPr>
        <w:t>расходы на текущий ремонт, включая приобретение запасных частей;</w:t>
      </w:r>
    </w:p>
    <w:p w:rsidR="009378D3" w:rsidRPr="00BD11C0" w:rsidRDefault="005A66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6 – </w:t>
      </w:r>
      <w:r w:rsidR="009378D3" w:rsidRPr="00BD11C0">
        <w:rPr>
          <w:rFonts w:ascii="Times New Roman" w:hAnsi="Times New Roman" w:cs="Times New Roman"/>
          <w:sz w:val="28"/>
          <w:szCs w:val="28"/>
        </w:rPr>
        <w:t>расходы на обязательное страхование;</w:t>
      </w:r>
    </w:p>
    <w:p w:rsidR="009378D3" w:rsidRPr="00BD11C0" w:rsidRDefault="005A66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7 – </w:t>
      </w:r>
      <w:r w:rsidR="009378D3" w:rsidRPr="00BD11C0">
        <w:rPr>
          <w:rFonts w:ascii="Times New Roman" w:hAnsi="Times New Roman" w:cs="Times New Roman"/>
          <w:sz w:val="28"/>
          <w:szCs w:val="28"/>
        </w:rPr>
        <w:t>расходы на добровольное страхование;</w:t>
      </w:r>
    </w:p>
    <w:p w:rsidR="009378D3" w:rsidRPr="00BD11C0" w:rsidRDefault="005A66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8 – </w:t>
      </w:r>
      <w:r w:rsidR="009378D3" w:rsidRPr="00BD11C0">
        <w:rPr>
          <w:rFonts w:ascii="Times New Roman" w:hAnsi="Times New Roman" w:cs="Times New Roman"/>
          <w:sz w:val="28"/>
          <w:szCs w:val="28"/>
        </w:rPr>
        <w:t>расходы на капитальный ремонт, включая приобретение запасных частей;</w:t>
      </w:r>
    </w:p>
    <w:p w:rsidR="009378D3" w:rsidRPr="00BD11C0" w:rsidRDefault="005A66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9 – </w:t>
      </w:r>
      <w:r w:rsidR="009378D3" w:rsidRPr="00BD11C0">
        <w:rPr>
          <w:rFonts w:ascii="Times New Roman" w:hAnsi="Times New Roman" w:cs="Times New Roman"/>
          <w:sz w:val="28"/>
          <w:szCs w:val="28"/>
        </w:rPr>
        <w:t>расходы на уплату налогов;</w:t>
      </w:r>
    </w:p>
    <w:p w:rsidR="009378D3" w:rsidRPr="00BD11C0" w:rsidRDefault="005A66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10 – </w:t>
      </w:r>
      <w:r w:rsidR="009378D3" w:rsidRPr="00BD11C0">
        <w:rPr>
          <w:rFonts w:ascii="Times New Roman" w:hAnsi="Times New Roman" w:cs="Times New Roman"/>
          <w:sz w:val="28"/>
          <w:szCs w:val="28"/>
        </w:rPr>
        <w:t>расходы на заработную плату обслуживающего персонала;</w:t>
      </w:r>
    </w:p>
    <w:p w:rsidR="009378D3" w:rsidRPr="00BD11C0" w:rsidRDefault="005A66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11 – </w:t>
      </w:r>
      <w:r w:rsidR="009378D3" w:rsidRPr="00BD11C0">
        <w:rPr>
          <w:rFonts w:ascii="Times New Roman" w:hAnsi="Times New Roman" w:cs="Times New Roman"/>
          <w:sz w:val="28"/>
          <w:szCs w:val="28"/>
        </w:rPr>
        <w:t>иные расходы.</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Требуется ведение аналитического учета расходов.</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 xml:space="preserve">Строки раздела 1 по графам 3 – 33, раздела 2 по графам 3 – 11 формируются </w:t>
      </w:r>
      <w:r w:rsidRPr="00BD11C0">
        <w:rPr>
          <w:rFonts w:ascii="Times New Roman" w:hAnsi="Times New Roman" w:cs="Times New Roman"/>
          <w:sz w:val="28"/>
          <w:szCs w:val="28"/>
        </w:rPr>
        <w:br/>
        <w:t>с учетом следующих особенностей.</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Показатель строки 1000 по каждой графе должен соответствовать сумме показателей строк 1100 и 1200.</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Показатель строки 1110 по каждой графе не может превышать показатель строки 1100.</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Показатель строки 2000 по каждой графе должен соответствовать сумме показателей строк 2100 и 2200.</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Показатель строки 2110 по каждой графе не может превышать показатель строки 2100.</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Показатель строки 3000 по каждой графе должен соответствовать сумме показателей строк 3100 и 3200.</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Показатель строки 3110 по каждой графе не может превышать показатель строки 3100.</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Показатель строки 4000 по каждой графе должен соответствовать сумме показателей строк 4100 и 4200.</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Показатель строки 4110 по каждой графе не может превышать показатель строки 4100.</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Показатель строки 9000 по каждой графе должен соответствовать сумме показателей строк 1000, 2000, 3000, 4000.</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Отражение показателей в отрицательном значении в Сведениях недопустимо.</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Сумма показателей граф 11, 13, 15, 17, 19, 21 раздела 1 должна соответствовать показателю графы 3 раздела 1 по соответствующим кодам строк.</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 xml:space="preserve">Показатель графы 10 </w:t>
      </w:r>
      <w:r w:rsidR="00774649">
        <w:rPr>
          <w:rFonts w:ascii="Times New Roman" w:hAnsi="Times New Roman" w:cs="Times New Roman"/>
          <w:sz w:val="28"/>
          <w:szCs w:val="28"/>
        </w:rPr>
        <w:t xml:space="preserve">раздела 1 </w:t>
      </w:r>
      <w:r w:rsidRPr="00BD11C0">
        <w:rPr>
          <w:rFonts w:ascii="Times New Roman" w:hAnsi="Times New Roman" w:cs="Times New Roman"/>
          <w:sz w:val="28"/>
          <w:szCs w:val="28"/>
        </w:rPr>
        <w:t>не может превышать показатель графы 9</w:t>
      </w:r>
      <w:r w:rsidR="00774649">
        <w:rPr>
          <w:rFonts w:ascii="Times New Roman" w:hAnsi="Times New Roman" w:cs="Times New Roman"/>
          <w:sz w:val="28"/>
          <w:szCs w:val="28"/>
        </w:rPr>
        <w:t xml:space="preserve"> раздела 1</w:t>
      </w:r>
      <w:r w:rsidRPr="00BD11C0">
        <w:rPr>
          <w:rFonts w:ascii="Times New Roman" w:hAnsi="Times New Roman" w:cs="Times New Roman"/>
          <w:sz w:val="28"/>
          <w:szCs w:val="28"/>
        </w:rPr>
        <w:t>.</w:t>
      </w:r>
    </w:p>
    <w:p w:rsidR="001A341F" w:rsidRPr="00BD11C0" w:rsidRDefault="001A341F" w:rsidP="00052563">
      <w:pPr>
        <w:spacing w:after="0" w:line="276" w:lineRule="auto"/>
        <w:jc w:val="both"/>
        <w:rPr>
          <w:rFonts w:ascii="Times New Roman" w:hAnsi="Times New Roman" w:cs="Times New Roman"/>
          <w:sz w:val="28"/>
          <w:szCs w:val="28"/>
        </w:rPr>
      </w:pPr>
    </w:p>
    <w:p w:rsidR="00112C80" w:rsidRPr="00BD11C0" w:rsidRDefault="00112C80" w:rsidP="00E374E6">
      <w:pPr>
        <w:pStyle w:val="1"/>
        <w:spacing w:before="0" w:line="276" w:lineRule="auto"/>
        <w:jc w:val="center"/>
        <w:rPr>
          <w:rFonts w:ascii="Times New Roman" w:hAnsi="Times New Roman" w:cs="Times New Roman"/>
          <w:b/>
          <w:color w:val="auto"/>
          <w:sz w:val="28"/>
          <w:szCs w:val="28"/>
        </w:rPr>
      </w:pPr>
      <w:r w:rsidRPr="00BD11C0">
        <w:rPr>
          <w:rFonts w:ascii="Times New Roman" w:hAnsi="Times New Roman" w:cs="Times New Roman"/>
          <w:b/>
          <w:color w:val="auto"/>
          <w:sz w:val="28"/>
          <w:szCs w:val="28"/>
        </w:rPr>
        <w:t xml:space="preserve">15. </w:t>
      </w:r>
      <w:r w:rsidR="00064110">
        <w:rPr>
          <w:rFonts w:ascii="Times New Roman" w:hAnsi="Times New Roman" w:cs="Times New Roman"/>
          <w:b/>
          <w:color w:val="auto"/>
          <w:sz w:val="28"/>
          <w:szCs w:val="28"/>
        </w:rPr>
        <w:t>Особенности формирования</w:t>
      </w:r>
      <w:r w:rsidR="00603F6A" w:rsidRPr="00BD11C0">
        <w:rPr>
          <w:rFonts w:ascii="Times New Roman" w:hAnsi="Times New Roman" w:cs="Times New Roman"/>
          <w:b/>
          <w:color w:val="auto"/>
          <w:sz w:val="28"/>
          <w:szCs w:val="28"/>
        </w:rPr>
        <w:t xml:space="preserve"> сведений</w:t>
      </w:r>
      <w:r w:rsidRPr="00BD11C0">
        <w:rPr>
          <w:rFonts w:ascii="Times New Roman" w:hAnsi="Times New Roman" w:cs="Times New Roman"/>
          <w:b/>
          <w:color w:val="auto"/>
          <w:sz w:val="28"/>
          <w:szCs w:val="28"/>
        </w:rPr>
        <w:t xml:space="preserve"> о транспортных средствах</w:t>
      </w:r>
    </w:p>
    <w:p w:rsidR="009378D3" w:rsidRPr="00BD11C0" w:rsidRDefault="009378D3" w:rsidP="009378D3">
      <w:pPr>
        <w:spacing w:after="0" w:line="276" w:lineRule="auto"/>
        <w:ind w:firstLine="709"/>
        <w:jc w:val="both"/>
        <w:rPr>
          <w:rFonts w:ascii="Times New Roman" w:hAnsi="Times New Roman" w:cs="Times New Roman"/>
          <w:sz w:val="28"/>
          <w:szCs w:val="28"/>
        </w:rPr>
      </w:pPr>
    </w:p>
    <w:p w:rsidR="009378D3" w:rsidRPr="00BD11C0" w:rsidRDefault="009378D3" w:rsidP="009378D3">
      <w:pPr>
        <w:pStyle w:val="af1"/>
        <w:autoSpaceDE w:val="0"/>
        <w:autoSpaceDN w:val="0"/>
        <w:adjustRightInd w:val="0"/>
        <w:spacing w:after="0" w:line="276" w:lineRule="auto"/>
        <w:ind w:left="0" w:firstLine="709"/>
        <w:jc w:val="both"/>
        <w:rPr>
          <w:rFonts w:ascii="Times New Roman" w:hAnsi="Times New Roman" w:cs="Times New Roman"/>
          <w:sz w:val="28"/>
          <w:szCs w:val="28"/>
        </w:rPr>
      </w:pPr>
      <w:r w:rsidRPr="00BD11C0">
        <w:rPr>
          <w:rFonts w:ascii="Times New Roman" w:hAnsi="Times New Roman" w:cs="Times New Roman"/>
          <w:sz w:val="28"/>
          <w:szCs w:val="28"/>
        </w:rPr>
        <w:t>Сведения включают следующие разделы:</w:t>
      </w:r>
    </w:p>
    <w:p w:rsidR="009378D3" w:rsidRPr="00BD11C0" w:rsidRDefault="009378D3" w:rsidP="009378D3">
      <w:pPr>
        <w:pStyle w:val="af1"/>
        <w:autoSpaceDE w:val="0"/>
        <w:autoSpaceDN w:val="0"/>
        <w:adjustRightInd w:val="0"/>
        <w:spacing w:after="0" w:line="276" w:lineRule="auto"/>
        <w:ind w:left="0" w:firstLine="709"/>
        <w:jc w:val="both"/>
        <w:rPr>
          <w:rFonts w:ascii="Times New Roman" w:hAnsi="Times New Roman" w:cs="Times New Roman"/>
          <w:sz w:val="28"/>
          <w:szCs w:val="28"/>
        </w:rPr>
      </w:pPr>
      <w:r w:rsidRPr="00BD11C0">
        <w:rPr>
          <w:rFonts w:ascii="Times New Roman" w:hAnsi="Times New Roman" w:cs="Times New Roman"/>
          <w:sz w:val="28"/>
          <w:szCs w:val="28"/>
        </w:rPr>
        <w:t>раздел 1 «Сведения об используемых транспортных средствах»;</w:t>
      </w:r>
    </w:p>
    <w:p w:rsidR="009378D3" w:rsidRPr="00BD11C0" w:rsidRDefault="009378D3" w:rsidP="009378D3">
      <w:pPr>
        <w:pStyle w:val="af1"/>
        <w:autoSpaceDE w:val="0"/>
        <w:autoSpaceDN w:val="0"/>
        <w:adjustRightInd w:val="0"/>
        <w:spacing w:after="0" w:line="276" w:lineRule="auto"/>
        <w:ind w:left="0" w:firstLine="709"/>
        <w:jc w:val="both"/>
        <w:rPr>
          <w:rFonts w:ascii="Times New Roman" w:hAnsi="Times New Roman" w:cs="Times New Roman"/>
          <w:sz w:val="28"/>
          <w:szCs w:val="28"/>
        </w:rPr>
      </w:pPr>
      <w:r w:rsidRPr="00BD11C0">
        <w:rPr>
          <w:rFonts w:ascii="Times New Roman" w:hAnsi="Times New Roman" w:cs="Times New Roman"/>
          <w:sz w:val="28"/>
          <w:szCs w:val="28"/>
        </w:rPr>
        <w:t>раздел 2 «Сведения о неиспользуемых транспортных средствах, находящихся в оперативном управлении учреждения»;</w:t>
      </w:r>
    </w:p>
    <w:p w:rsidR="009378D3" w:rsidRPr="00BD11C0" w:rsidRDefault="009378D3" w:rsidP="009378D3">
      <w:pPr>
        <w:pStyle w:val="af1"/>
        <w:autoSpaceDE w:val="0"/>
        <w:autoSpaceDN w:val="0"/>
        <w:adjustRightInd w:val="0"/>
        <w:spacing w:after="0" w:line="276" w:lineRule="auto"/>
        <w:ind w:left="0" w:firstLine="709"/>
        <w:jc w:val="both"/>
        <w:rPr>
          <w:rFonts w:ascii="Times New Roman" w:hAnsi="Times New Roman" w:cs="Times New Roman"/>
          <w:sz w:val="28"/>
          <w:szCs w:val="28"/>
        </w:rPr>
      </w:pPr>
      <w:r w:rsidRPr="00BD11C0">
        <w:rPr>
          <w:rFonts w:ascii="Times New Roman" w:hAnsi="Times New Roman" w:cs="Times New Roman"/>
          <w:sz w:val="28"/>
          <w:szCs w:val="28"/>
        </w:rPr>
        <w:t>раздел 3 «Направления использования транспортных средств»;</w:t>
      </w:r>
    </w:p>
    <w:p w:rsidR="009378D3" w:rsidRPr="00BD11C0" w:rsidRDefault="009378D3" w:rsidP="009378D3">
      <w:pPr>
        <w:pStyle w:val="af1"/>
        <w:autoSpaceDE w:val="0"/>
        <w:autoSpaceDN w:val="0"/>
        <w:adjustRightInd w:val="0"/>
        <w:spacing w:after="0" w:line="276" w:lineRule="auto"/>
        <w:ind w:left="0" w:firstLine="709"/>
        <w:jc w:val="both"/>
        <w:rPr>
          <w:rFonts w:ascii="Times New Roman" w:hAnsi="Times New Roman" w:cs="Times New Roman"/>
          <w:sz w:val="28"/>
          <w:szCs w:val="28"/>
        </w:rPr>
      </w:pPr>
      <w:r w:rsidRPr="00BD11C0">
        <w:rPr>
          <w:rFonts w:ascii="Times New Roman" w:hAnsi="Times New Roman" w:cs="Times New Roman"/>
          <w:sz w:val="28"/>
          <w:szCs w:val="28"/>
        </w:rPr>
        <w:t>раздел 4 «Сведения о расходах на содержание транспортных средств».</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В разделе 1 «Сведения об используемых транспортных средствах» отражается:</w:t>
      </w:r>
    </w:p>
    <w:p w:rsidR="009378D3" w:rsidRPr="00BD11C0" w:rsidRDefault="00B83938"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 – </w:t>
      </w:r>
      <w:r w:rsidR="009378D3" w:rsidRPr="00BD11C0">
        <w:rPr>
          <w:rFonts w:ascii="Times New Roman" w:hAnsi="Times New Roman" w:cs="Times New Roman"/>
          <w:sz w:val="28"/>
          <w:szCs w:val="28"/>
        </w:rPr>
        <w:t>наименование показателя;</w:t>
      </w:r>
    </w:p>
    <w:p w:rsidR="009378D3" w:rsidRPr="00BD11C0" w:rsidRDefault="00B83938"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2 – </w:t>
      </w:r>
      <w:r w:rsidR="009378D3" w:rsidRPr="00BD11C0">
        <w:rPr>
          <w:rFonts w:ascii="Times New Roman" w:hAnsi="Times New Roman" w:cs="Times New Roman"/>
          <w:sz w:val="28"/>
          <w:szCs w:val="28"/>
        </w:rPr>
        <w:t>код строки;</w:t>
      </w:r>
    </w:p>
    <w:p w:rsidR="009378D3" w:rsidRPr="00BD11C0" w:rsidRDefault="00B83938"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w:t>
      </w:r>
      <w:hyperlink r:id="rId13" w:history="1">
        <w:r>
          <w:rPr>
            <w:rFonts w:ascii="Times New Roman" w:hAnsi="Times New Roman" w:cs="Times New Roman"/>
            <w:sz w:val="28"/>
            <w:szCs w:val="28"/>
          </w:rPr>
          <w:t>графе </w:t>
        </w:r>
        <w:r w:rsidR="009378D3" w:rsidRPr="00BD11C0">
          <w:rPr>
            <w:rFonts w:ascii="Times New Roman" w:hAnsi="Times New Roman" w:cs="Times New Roman"/>
            <w:sz w:val="28"/>
            <w:szCs w:val="28"/>
          </w:rPr>
          <w:t>3</w:t>
        </w:r>
      </w:hyperlink>
      <w:r>
        <w:rPr>
          <w:rFonts w:ascii="Times New Roman" w:hAnsi="Times New Roman" w:cs="Times New Roman"/>
          <w:sz w:val="28"/>
          <w:szCs w:val="28"/>
        </w:rPr>
        <w:t> – </w:t>
      </w:r>
      <w:r w:rsidR="009378D3" w:rsidRPr="00BD11C0">
        <w:rPr>
          <w:rFonts w:ascii="Times New Roman" w:hAnsi="Times New Roman" w:cs="Times New Roman"/>
          <w:sz w:val="28"/>
          <w:szCs w:val="28"/>
        </w:rPr>
        <w:t xml:space="preserve">общее количество транспортных средств на отчетную дату. Показатель графы 3 должен соответствовать сумме показателей </w:t>
      </w:r>
      <w:hyperlink r:id="rId14" w:history="1">
        <w:r w:rsidR="009378D3" w:rsidRPr="00BD11C0">
          <w:rPr>
            <w:rFonts w:ascii="Times New Roman" w:hAnsi="Times New Roman" w:cs="Times New Roman"/>
            <w:sz w:val="28"/>
            <w:szCs w:val="28"/>
          </w:rPr>
          <w:t>граф 5</w:t>
        </w:r>
      </w:hyperlink>
      <w:r w:rsidR="009378D3" w:rsidRPr="00BD11C0">
        <w:rPr>
          <w:rFonts w:ascii="Times New Roman" w:hAnsi="Times New Roman" w:cs="Times New Roman"/>
          <w:sz w:val="28"/>
          <w:szCs w:val="28"/>
        </w:rPr>
        <w:t xml:space="preserve">, </w:t>
      </w:r>
      <w:hyperlink r:id="rId15" w:history="1">
        <w:r w:rsidR="009378D3" w:rsidRPr="00BD11C0">
          <w:rPr>
            <w:rFonts w:ascii="Times New Roman" w:hAnsi="Times New Roman" w:cs="Times New Roman"/>
            <w:sz w:val="28"/>
            <w:szCs w:val="28"/>
          </w:rPr>
          <w:t>7</w:t>
        </w:r>
      </w:hyperlink>
      <w:r w:rsidR="009378D3" w:rsidRPr="00BD11C0">
        <w:rPr>
          <w:rFonts w:ascii="Times New Roman" w:hAnsi="Times New Roman" w:cs="Times New Roman"/>
          <w:sz w:val="28"/>
          <w:szCs w:val="28"/>
        </w:rPr>
        <w:t>, 9;</w:t>
      </w:r>
    </w:p>
    <w:p w:rsidR="009378D3" w:rsidRPr="00BD11C0" w:rsidRDefault="00B83938"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4 – </w:t>
      </w:r>
      <w:r w:rsidR="009378D3" w:rsidRPr="00BD11C0">
        <w:rPr>
          <w:rFonts w:ascii="Times New Roman" w:hAnsi="Times New Roman" w:cs="Times New Roman"/>
          <w:sz w:val="28"/>
          <w:szCs w:val="28"/>
        </w:rPr>
        <w:t>среднее количес</w:t>
      </w:r>
      <w:r w:rsidR="00AD4525">
        <w:rPr>
          <w:rFonts w:ascii="Times New Roman" w:hAnsi="Times New Roman" w:cs="Times New Roman"/>
          <w:sz w:val="28"/>
          <w:szCs w:val="28"/>
        </w:rPr>
        <w:t>тво транспортных средств за год;</w:t>
      </w:r>
    </w:p>
    <w:p w:rsidR="009378D3" w:rsidRPr="00BD11C0" w:rsidRDefault="00AD45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B83938">
        <w:rPr>
          <w:rFonts w:ascii="Times New Roman" w:hAnsi="Times New Roman" w:cs="Times New Roman"/>
          <w:sz w:val="28"/>
          <w:szCs w:val="28"/>
        </w:rPr>
        <w:t> </w:t>
      </w:r>
      <w:r>
        <w:rPr>
          <w:rFonts w:ascii="Times New Roman" w:hAnsi="Times New Roman" w:cs="Times New Roman"/>
          <w:sz w:val="28"/>
          <w:szCs w:val="28"/>
        </w:rPr>
        <w:t>графе 5 – </w:t>
      </w:r>
      <w:r w:rsidR="009378D3" w:rsidRPr="00BD11C0">
        <w:rPr>
          <w:rFonts w:ascii="Times New Roman" w:hAnsi="Times New Roman" w:cs="Times New Roman"/>
          <w:sz w:val="28"/>
          <w:szCs w:val="28"/>
        </w:rPr>
        <w:t>количество транспортных средств, находящихся в оперативном управлении учреждения, на отчетную дату;</w:t>
      </w:r>
    </w:p>
    <w:p w:rsidR="009378D3" w:rsidRPr="00BD11C0" w:rsidRDefault="00AD45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6 – </w:t>
      </w:r>
      <w:r w:rsidR="009378D3" w:rsidRPr="00BD11C0">
        <w:rPr>
          <w:rFonts w:ascii="Times New Roman" w:hAnsi="Times New Roman" w:cs="Times New Roman"/>
          <w:sz w:val="28"/>
          <w:szCs w:val="28"/>
        </w:rPr>
        <w:t xml:space="preserve">среднее количество транспортных средств, находящихся </w:t>
      </w:r>
      <w:r w:rsidR="00733D35">
        <w:rPr>
          <w:rFonts w:ascii="Times New Roman" w:hAnsi="Times New Roman" w:cs="Times New Roman"/>
          <w:sz w:val="28"/>
          <w:szCs w:val="28"/>
        </w:rPr>
        <w:br/>
      </w:r>
      <w:r w:rsidR="009378D3" w:rsidRPr="00BD11C0">
        <w:rPr>
          <w:rFonts w:ascii="Times New Roman" w:hAnsi="Times New Roman" w:cs="Times New Roman"/>
          <w:sz w:val="28"/>
          <w:szCs w:val="28"/>
        </w:rPr>
        <w:t>в оперативном управлении учреждения, за год;</w:t>
      </w:r>
    </w:p>
    <w:p w:rsidR="009378D3" w:rsidRPr="00BD11C0" w:rsidRDefault="00AD45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7 – </w:t>
      </w:r>
      <w:r w:rsidR="009378D3" w:rsidRPr="00BD11C0">
        <w:rPr>
          <w:rFonts w:ascii="Times New Roman" w:hAnsi="Times New Roman" w:cs="Times New Roman"/>
          <w:sz w:val="28"/>
          <w:szCs w:val="28"/>
        </w:rPr>
        <w:t xml:space="preserve">количество транспортных средств, используемых учреждением </w:t>
      </w:r>
      <w:r w:rsidR="00733D35">
        <w:rPr>
          <w:rFonts w:ascii="Times New Roman" w:hAnsi="Times New Roman" w:cs="Times New Roman"/>
          <w:sz w:val="28"/>
          <w:szCs w:val="28"/>
        </w:rPr>
        <w:br/>
      </w:r>
      <w:r w:rsidR="009378D3" w:rsidRPr="00BD11C0">
        <w:rPr>
          <w:rFonts w:ascii="Times New Roman" w:hAnsi="Times New Roman" w:cs="Times New Roman"/>
          <w:sz w:val="28"/>
          <w:szCs w:val="28"/>
        </w:rPr>
        <w:t>по договорам аренды на отчетную дату;</w:t>
      </w:r>
    </w:p>
    <w:p w:rsidR="009378D3" w:rsidRPr="00BD11C0" w:rsidRDefault="00AD45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8 – </w:t>
      </w:r>
      <w:r w:rsidR="009378D3" w:rsidRPr="00BD11C0">
        <w:rPr>
          <w:rFonts w:ascii="Times New Roman" w:hAnsi="Times New Roman" w:cs="Times New Roman"/>
          <w:sz w:val="28"/>
          <w:szCs w:val="28"/>
        </w:rPr>
        <w:t>среднее количество транспортных средств, используемых учреждением по договорам аренды за год;</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 xml:space="preserve">в графе 9 – количество транспортных средств, используемых учреждением </w:t>
      </w:r>
      <w:r w:rsidR="00733D35">
        <w:rPr>
          <w:rFonts w:ascii="Times New Roman" w:hAnsi="Times New Roman" w:cs="Times New Roman"/>
          <w:sz w:val="28"/>
          <w:szCs w:val="28"/>
        </w:rPr>
        <w:br/>
      </w:r>
      <w:r w:rsidRPr="00BD11C0">
        <w:rPr>
          <w:rFonts w:ascii="Times New Roman" w:hAnsi="Times New Roman" w:cs="Times New Roman"/>
          <w:sz w:val="28"/>
          <w:szCs w:val="28"/>
        </w:rPr>
        <w:t>по договорам безвозмездного пользования на отчетную дату;</w:t>
      </w:r>
    </w:p>
    <w:p w:rsidR="009378D3" w:rsidRPr="00BD11C0" w:rsidRDefault="00AD45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10 – </w:t>
      </w:r>
      <w:r w:rsidR="009378D3" w:rsidRPr="00BD11C0">
        <w:rPr>
          <w:rFonts w:ascii="Times New Roman" w:hAnsi="Times New Roman" w:cs="Times New Roman"/>
          <w:sz w:val="28"/>
          <w:szCs w:val="28"/>
        </w:rPr>
        <w:t>среднее количество транспортных средств, используемых учреждением по договорам безвозмездного пользования за год.</w:t>
      </w:r>
    </w:p>
    <w:p w:rsidR="009378D3" w:rsidRPr="00BD11C0" w:rsidRDefault="00AD45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графах 3 </w:t>
      </w:r>
      <w:r w:rsidR="00774649">
        <w:rPr>
          <w:rFonts w:ascii="Times New Roman" w:hAnsi="Times New Roman" w:cs="Times New Roman"/>
          <w:sz w:val="28"/>
          <w:szCs w:val="28"/>
        </w:rPr>
        <w:t>–</w:t>
      </w:r>
      <w:r>
        <w:rPr>
          <w:rFonts w:ascii="Times New Roman" w:hAnsi="Times New Roman" w:cs="Times New Roman"/>
          <w:sz w:val="28"/>
          <w:szCs w:val="28"/>
        </w:rPr>
        <w:t> 10 </w:t>
      </w:r>
      <w:r w:rsidR="009378D3" w:rsidRPr="00BD11C0">
        <w:rPr>
          <w:rFonts w:ascii="Times New Roman" w:hAnsi="Times New Roman" w:cs="Times New Roman"/>
          <w:sz w:val="28"/>
          <w:szCs w:val="28"/>
        </w:rPr>
        <w:t>отражается целый числовой показатель.</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В разделе 2 «Сведения о неиспользуемых транспортных средствах, находящихся в оперативном управлении учреждения» отражается:</w:t>
      </w:r>
    </w:p>
    <w:p w:rsidR="009378D3" w:rsidRPr="00BD11C0" w:rsidRDefault="00AD45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 – </w:t>
      </w:r>
      <w:r w:rsidR="009378D3" w:rsidRPr="00BD11C0">
        <w:rPr>
          <w:rFonts w:ascii="Times New Roman" w:hAnsi="Times New Roman" w:cs="Times New Roman"/>
          <w:sz w:val="28"/>
          <w:szCs w:val="28"/>
        </w:rPr>
        <w:t>наименование показателя;</w:t>
      </w:r>
    </w:p>
    <w:p w:rsidR="009378D3" w:rsidRPr="00BD11C0" w:rsidRDefault="00AD45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2 – </w:t>
      </w:r>
      <w:r w:rsidR="009378D3" w:rsidRPr="00BD11C0">
        <w:rPr>
          <w:rFonts w:ascii="Times New Roman" w:hAnsi="Times New Roman" w:cs="Times New Roman"/>
          <w:sz w:val="28"/>
          <w:szCs w:val="28"/>
        </w:rPr>
        <w:t>код строки;</w:t>
      </w:r>
    </w:p>
    <w:p w:rsidR="009378D3" w:rsidRPr="00BD11C0" w:rsidRDefault="00AD45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3 – </w:t>
      </w:r>
      <w:r w:rsidR="009378D3" w:rsidRPr="00BD11C0">
        <w:rPr>
          <w:rFonts w:ascii="Times New Roman" w:hAnsi="Times New Roman" w:cs="Times New Roman"/>
          <w:sz w:val="28"/>
          <w:szCs w:val="28"/>
        </w:rPr>
        <w:t xml:space="preserve">общее количество транспортных средств, переданных </w:t>
      </w:r>
      <w:r w:rsidR="00733D35">
        <w:rPr>
          <w:rFonts w:ascii="Times New Roman" w:hAnsi="Times New Roman" w:cs="Times New Roman"/>
          <w:sz w:val="28"/>
          <w:szCs w:val="28"/>
        </w:rPr>
        <w:br/>
      </w:r>
      <w:r w:rsidR="009378D3" w:rsidRPr="00BD11C0">
        <w:rPr>
          <w:rFonts w:ascii="Times New Roman" w:hAnsi="Times New Roman" w:cs="Times New Roman"/>
          <w:sz w:val="28"/>
          <w:szCs w:val="28"/>
        </w:rPr>
        <w:t>во временное пользование сторонним организациям (индивидуальным предпринимателям). Показатель графы 3 должен соответствовать сумме показателей граф 4, 5, 6;</w:t>
      </w:r>
    </w:p>
    <w:p w:rsidR="009378D3" w:rsidRPr="00BD11C0" w:rsidRDefault="00AD45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4 – </w:t>
      </w:r>
      <w:r w:rsidR="009378D3" w:rsidRPr="00BD11C0">
        <w:rPr>
          <w:rFonts w:ascii="Times New Roman" w:hAnsi="Times New Roman" w:cs="Times New Roman"/>
          <w:sz w:val="28"/>
          <w:szCs w:val="28"/>
        </w:rPr>
        <w:t xml:space="preserve">количество транспортных средств, переданных во временное пользование сторонним организациям (индивидуальным предпринимателям) </w:t>
      </w:r>
      <w:r w:rsidR="009378D3" w:rsidRPr="00BD11C0">
        <w:rPr>
          <w:rFonts w:ascii="Times New Roman" w:hAnsi="Times New Roman" w:cs="Times New Roman"/>
          <w:sz w:val="28"/>
          <w:szCs w:val="28"/>
        </w:rPr>
        <w:br/>
        <w:t>на основании договоров аренды;</w:t>
      </w:r>
    </w:p>
    <w:p w:rsidR="009378D3" w:rsidRPr="00BD11C0" w:rsidRDefault="00AD45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5 – </w:t>
      </w:r>
      <w:r w:rsidR="009378D3" w:rsidRPr="00BD11C0">
        <w:rPr>
          <w:rFonts w:ascii="Times New Roman" w:hAnsi="Times New Roman" w:cs="Times New Roman"/>
          <w:sz w:val="28"/>
          <w:szCs w:val="28"/>
        </w:rPr>
        <w:t xml:space="preserve">количество транспортных средств, переданных во временное пользование сторонним организациям (индивидуальным предпринимателям) </w:t>
      </w:r>
      <w:r w:rsidR="009378D3" w:rsidRPr="00BD11C0">
        <w:rPr>
          <w:rFonts w:ascii="Times New Roman" w:hAnsi="Times New Roman" w:cs="Times New Roman"/>
          <w:sz w:val="28"/>
          <w:szCs w:val="28"/>
        </w:rPr>
        <w:br/>
        <w:t>на основании договоров безвозмездного пользования;</w:t>
      </w:r>
    </w:p>
    <w:p w:rsidR="009378D3" w:rsidRPr="00BD11C0" w:rsidRDefault="00AD45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6 – </w:t>
      </w:r>
      <w:r w:rsidR="009378D3" w:rsidRPr="00BD11C0">
        <w:rPr>
          <w:rFonts w:ascii="Times New Roman" w:hAnsi="Times New Roman" w:cs="Times New Roman"/>
          <w:sz w:val="28"/>
          <w:szCs w:val="28"/>
        </w:rPr>
        <w:t xml:space="preserve">количество транспортных средств, переданных во временное пользование сторонним организациям (индивидуальным предпринимателям) </w:t>
      </w:r>
      <w:r w:rsidR="009378D3" w:rsidRPr="00BD11C0">
        <w:rPr>
          <w:rFonts w:ascii="Times New Roman" w:hAnsi="Times New Roman" w:cs="Times New Roman"/>
          <w:sz w:val="28"/>
          <w:szCs w:val="28"/>
        </w:rPr>
        <w:br/>
        <w:t>без оформления права пользования;</w:t>
      </w:r>
    </w:p>
    <w:p w:rsidR="009378D3" w:rsidRPr="00BD11C0" w:rsidRDefault="00AD45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7 – </w:t>
      </w:r>
      <w:r w:rsidR="009378D3" w:rsidRPr="00BD11C0">
        <w:rPr>
          <w:rFonts w:ascii="Times New Roman" w:hAnsi="Times New Roman" w:cs="Times New Roman"/>
          <w:sz w:val="28"/>
          <w:szCs w:val="28"/>
        </w:rPr>
        <w:t>количество транспортных средств, не используемых на отчетную дату. Показатель графы 7 должен соответствовать сумме показателей граф 8, 9, 10, 11;</w:t>
      </w:r>
    </w:p>
    <w:p w:rsidR="009378D3" w:rsidRPr="00BD11C0" w:rsidRDefault="00AD45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8 – </w:t>
      </w:r>
      <w:r w:rsidR="009378D3" w:rsidRPr="00BD11C0">
        <w:rPr>
          <w:rFonts w:ascii="Times New Roman" w:hAnsi="Times New Roman" w:cs="Times New Roman"/>
          <w:sz w:val="28"/>
          <w:szCs w:val="28"/>
        </w:rPr>
        <w:t>количество транспортных средств, не используемых на отчетную дату, по которым проводится капитальный ремонт и/или реконструкция;</w:t>
      </w:r>
    </w:p>
    <w:p w:rsidR="009378D3" w:rsidRPr="00BD11C0" w:rsidRDefault="00AD45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9 – </w:t>
      </w:r>
      <w:r w:rsidR="009378D3" w:rsidRPr="00BD11C0">
        <w:rPr>
          <w:rFonts w:ascii="Times New Roman" w:hAnsi="Times New Roman" w:cs="Times New Roman"/>
          <w:sz w:val="28"/>
          <w:szCs w:val="28"/>
        </w:rPr>
        <w:t>количество транспортных средств, не используемых на отчетную дату в связи с аварийным состоянием, требующих ремонта;</w:t>
      </w:r>
    </w:p>
    <w:p w:rsidR="009378D3" w:rsidRPr="00BD11C0" w:rsidRDefault="00AD45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10 – </w:t>
      </w:r>
      <w:r w:rsidR="009378D3" w:rsidRPr="00BD11C0">
        <w:rPr>
          <w:rFonts w:ascii="Times New Roman" w:hAnsi="Times New Roman" w:cs="Times New Roman"/>
          <w:sz w:val="28"/>
          <w:szCs w:val="28"/>
        </w:rPr>
        <w:t xml:space="preserve">количество транспортных средств, не используемых на отчетную дату в связи с аварийным состоянием, в отношении которых принято решение </w:t>
      </w:r>
      <w:r w:rsidR="00733D35">
        <w:rPr>
          <w:rFonts w:ascii="Times New Roman" w:hAnsi="Times New Roman" w:cs="Times New Roman"/>
          <w:sz w:val="28"/>
          <w:szCs w:val="28"/>
        </w:rPr>
        <w:br/>
      </w:r>
      <w:r w:rsidR="009378D3" w:rsidRPr="00BD11C0">
        <w:rPr>
          <w:rFonts w:ascii="Times New Roman" w:hAnsi="Times New Roman" w:cs="Times New Roman"/>
          <w:sz w:val="28"/>
          <w:szCs w:val="28"/>
        </w:rPr>
        <w:t xml:space="preserve">о списании, ожидается согласование органом, осуществляющим функции </w:t>
      </w:r>
      <w:r w:rsidR="00733D35">
        <w:rPr>
          <w:rFonts w:ascii="Times New Roman" w:hAnsi="Times New Roman" w:cs="Times New Roman"/>
          <w:sz w:val="28"/>
          <w:szCs w:val="28"/>
        </w:rPr>
        <w:br/>
      </w:r>
      <w:r w:rsidR="009378D3" w:rsidRPr="00BD11C0">
        <w:rPr>
          <w:rFonts w:ascii="Times New Roman" w:hAnsi="Times New Roman" w:cs="Times New Roman"/>
          <w:sz w:val="28"/>
          <w:szCs w:val="28"/>
        </w:rPr>
        <w:t>и полномочия учредителя;</w:t>
      </w:r>
    </w:p>
    <w:p w:rsidR="009378D3" w:rsidRPr="00BD11C0" w:rsidRDefault="00AD45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11 – </w:t>
      </w:r>
      <w:r w:rsidR="009378D3" w:rsidRPr="00BD11C0">
        <w:rPr>
          <w:rFonts w:ascii="Times New Roman" w:hAnsi="Times New Roman" w:cs="Times New Roman"/>
          <w:sz w:val="28"/>
          <w:szCs w:val="28"/>
        </w:rPr>
        <w:t>количество транспортных средств, не используемых на отчетную дату, в части излишнего имущества, подлежащего передаче иным балансодержателям.</w:t>
      </w:r>
    </w:p>
    <w:p w:rsidR="009378D3" w:rsidRPr="00BD11C0" w:rsidRDefault="00AD45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графах 3 </w:t>
      </w:r>
      <w:r w:rsidR="00774649">
        <w:rPr>
          <w:rFonts w:ascii="Times New Roman" w:hAnsi="Times New Roman" w:cs="Times New Roman"/>
          <w:sz w:val="28"/>
          <w:szCs w:val="28"/>
        </w:rPr>
        <w:t>–</w:t>
      </w:r>
      <w:r>
        <w:rPr>
          <w:rFonts w:ascii="Times New Roman" w:hAnsi="Times New Roman" w:cs="Times New Roman"/>
          <w:sz w:val="28"/>
          <w:szCs w:val="28"/>
        </w:rPr>
        <w:t> 11 </w:t>
      </w:r>
      <w:r w:rsidR="009378D3" w:rsidRPr="00BD11C0">
        <w:rPr>
          <w:rFonts w:ascii="Times New Roman" w:hAnsi="Times New Roman" w:cs="Times New Roman"/>
          <w:sz w:val="28"/>
          <w:szCs w:val="28"/>
        </w:rPr>
        <w:t>отражается целый числовой показатель.</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В разделе 3 «Направления использования транспортных средств» отражается:</w:t>
      </w:r>
    </w:p>
    <w:p w:rsidR="009378D3" w:rsidRPr="00BD11C0" w:rsidRDefault="00AD45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 – </w:t>
      </w:r>
      <w:r w:rsidR="009378D3" w:rsidRPr="00BD11C0">
        <w:rPr>
          <w:rFonts w:ascii="Times New Roman" w:hAnsi="Times New Roman" w:cs="Times New Roman"/>
          <w:sz w:val="28"/>
          <w:szCs w:val="28"/>
        </w:rPr>
        <w:t>наименование показателя;</w:t>
      </w:r>
    </w:p>
    <w:p w:rsidR="009378D3" w:rsidRPr="00BD11C0" w:rsidRDefault="00AD45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2 – </w:t>
      </w:r>
      <w:r w:rsidR="009378D3" w:rsidRPr="00BD11C0">
        <w:rPr>
          <w:rFonts w:ascii="Times New Roman" w:hAnsi="Times New Roman" w:cs="Times New Roman"/>
          <w:sz w:val="28"/>
          <w:szCs w:val="28"/>
        </w:rPr>
        <w:t>код строки;</w:t>
      </w:r>
    </w:p>
    <w:p w:rsidR="009378D3" w:rsidRPr="00BD11C0" w:rsidRDefault="00AD45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3 – </w:t>
      </w:r>
      <w:r w:rsidR="009378D3" w:rsidRPr="00BD11C0">
        <w:rPr>
          <w:rFonts w:ascii="Times New Roman" w:hAnsi="Times New Roman" w:cs="Times New Roman"/>
          <w:sz w:val="28"/>
          <w:szCs w:val="28"/>
        </w:rPr>
        <w:t>общее количество транспортных средств, непосредственно используемых в целях оказания услуг, выполнения работ на отчетную дату. Показатель графы 3 должен соответствовать сумме показателей граф 5, 7, 9;</w:t>
      </w:r>
    </w:p>
    <w:p w:rsidR="009378D3" w:rsidRPr="00BD11C0" w:rsidRDefault="00AD4525"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4 – </w:t>
      </w:r>
      <w:r w:rsidR="009378D3" w:rsidRPr="00BD11C0">
        <w:rPr>
          <w:rFonts w:ascii="Times New Roman" w:hAnsi="Times New Roman" w:cs="Times New Roman"/>
          <w:sz w:val="28"/>
          <w:szCs w:val="28"/>
        </w:rPr>
        <w:t xml:space="preserve">среднее количество транспортных средств, непосредственно используемых в целях оказания </w:t>
      </w:r>
      <w:r w:rsidR="004F0CFF">
        <w:rPr>
          <w:rFonts w:ascii="Times New Roman" w:hAnsi="Times New Roman" w:cs="Times New Roman"/>
          <w:sz w:val="28"/>
          <w:szCs w:val="28"/>
        </w:rPr>
        <w:t>услуг, выполнения работ, за год;</w:t>
      </w:r>
    </w:p>
    <w:p w:rsidR="009378D3" w:rsidRPr="00BD11C0" w:rsidRDefault="004F0CFF"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5 – </w:t>
      </w:r>
      <w:r w:rsidR="009378D3" w:rsidRPr="00BD11C0">
        <w:rPr>
          <w:rFonts w:ascii="Times New Roman" w:hAnsi="Times New Roman" w:cs="Times New Roman"/>
          <w:sz w:val="28"/>
          <w:szCs w:val="28"/>
        </w:rPr>
        <w:t xml:space="preserve">количество транспортных средств, непосредственно используемых в целях оказания услуг, выполнения работ, находящихся </w:t>
      </w:r>
      <w:r w:rsidR="00733D35">
        <w:rPr>
          <w:rFonts w:ascii="Times New Roman" w:hAnsi="Times New Roman" w:cs="Times New Roman"/>
          <w:sz w:val="28"/>
          <w:szCs w:val="28"/>
        </w:rPr>
        <w:br/>
      </w:r>
      <w:r w:rsidR="009378D3" w:rsidRPr="00BD11C0">
        <w:rPr>
          <w:rFonts w:ascii="Times New Roman" w:hAnsi="Times New Roman" w:cs="Times New Roman"/>
          <w:sz w:val="28"/>
          <w:szCs w:val="28"/>
        </w:rPr>
        <w:t>в оперативном управлении учреждения на отчетную дату;</w:t>
      </w:r>
    </w:p>
    <w:p w:rsidR="009378D3" w:rsidRPr="00BD11C0" w:rsidRDefault="004F0CFF"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6 – </w:t>
      </w:r>
      <w:r w:rsidR="009378D3" w:rsidRPr="00BD11C0">
        <w:rPr>
          <w:rFonts w:ascii="Times New Roman" w:hAnsi="Times New Roman" w:cs="Times New Roman"/>
          <w:sz w:val="28"/>
          <w:szCs w:val="28"/>
        </w:rPr>
        <w:t xml:space="preserve">среднее количество транспортных средств, непосредственно используемых в целях оказания услуг, выполнения работ, находящихся </w:t>
      </w:r>
      <w:r w:rsidR="00733D35">
        <w:rPr>
          <w:rFonts w:ascii="Times New Roman" w:hAnsi="Times New Roman" w:cs="Times New Roman"/>
          <w:sz w:val="28"/>
          <w:szCs w:val="28"/>
        </w:rPr>
        <w:br/>
      </w:r>
      <w:r w:rsidR="009378D3" w:rsidRPr="00BD11C0">
        <w:rPr>
          <w:rFonts w:ascii="Times New Roman" w:hAnsi="Times New Roman" w:cs="Times New Roman"/>
          <w:sz w:val="28"/>
          <w:szCs w:val="28"/>
        </w:rPr>
        <w:t>в оперативном управлении учреждения, за год;</w:t>
      </w:r>
    </w:p>
    <w:p w:rsidR="009378D3" w:rsidRPr="00BD11C0" w:rsidRDefault="004F0CFF"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7 – </w:t>
      </w:r>
      <w:r w:rsidR="009378D3" w:rsidRPr="00BD11C0">
        <w:rPr>
          <w:rFonts w:ascii="Times New Roman" w:hAnsi="Times New Roman" w:cs="Times New Roman"/>
          <w:sz w:val="28"/>
          <w:szCs w:val="28"/>
        </w:rPr>
        <w:t xml:space="preserve">количество транспортных средств, непосредственно используемых в целях оказания услуг, выполнения работ, находящихся </w:t>
      </w:r>
      <w:r w:rsidR="00733D35">
        <w:rPr>
          <w:rFonts w:ascii="Times New Roman" w:hAnsi="Times New Roman" w:cs="Times New Roman"/>
          <w:sz w:val="28"/>
          <w:szCs w:val="28"/>
        </w:rPr>
        <w:br/>
      </w:r>
      <w:r w:rsidR="009378D3" w:rsidRPr="00BD11C0">
        <w:rPr>
          <w:rFonts w:ascii="Times New Roman" w:hAnsi="Times New Roman" w:cs="Times New Roman"/>
          <w:sz w:val="28"/>
          <w:szCs w:val="28"/>
        </w:rPr>
        <w:t>в учреждении по договорам аренды на отчетную дату;</w:t>
      </w:r>
    </w:p>
    <w:p w:rsidR="009378D3" w:rsidRPr="00BD11C0" w:rsidRDefault="004F0CFF"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8 – </w:t>
      </w:r>
      <w:r w:rsidR="009378D3" w:rsidRPr="00BD11C0">
        <w:rPr>
          <w:rFonts w:ascii="Times New Roman" w:hAnsi="Times New Roman" w:cs="Times New Roman"/>
          <w:sz w:val="28"/>
          <w:szCs w:val="28"/>
        </w:rPr>
        <w:t xml:space="preserve">среднее количество транспортных средств, непосредственно используемых в целях оказания услуг, выполнения работ, находящихся </w:t>
      </w:r>
      <w:r w:rsidR="00733D35">
        <w:rPr>
          <w:rFonts w:ascii="Times New Roman" w:hAnsi="Times New Roman" w:cs="Times New Roman"/>
          <w:sz w:val="28"/>
          <w:szCs w:val="28"/>
        </w:rPr>
        <w:br/>
      </w:r>
      <w:r w:rsidR="009378D3" w:rsidRPr="00BD11C0">
        <w:rPr>
          <w:rFonts w:ascii="Times New Roman" w:hAnsi="Times New Roman" w:cs="Times New Roman"/>
          <w:sz w:val="28"/>
          <w:szCs w:val="28"/>
        </w:rPr>
        <w:t>в учреждении по договорам аренды, за год;</w:t>
      </w:r>
    </w:p>
    <w:p w:rsidR="009378D3" w:rsidRPr="00BD11C0" w:rsidRDefault="004F0CFF"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9 – </w:t>
      </w:r>
      <w:r w:rsidR="009378D3" w:rsidRPr="00BD11C0">
        <w:rPr>
          <w:rFonts w:ascii="Times New Roman" w:hAnsi="Times New Roman" w:cs="Times New Roman"/>
          <w:sz w:val="28"/>
          <w:szCs w:val="28"/>
        </w:rPr>
        <w:t xml:space="preserve">количество транспортных средств, непосредственно используемых в целях оказания услуг, выполнения работ, находящихся </w:t>
      </w:r>
      <w:r w:rsidR="00733D35">
        <w:rPr>
          <w:rFonts w:ascii="Times New Roman" w:hAnsi="Times New Roman" w:cs="Times New Roman"/>
          <w:sz w:val="28"/>
          <w:szCs w:val="28"/>
        </w:rPr>
        <w:br/>
      </w:r>
      <w:r w:rsidR="009378D3" w:rsidRPr="00BD11C0">
        <w:rPr>
          <w:rFonts w:ascii="Times New Roman" w:hAnsi="Times New Roman" w:cs="Times New Roman"/>
          <w:sz w:val="28"/>
          <w:szCs w:val="28"/>
        </w:rPr>
        <w:t>в учреждении по договорам безвозмездного пользования на отчетную дату;</w:t>
      </w:r>
    </w:p>
    <w:p w:rsidR="009378D3" w:rsidRPr="00BD11C0" w:rsidRDefault="004F0CFF"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10 – </w:t>
      </w:r>
      <w:r w:rsidR="009378D3" w:rsidRPr="00BD11C0">
        <w:rPr>
          <w:rFonts w:ascii="Times New Roman" w:hAnsi="Times New Roman" w:cs="Times New Roman"/>
          <w:sz w:val="28"/>
          <w:szCs w:val="28"/>
        </w:rPr>
        <w:t xml:space="preserve">среднее количество транспортных средств, непосредственно используемых в целях оказания услуг, выполнения работ, находящихся </w:t>
      </w:r>
      <w:r w:rsidR="00733D35">
        <w:rPr>
          <w:rFonts w:ascii="Times New Roman" w:hAnsi="Times New Roman" w:cs="Times New Roman"/>
          <w:sz w:val="28"/>
          <w:szCs w:val="28"/>
        </w:rPr>
        <w:br/>
      </w:r>
      <w:r w:rsidR="009378D3" w:rsidRPr="00BD11C0">
        <w:rPr>
          <w:rFonts w:ascii="Times New Roman" w:hAnsi="Times New Roman" w:cs="Times New Roman"/>
          <w:sz w:val="28"/>
          <w:szCs w:val="28"/>
        </w:rPr>
        <w:t>в учреждении по договорам безвозмездного пользования, за год;</w:t>
      </w:r>
    </w:p>
    <w:p w:rsidR="009378D3" w:rsidRPr="00BD11C0" w:rsidRDefault="004F0CFF"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11 – </w:t>
      </w:r>
      <w:r w:rsidR="009378D3" w:rsidRPr="00BD11C0">
        <w:rPr>
          <w:rFonts w:ascii="Times New Roman" w:hAnsi="Times New Roman" w:cs="Times New Roman"/>
          <w:sz w:val="28"/>
          <w:szCs w:val="28"/>
        </w:rPr>
        <w:t>общее количество транспортных средств, используемых учреждением в общехозяйственных целях (в целях обслуживания административно-управленческого персонала) на отчетную дату. Показатель графы 11 должен соответствовать сумме показателей граф 13, 15, 17;</w:t>
      </w:r>
    </w:p>
    <w:p w:rsidR="009378D3" w:rsidRPr="00BD11C0" w:rsidRDefault="004F0CFF"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12 – </w:t>
      </w:r>
      <w:r w:rsidR="009378D3" w:rsidRPr="00BD11C0">
        <w:rPr>
          <w:rFonts w:ascii="Times New Roman" w:hAnsi="Times New Roman" w:cs="Times New Roman"/>
          <w:sz w:val="28"/>
          <w:szCs w:val="28"/>
        </w:rPr>
        <w:t>среднее количество транспортных средств, используемых учреждением в общехозяйственных целях (в целях обслуживания административно-управленческого персонала), за год;</w:t>
      </w:r>
    </w:p>
    <w:p w:rsidR="009378D3" w:rsidRPr="00BD11C0" w:rsidRDefault="004F0CFF"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13 – </w:t>
      </w:r>
      <w:r w:rsidR="009378D3" w:rsidRPr="00BD11C0">
        <w:rPr>
          <w:rFonts w:ascii="Times New Roman" w:hAnsi="Times New Roman" w:cs="Times New Roman"/>
          <w:sz w:val="28"/>
          <w:szCs w:val="28"/>
        </w:rPr>
        <w:t>общее количество транспортных средств, используемых учреждением в общехозяйственных целях (в целях обслуживания административно-управленческого персонала), находящихся в оперативном управлении учреждения на отчетную дату;</w:t>
      </w:r>
    </w:p>
    <w:p w:rsidR="009378D3" w:rsidRPr="00BD11C0" w:rsidRDefault="004F0CFF"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14 – </w:t>
      </w:r>
      <w:r w:rsidR="009378D3" w:rsidRPr="00BD11C0">
        <w:rPr>
          <w:rFonts w:ascii="Times New Roman" w:hAnsi="Times New Roman" w:cs="Times New Roman"/>
          <w:sz w:val="28"/>
          <w:szCs w:val="28"/>
        </w:rPr>
        <w:t>среднее количество транспортных средств, используемых учреждением в общехозяйственных целях (в целях обслуживания административно-управленческого персонала), находящихся в оперативном управлении учреждения, за год;</w:t>
      </w:r>
    </w:p>
    <w:p w:rsidR="009378D3" w:rsidRPr="00BD11C0" w:rsidRDefault="004F0CFF"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15 – </w:t>
      </w:r>
      <w:r w:rsidR="009378D3" w:rsidRPr="00BD11C0">
        <w:rPr>
          <w:rFonts w:ascii="Times New Roman" w:hAnsi="Times New Roman" w:cs="Times New Roman"/>
          <w:sz w:val="28"/>
          <w:szCs w:val="28"/>
        </w:rPr>
        <w:t xml:space="preserve">общее количество транспортных средств, используемых учреждением в общехозяйственных целях (в целях обслуживания административно-управленческого персонала), находящихся в учреждении по договорам аренды </w:t>
      </w:r>
      <w:r w:rsidR="00733D35">
        <w:rPr>
          <w:rFonts w:ascii="Times New Roman" w:hAnsi="Times New Roman" w:cs="Times New Roman"/>
          <w:sz w:val="28"/>
          <w:szCs w:val="28"/>
        </w:rPr>
        <w:br/>
      </w:r>
      <w:r w:rsidR="009378D3" w:rsidRPr="00BD11C0">
        <w:rPr>
          <w:rFonts w:ascii="Times New Roman" w:hAnsi="Times New Roman" w:cs="Times New Roman"/>
          <w:sz w:val="28"/>
          <w:szCs w:val="28"/>
        </w:rPr>
        <w:t>на отчетную дату;</w:t>
      </w:r>
    </w:p>
    <w:p w:rsidR="009378D3" w:rsidRPr="00BD11C0" w:rsidRDefault="004F0CFF"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16 – </w:t>
      </w:r>
      <w:r w:rsidR="009378D3" w:rsidRPr="00BD11C0">
        <w:rPr>
          <w:rFonts w:ascii="Times New Roman" w:hAnsi="Times New Roman" w:cs="Times New Roman"/>
          <w:sz w:val="28"/>
          <w:szCs w:val="28"/>
        </w:rPr>
        <w:t xml:space="preserve">среднее количество транспортных средств, используемых учреждением в общехозяйственных целях (в целях обслуживания административно-управленческого персонала), находящихся в учреждении по договорам аренды, </w:t>
      </w:r>
      <w:r w:rsidR="00733D35">
        <w:rPr>
          <w:rFonts w:ascii="Times New Roman" w:hAnsi="Times New Roman" w:cs="Times New Roman"/>
          <w:sz w:val="28"/>
          <w:szCs w:val="28"/>
        </w:rPr>
        <w:br/>
      </w:r>
      <w:r w:rsidR="009378D3" w:rsidRPr="00BD11C0">
        <w:rPr>
          <w:rFonts w:ascii="Times New Roman" w:hAnsi="Times New Roman" w:cs="Times New Roman"/>
          <w:sz w:val="28"/>
          <w:szCs w:val="28"/>
        </w:rPr>
        <w:t>за год;</w:t>
      </w:r>
    </w:p>
    <w:p w:rsidR="009378D3" w:rsidRPr="00BD11C0" w:rsidRDefault="004F0CFF"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17 – </w:t>
      </w:r>
      <w:r w:rsidR="009378D3" w:rsidRPr="00BD11C0">
        <w:rPr>
          <w:rFonts w:ascii="Times New Roman" w:hAnsi="Times New Roman" w:cs="Times New Roman"/>
          <w:sz w:val="28"/>
          <w:szCs w:val="28"/>
        </w:rPr>
        <w:t>общее количество транспортных средств, используемых учреждением в общехозяйственных целях (в целях обслуживания административно</w:t>
      </w:r>
      <w:r w:rsidR="00774649">
        <w:rPr>
          <w:rFonts w:ascii="Times New Roman" w:hAnsi="Times New Roman" w:cs="Times New Roman"/>
          <w:sz w:val="28"/>
          <w:szCs w:val="28"/>
        </w:rPr>
        <w:t>-</w:t>
      </w:r>
      <w:r w:rsidR="009378D3" w:rsidRPr="00BD11C0">
        <w:rPr>
          <w:rFonts w:ascii="Times New Roman" w:hAnsi="Times New Roman" w:cs="Times New Roman"/>
          <w:sz w:val="28"/>
          <w:szCs w:val="28"/>
        </w:rPr>
        <w:t>управленческого персонала), находящихся в учреждении по договорам безвозмездного пользования на отчетную дату;</w:t>
      </w:r>
    </w:p>
    <w:p w:rsidR="009378D3" w:rsidRPr="00BD11C0" w:rsidRDefault="004F0CFF"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18 – </w:t>
      </w:r>
      <w:r w:rsidR="009378D3" w:rsidRPr="00BD11C0">
        <w:rPr>
          <w:rFonts w:ascii="Times New Roman" w:hAnsi="Times New Roman" w:cs="Times New Roman"/>
          <w:sz w:val="28"/>
          <w:szCs w:val="28"/>
        </w:rPr>
        <w:t>среднее количество транспортных средств, используемых учреждением в общехозяйственных целях (в целях обслуживания административно</w:t>
      </w:r>
      <w:r w:rsidR="00774649">
        <w:rPr>
          <w:rFonts w:ascii="Times New Roman" w:hAnsi="Times New Roman" w:cs="Times New Roman"/>
          <w:sz w:val="28"/>
          <w:szCs w:val="28"/>
        </w:rPr>
        <w:t>-</w:t>
      </w:r>
      <w:r w:rsidR="009378D3" w:rsidRPr="00BD11C0">
        <w:rPr>
          <w:rFonts w:ascii="Times New Roman" w:hAnsi="Times New Roman" w:cs="Times New Roman"/>
          <w:sz w:val="28"/>
          <w:szCs w:val="28"/>
        </w:rPr>
        <w:t>управленческого персонала), находящихся в учреждении по договорам безвозмездного пользования, за год;</w:t>
      </w:r>
    </w:p>
    <w:p w:rsidR="009378D3" w:rsidRPr="00BD11C0" w:rsidRDefault="004F0CFF"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графах 19 - 26 </w:t>
      </w:r>
      <w:r w:rsidR="009378D3" w:rsidRPr="00BD11C0">
        <w:rPr>
          <w:rFonts w:ascii="Times New Roman" w:hAnsi="Times New Roman" w:cs="Times New Roman"/>
          <w:sz w:val="28"/>
          <w:szCs w:val="28"/>
        </w:rPr>
        <w:t>указываются транспортные средства, используемые в целях уборки территории, вывоза мусора, перевозки имущества (грузов), а также в целях перевозки людей;</w:t>
      </w:r>
    </w:p>
    <w:p w:rsidR="009378D3" w:rsidRPr="00BD11C0" w:rsidRDefault="004F0CFF"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19 – </w:t>
      </w:r>
      <w:r w:rsidR="009378D3" w:rsidRPr="00BD11C0">
        <w:rPr>
          <w:rFonts w:ascii="Times New Roman" w:hAnsi="Times New Roman" w:cs="Times New Roman"/>
          <w:sz w:val="28"/>
          <w:szCs w:val="28"/>
        </w:rPr>
        <w:t>общее количество транспортных средств, используемых учреждением в общехозяйственных целях (в иных целях) на отчетную дату. Показатель графы 11 должен соответствовать сумме показателей граф 21, 23, 25;</w:t>
      </w:r>
    </w:p>
    <w:p w:rsidR="009378D3" w:rsidRPr="00BD11C0" w:rsidRDefault="004F0CFF"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009378D3" w:rsidRPr="00BD11C0">
        <w:rPr>
          <w:rFonts w:ascii="Times New Roman" w:hAnsi="Times New Roman" w:cs="Times New Roman"/>
          <w:sz w:val="28"/>
          <w:szCs w:val="28"/>
        </w:rPr>
        <w:t>гр</w:t>
      </w:r>
      <w:r>
        <w:rPr>
          <w:rFonts w:ascii="Times New Roman" w:hAnsi="Times New Roman" w:cs="Times New Roman"/>
          <w:sz w:val="28"/>
          <w:szCs w:val="28"/>
        </w:rPr>
        <w:t>афе 20 – </w:t>
      </w:r>
      <w:r w:rsidR="009378D3" w:rsidRPr="00BD11C0">
        <w:rPr>
          <w:rFonts w:ascii="Times New Roman" w:hAnsi="Times New Roman" w:cs="Times New Roman"/>
          <w:sz w:val="28"/>
          <w:szCs w:val="28"/>
        </w:rPr>
        <w:t>среднее количество транспортных средств, используемых учреждением в общехозяйственных целях (в иных целях), за год;</w:t>
      </w:r>
    </w:p>
    <w:p w:rsidR="009378D3" w:rsidRPr="00BD11C0" w:rsidRDefault="004F0CFF"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21 – </w:t>
      </w:r>
      <w:r w:rsidR="009378D3" w:rsidRPr="00BD11C0">
        <w:rPr>
          <w:rFonts w:ascii="Times New Roman" w:hAnsi="Times New Roman" w:cs="Times New Roman"/>
          <w:sz w:val="28"/>
          <w:szCs w:val="28"/>
        </w:rPr>
        <w:t xml:space="preserve">общее количество транспортных средств, используемых учреждением в общехозяйственных целях (в иных целях), находящихся </w:t>
      </w:r>
      <w:r w:rsidR="00733D35">
        <w:rPr>
          <w:rFonts w:ascii="Times New Roman" w:hAnsi="Times New Roman" w:cs="Times New Roman"/>
          <w:sz w:val="28"/>
          <w:szCs w:val="28"/>
        </w:rPr>
        <w:br/>
      </w:r>
      <w:r w:rsidR="009378D3" w:rsidRPr="00BD11C0">
        <w:rPr>
          <w:rFonts w:ascii="Times New Roman" w:hAnsi="Times New Roman" w:cs="Times New Roman"/>
          <w:sz w:val="28"/>
          <w:szCs w:val="28"/>
        </w:rPr>
        <w:t>в оперативном управлении учреждения на отчетную дату;</w:t>
      </w:r>
    </w:p>
    <w:p w:rsidR="009378D3" w:rsidRPr="00BD11C0" w:rsidRDefault="004F0CFF"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22 – </w:t>
      </w:r>
      <w:r w:rsidR="009378D3" w:rsidRPr="00BD11C0">
        <w:rPr>
          <w:rFonts w:ascii="Times New Roman" w:hAnsi="Times New Roman" w:cs="Times New Roman"/>
          <w:sz w:val="28"/>
          <w:szCs w:val="28"/>
        </w:rPr>
        <w:t xml:space="preserve">среднее количество транспортных средств, используемых учреждением в общехозяйственных целях (в иных целях), находящихся </w:t>
      </w:r>
      <w:r w:rsidR="00733D35">
        <w:rPr>
          <w:rFonts w:ascii="Times New Roman" w:hAnsi="Times New Roman" w:cs="Times New Roman"/>
          <w:sz w:val="28"/>
          <w:szCs w:val="28"/>
        </w:rPr>
        <w:br/>
      </w:r>
      <w:r w:rsidR="009378D3" w:rsidRPr="00BD11C0">
        <w:rPr>
          <w:rFonts w:ascii="Times New Roman" w:hAnsi="Times New Roman" w:cs="Times New Roman"/>
          <w:sz w:val="28"/>
          <w:szCs w:val="28"/>
        </w:rPr>
        <w:t>в оперативном управлении учреждения, за год;</w:t>
      </w:r>
    </w:p>
    <w:p w:rsidR="009378D3" w:rsidRPr="00BD11C0" w:rsidRDefault="004F0CFF"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23 – </w:t>
      </w:r>
      <w:r w:rsidR="009378D3" w:rsidRPr="00BD11C0">
        <w:rPr>
          <w:rFonts w:ascii="Times New Roman" w:hAnsi="Times New Roman" w:cs="Times New Roman"/>
          <w:sz w:val="28"/>
          <w:szCs w:val="28"/>
        </w:rPr>
        <w:t xml:space="preserve">общее количество транспортных средств, используемых учреждением в общехозяйственных целях (в иных целях), находящихся </w:t>
      </w:r>
      <w:r w:rsidR="00733D35">
        <w:rPr>
          <w:rFonts w:ascii="Times New Roman" w:hAnsi="Times New Roman" w:cs="Times New Roman"/>
          <w:sz w:val="28"/>
          <w:szCs w:val="28"/>
        </w:rPr>
        <w:br/>
      </w:r>
      <w:r w:rsidR="009378D3" w:rsidRPr="00BD11C0">
        <w:rPr>
          <w:rFonts w:ascii="Times New Roman" w:hAnsi="Times New Roman" w:cs="Times New Roman"/>
          <w:sz w:val="28"/>
          <w:szCs w:val="28"/>
        </w:rPr>
        <w:t>в учреждении по договорам аренды на отчетную дату;</w:t>
      </w:r>
    </w:p>
    <w:p w:rsidR="009378D3" w:rsidRPr="00BD11C0" w:rsidRDefault="004F0CFF"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24 – </w:t>
      </w:r>
      <w:r w:rsidR="009378D3" w:rsidRPr="00BD11C0">
        <w:rPr>
          <w:rFonts w:ascii="Times New Roman" w:hAnsi="Times New Roman" w:cs="Times New Roman"/>
          <w:sz w:val="28"/>
          <w:szCs w:val="28"/>
        </w:rPr>
        <w:t xml:space="preserve">среднее количество транспортных средств, используемых учреждением в общехозяйственных целях (в иных целях), находящихся </w:t>
      </w:r>
      <w:r w:rsidR="00733D35">
        <w:rPr>
          <w:rFonts w:ascii="Times New Roman" w:hAnsi="Times New Roman" w:cs="Times New Roman"/>
          <w:sz w:val="28"/>
          <w:szCs w:val="28"/>
        </w:rPr>
        <w:br/>
      </w:r>
      <w:r w:rsidR="009378D3" w:rsidRPr="00BD11C0">
        <w:rPr>
          <w:rFonts w:ascii="Times New Roman" w:hAnsi="Times New Roman" w:cs="Times New Roman"/>
          <w:sz w:val="28"/>
          <w:szCs w:val="28"/>
        </w:rPr>
        <w:t>в учреждении по договорам аренды, за год;</w:t>
      </w:r>
    </w:p>
    <w:p w:rsidR="009378D3" w:rsidRPr="00BD11C0" w:rsidRDefault="004F0CFF"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25 – </w:t>
      </w:r>
      <w:r w:rsidR="009378D3" w:rsidRPr="00BD11C0">
        <w:rPr>
          <w:rFonts w:ascii="Times New Roman" w:hAnsi="Times New Roman" w:cs="Times New Roman"/>
          <w:sz w:val="28"/>
          <w:szCs w:val="28"/>
        </w:rPr>
        <w:t xml:space="preserve">общее количество транспортных средств, используемых учреждением в общехозяйственных целях (в иных целях), находящихся </w:t>
      </w:r>
      <w:r w:rsidR="00733D35">
        <w:rPr>
          <w:rFonts w:ascii="Times New Roman" w:hAnsi="Times New Roman" w:cs="Times New Roman"/>
          <w:sz w:val="28"/>
          <w:szCs w:val="28"/>
        </w:rPr>
        <w:br/>
      </w:r>
      <w:r w:rsidR="009378D3" w:rsidRPr="00BD11C0">
        <w:rPr>
          <w:rFonts w:ascii="Times New Roman" w:hAnsi="Times New Roman" w:cs="Times New Roman"/>
          <w:sz w:val="28"/>
          <w:szCs w:val="28"/>
        </w:rPr>
        <w:t>в учреждении по договорам безвозмездного пользования на отчетную дату;</w:t>
      </w:r>
    </w:p>
    <w:p w:rsidR="009378D3" w:rsidRPr="00BD11C0" w:rsidRDefault="004F0CFF"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26 – </w:t>
      </w:r>
      <w:r w:rsidR="009378D3" w:rsidRPr="00BD11C0">
        <w:rPr>
          <w:rFonts w:ascii="Times New Roman" w:hAnsi="Times New Roman" w:cs="Times New Roman"/>
          <w:sz w:val="28"/>
          <w:szCs w:val="28"/>
        </w:rPr>
        <w:t xml:space="preserve">среднее количество транспортных средств, используемых учреждением в общехозяйственных целях (в иных целях), находящихся </w:t>
      </w:r>
      <w:r w:rsidR="00733D35">
        <w:rPr>
          <w:rFonts w:ascii="Times New Roman" w:hAnsi="Times New Roman" w:cs="Times New Roman"/>
          <w:sz w:val="28"/>
          <w:szCs w:val="28"/>
        </w:rPr>
        <w:br/>
      </w:r>
      <w:r w:rsidR="009378D3" w:rsidRPr="00BD11C0">
        <w:rPr>
          <w:rFonts w:ascii="Times New Roman" w:hAnsi="Times New Roman" w:cs="Times New Roman"/>
          <w:sz w:val="28"/>
          <w:szCs w:val="28"/>
        </w:rPr>
        <w:t>в учреждении по договорам безвозмездного пользования, за год.</w:t>
      </w:r>
    </w:p>
    <w:p w:rsidR="009378D3" w:rsidRPr="00BD11C0" w:rsidRDefault="004F0CFF"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графах 3 </w:t>
      </w:r>
      <w:r w:rsidR="00774649">
        <w:rPr>
          <w:rFonts w:ascii="Times New Roman" w:hAnsi="Times New Roman" w:cs="Times New Roman"/>
          <w:sz w:val="28"/>
          <w:szCs w:val="28"/>
        </w:rPr>
        <w:t>–</w:t>
      </w:r>
      <w:r>
        <w:rPr>
          <w:rFonts w:ascii="Times New Roman" w:hAnsi="Times New Roman" w:cs="Times New Roman"/>
          <w:sz w:val="28"/>
          <w:szCs w:val="28"/>
        </w:rPr>
        <w:t> 26 </w:t>
      </w:r>
      <w:r w:rsidR="009378D3" w:rsidRPr="00BD11C0">
        <w:rPr>
          <w:rFonts w:ascii="Times New Roman" w:hAnsi="Times New Roman" w:cs="Times New Roman"/>
          <w:sz w:val="28"/>
          <w:szCs w:val="28"/>
        </w:rPr>
        <w:t>отражается целый числовой показатель.</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В разделе 4 «Сведения о расходах на содержание транспортных средств» отражается:</w:t>
      </w:r>
    </w:p>
    <w:p w:rsidR="009378D3" w:rsidRPr="00BD11C0" w:rsidRDefault="004F0CFF"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 – </w:t>
      </w:r>
      <w:r w:rsidR="009378D3" w:rsidRPr="00BD11C0">
        <w:rPr>
          <w:rFonts w:ascii="Times New Roman" w:hAnsi="Times New Roman" w:cs="Times New Roman"/>
          <w:sz w:val="28"/>
          <w:szCs w:val="28"/>
        </w:rPr>
        <w:t>наименование показателя;</w:t>
      </w:r>
    </w:p>
    <w:p w:rsidR="009378D3" w:rsidRPr="00BD11C0" w:rsidRDefault="004F0CFF"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2 – </w:t>
      </w:r>
      <w:r w:rsidR="009378D3" w:rsidRPr="00BD11C0">
        <w:rPr>
          <w:rFonts w:ascii="Times New Roman" w:hAnsi="Times New Roman" w:cs="Times New Roman"/>
          <w:sz w:val="28"/>
          <w:szCs w:val="28"/>
        </w:rPr>
        <w:t>код строки;</w:t>
      </w:r>
    </w:p>
    <w:p w:rsidR="009378D3" w:rsidRPr="00BD11C0" w:rsidRDefault="004F0CFF"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3 – </w:t>
      </w:r>
      <w:r w:rsidR="009378D3" w:rsidRPr="00BD11C0">
        <w:rPr>
          <w:rFonts w:ascii="Times New Roman" w:hAnsi="Times New Roman" w:cs="Times New Roman"/>
          <w:sz w:val="28"/>
          <w:szCs w:val="28"/>
        </w:rPr>
        <w:t>общая сумма расходов на содержание транспортных средств. Показатель графы 3 должен соответствовать сумме показателей граф 4 – 15;</w:t>
      </w:r>
    </w:p>
    <w:p w:rsidR="009378D3" w:rsidRPr="00BD11C0" w:rsidRDefault="004F0CFF"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графах 4 </w:t>
      </w:r>
      <w:r w:rsidR="00774649">
        <w:rPr>
          <w:rFonts w:ascii="Times New Roman" w:hAnsi="Times New Roman" w:cs="Times New Roman"/>
          <w:sz w:val="28"/>
          <w:szCs w:val="28"/>
        </w:rPr>
        <w:t>–</w:t>
      </w:r>
      <w:r>
        <w:rPr>
          <w:rFonts w:ascii="Times New Roman" w:hAnsi="Times New Roman" w:cs="Times New Roman"/>
          <w:sz w:val="28"/>
          <w:szCs w:val="28"/>
        </w:rPr>
        <w:t> </w:t>
      </w:r>
      <w:r w:rsidR="009378D3" w:rsidRPr="00BD11C0">
        <w:rPr>
          <w:rFonts w:ascii="Times New Roman" w:hAnsi="Times New Roman" w:cs="Times New Roman"/>
          <w:sz w:val="28"/>
          <w:szCs w:val="28"/>
        </w:rPr>
        <w:t>9</w:t>
      </w:r>
      <w:r>
        <w:rPr>
          <w:rFonts w:ascii="Times New Roman" w:hAnsi="Times New Roman" w:cs="Times New Roman"/>
          <w:i/>
          <w:sz w:val="28"/>
          <w:szCs w:val="28"/>
        </w:rPr>
        <w:t> </w:t>
      </w:r>
      <w:r>
        <w:rPr>
          <w:rFonts w:ascii="Times New Roman" w:hAnsi="Times New Roman" w:cs="Times New Roman"/>
          <w:sz w:val="28"/>
          <w:szCs w:val="28"/>
        </w:rPr>
        <w:t>– </w:t>
      </w:r>
      <w:r w:rsidR="009378D3" w:rsidRPr="00BD11C0">
        <w:rPr>
          <w:rFonts w:ascii="Times New Roman" w:hAnsi="Times New Roman" w:cs="Times New Roman"/>
          <w:sz w:val="28"/>
          <w:szCs w:val="28"/>
        </w:rPr>
        <w:t xml:space="preserve">расходы на обслуживание транспортных средств: расходы </w:t>
      </w:r>
      <w:r w:rsidR="009378D3" w:rsidRPr="00BD11C0">
        <w:rPr>
          <w:rFonts w:ascii="Times New Roman" w:hAnsi="Times New Roman" w:cs="Times New Roman"/>
          <w:sz w:val="28"/>
          <w:szCs w:val="28"/>
        </w:rPr>
        <w:br/>
        <w:t>на горюче-смазочные материалы (графа 4), приобретение (замена) колес, шин, дисков (графа 5), расходы на ОСАГО (графа 6), расходы на добровольное страхование (графа 7), расходы на ремонт, включая приобретение запасных частей (графа 8), техническое обслуживание сторонними организациями (графа 9);</w:t>
      </w:r>
    </w:p>
    <w:p w:rsidR="009378D3" w:rsidRPr="00BD11C0" w:rsidRDefault="004F0CFF"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графах 10 </w:t>
      </w:r>
      <w:r w:rsidR="00774649">
        <w:rPr>
          <w:rFonts w:ascii="Times New Roman" w:hAnsi="Times New Roman" w:cs="Times New Roman"/>
          <w:sz w:val="28"/>
          <w:szCs w:val="28"/>
        </w:rPr>
        <w:t>–</w:t>
      </w:r>
      <w:r>
        <w:rPr>
          <w:rFonts w:ascii="Times New Roman" w:hAnsi="Times New Roman" w:cs="Times New Roman"/>
          <w:sz w:val="28"/>
          <w:szCs w:val="28"/>
        </w:rPr>
        <w:t> </w:t>
      </w:r>
      <w:r w:rsidR="009378D3" w:rsidRPr="00BD11C0">
        <w:rPr>
          <w:rFonts w:ascii="Times New Roman" w:hAnsi="Times New Roman" w:cs="Times New Roman"/>
          <w:sz w:val="28"/>
          <w:szCs w:val="28"/>
        </w:rPr>
        <w:t>11</w:t>
      </w:r>
      <w:r>
        <w:rPr>
          <w:rFonts w:ascii="Times New Roman" w:hAnsi="Times New Roman" w:cs="Times New Roman"/>
          <w:i/>
          <w:sz w:val="28"/>
          <w:szCs w:val="28"/>
        </w:rPr>
        <w:t> </w:t>
      </w:r>
      <w:r>
        <w:rPr>
          <w:rFonts w:ascii="Times New Roman" w:hAnsi="Times New Roman" w:cs="Times New Roman"/>
          <w:sz w:val="28"/>
          <w:szCs w:val="28"/>
        </w:rPr>
        <w:t>– </w:t>
      </w:r>
      <w:r w:rsidR="009378D3" w:rsidRPr="00BD11C0">
        <w:rPr>
          <w:rFonts w:ascii="Times New Roman" w:hAnsi="Times New Roman" w:cs="Times New Roman"/>
          <w:sz w:val="28"/>
          <w:szCs w:val="28"/>
        </w:rPr>
        <w:t xml:space="preserve">расходы на содержание гаражей: аренду гаражей </w:t>
      </w:r>
      <w:r w:rsidR="009378D3" w:rsidRPr="00BD11C0">
        <w:rPr>
          <w:rFonts w:ascii="Times New Roman" w:hAnsi="Times New Roman" w:cs="Times New Roman"/>
          <w:sz w:val="28"/>
          <w:szCs w:val="28"/>
        </w:rPr>
        <w:br/>
        <w:t>и парковочных мест (графа 10), содержание гаражей (графа 11);</w:t>
      </w:r>
    </w:p>
    <w:p w:rsidR="009378D3" w:rsidRPr="00BD11C0" w:rsidRDefault="004F0CFF"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графах 12 </w:t>
      </w:r>
      <w:r w:rsidR="00774649">
        <w:rPr>
          <w:rFonts w:ascii="Times New Roman" w:hAnsi="Times New Roman" w:cs="Times New Roman"/>
          <w:sz w:val="28"/>
          <w:szCs w:val="28"/>
        </w:rPr>
        <w:t>–</w:t>
      </w:r>
      <w:r>
        <w:rPr>
          <w:rFonts w:ascii="Times New Roman" w:hAnsi="Times New Roman" w:cs="Times New Roman"/>
          <w:sz w:val="28"/>
          <w:szCs w:val="28"/>
        </w:rPr>
        <w:t> </w:t>
      </w:r>
      <w:r w:rsidR="009378D3" w:rsidRPr="00BD11C0">
        <w:rPr>
          <w:rFonts w:ascii="Times New Roman" w:hAnsi="Times New Roman" w:cs="Times New Roman"/>
          <w:sz w:val="28"/>
          <w:szCs w:val="28"/>
        </w:rPr>
        <w:t>14</w:t>
      </w:r>
      <w:r>
        <w:rPr>
          <w:rFonts w:ascii="Times New Roman" w:hAnsi="Times New Roman" w:cs="Times New Roman"/>
          <w:i/>
          <w:sz w:val="28"/>
          <w:szCs w:val="28"/>
        </w:rPr>
        <w:t> </w:t>
      </w:r>
      <w:r>
        <w:rPr>
          <w:rFonts w:ascii="Times New Roman" w:hAnsi="Times New Roman" w:cs="Times New Roman"/>
          <w:sz w:val="28"/>
          <w:szCs w:val="28"/>
        </w:rPr>
        <w:t>– </w:t>
      </w:r>
      <w:r w:rsidR="009378D3" w:rsidRPr="00BD11C0">
        <w:rPr>
          <w:rFonts w:ascii="Times New Roman" w:hAnsi="Times New Roman" w:cs="Times New Roman"/>
          <w:sz w:val="28"/>
          <w:szCs w:val="28"/>
        </w:rPr>
        <w:t>расходы на заработную плату обслуживающего персонала: водителей (графа 12), обслуживающего персонала гаражей (графа 13), административного персонала гаражей (графа 14);</w:t>
      </w:r>
    </w:p>
    <w:p w:rsidR="009378D3" w:rsidRPr="00BD11C0" w:rsidRDefault="004F0CFF"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15 – </w:t>
      </w:r>
      <w:r w:rsidR="009378D3" w:rsidRPr="00BD11C0">
        <w:rPr>
          <w:rFonts w:ascii="Times New Roman" w:hAnsi="Times New Roman" w:cs="Times New Roman"/>
          <w:sz w:val="28"/>
          <w:szCs w:val="28"/>
        </w:rPr>
        <w:t>расходы на уплату транспортного налога.</w:t>
      </w:r>
    </w:p>
    <w:p w:rsidR="009378D3" w:rsidRPr="00BD11C0" w:rsidRDefault="004F0CFF"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графах 3 </w:t>
      </w:r>
      <w:r w:rsidR="00774649">
        <w:rPr>
          <w:rFonts w:ascii="Times New Roman" w:hAnsi="Times New Roman" w:cs="Times New Roman"/>
          <w:sz w:val="28"/>
          <w:szCs w:val="28"/>
        </w:rPr>
        <w:t>–</w:t>
      </w:r>
      <w:r>
        <w:rPr>
          <w:rFonts w:ascii="Times New Roman" w:hAnsi="Times New Roman" w:cs="Times New Roman"/>
          <w:sz w:val="28"/>
          <w:szCs w:val="28"/>
        </w:rPr>
        <w:t> 15 </w:t>
      </w:r>
      <w:r w:rsidR="009378D3" w:rsidRPr="00BD11C0">
        <w:rPr>
          <w:rFonts w:ascii="Times New Roman" w:hAnsi="Times New Roman" w:cs="Times New Roman"/>
          <w:sz w:val="28"/>
          <w:szCs w:val="28"/>
        </w:rPr>
        <w:t>отражается показатель в рублях с двумя знаками после запятой.</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 xml:space="preserve">Строки раздела 1 по графам 3 – 10, раздела 2 по графам 3 – 11, раздела 3 </w:t>
      </w:r>
      <w:r w:rsidR="00733D35">
        <w:rPr>
          <w:rFonts w:ascii="Times New Roman" w:hAnsi="Times New Roman" w:cs="Times New Roman"/>
          <w:sz w:val="28"/>
          <w:szCs w:val="28"/>
        </w:rPr>
        <w:br/>
      </w:r>
      <w:r w:rsidRPr="00BD11C0">
        <w:rPr>
          <w:rFonts w:ascii="Times New Roman" w:hAnsi="Times New Roman" w:cs="Times New Roman"/>
          <w:sz w:val="28"/>
          <w:szCs w:val="28"/>
        </w:rPr>
        <w:t>по графам 3 – 26 и раздела 4 по графам 3 – 15 формируются с учетом следующих особенностей.</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 xml:space="preserve">По строкам 1101 – 1108, 2101 – 2105, 2201 – 2206 показатели формируются </w:t>
      </w:r>
      <w:r w:rsidR="00733D35">
        <w:rPr>
          <w:rFonts w:ascii="Times New Roman" w:hAnsi="Times New Roman" w:cs="Times New Roman"/>
          <w:sz w:val="28"/>
          <w:szCs w:val="28"/>
        </w:rPr>
        <w:br/>
      </w:r>
      <w:r w:rsidRPr="00BD11C0">
        <w:rPr>
          <w:rFonts w:ascii="Times New Roman" w:hAnsi="Times New Roman" w:cs="Times New Roman"/>
          <w:sz w:val="28"/>
          <w:szCs w:val="28"/>
        </w:rPr>
        <w:t>в случае, если требование о детализации учредител</w:t>
      </w:r>
      <w:r w:rsidR="00774649">
        <w:rPr>
          <w:rFonts w:ascii="Times New Roman" w:hAnsi="Times New Roman" w:cs="Times New Roman"/>
          <w:sz w:val="28"/>
          <w:szCs w:val="28"/>
        </w:rPr>
        <w:t>ем</w:t>
      </w:r>
      <w:r w:rsidRPr="00BD11C0">
        <w:rPr>
          <w:rFonts w:ascii="Times New Roman" w:hAnsi="Times New Roman" w:cs="Times New Roman"/>
          <w:sz w:val="28"/>
          <w:szCs w:val="28"/>
        </w:rPr>
        <w:t>.</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Показатель строки 1000 по каждой графе должен соответствовать сумме показателей строк 1100, 1200, 1300, 1400, 1500, 1600, 1700, 1800, 1900.</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Показатель строки 1100 по каждой графе должен соответствовать сумме показателей строк 1101 – 1108.</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Показатель строки 2000 по каждой графе должен соответствовать сумме показателей строк 2100, 2200.</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Показатель строки 2100 по каждой графе должен соответствовать сумме показателей строк 2101 – 2105.</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Показатель строки 2200 по каждой графе должен соответствовать сумме показателей строк 2201 – 2206.</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Показатель строки 3000 по каждой графе должен соответствовать сумме показателей строк 3100, 3200, 3300, 3400, 3500, 3600, 3700, 3800, 3900.</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Показатель строки 9000 по каждой графе должен соответствовать сумме показателей строк 1000, 2000, 3000.</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Отражение показателей в отрицательном значении в Сведениях недопустимо.</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Сумма показателей граф 3, 7 раздела 2 и граф 3, 11, 19 раздела 3 должна соответствовать показателю графы 3 раздела 1 по соответствующим кодам строк.</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Сумма показателей граф 3, 7 раздела 2 и граф 5, 13, 21 раздела 3 должна соответствовать показателю графы 5 раздела 1 по соответствующим кодам строк.</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Сумма показателей граф 7, 15, 23 раздела 3 должна соответствовать показателю графы 7 раздела 1 по соответствующим кодам строк.</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Сумма показателей граф 9, 17, 25 раздела 3 должна соответствовать показателю графы 9 раздела 1 по соответствующим кодам строк.</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 xml:space="preserve">Сумма показателей граф 3 и 7 раздела 2 не может превышать показатель </w:t>
      </w:r>
      <w:r w:rsidR="00774649">
        <w:rPr>
          <w:rFonts w:ascii="Times New Roman" w:hAnsi="Times New Roman" w:cs="Times New Roman"/>
          <w:sz w:val="28"/>
          <w:szCs w:val="28"/>
        </w:rPr>
        <w:br/>
      </w:r>
      <w:r w:rsidRPr="00BD11C0">
        <w:rPr>
          <w:rFonts w:ascii="Times New Roman" w:hAnsi="Times New Roman" w:cs="Times New Roman"/>
          <w:sz w:val="28"/>
          <w:szCs w:val="28"/>
        </w:rPr>
        <w:t>графы 5 раздела 1.</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Сумма показателей граф 3 и 7 раздела 2 и граф 3, 11 и 19 раздела 3 должна соответствовать показателю графы 3 раздела 1</w:t>
      </w:r>
      <w:r w:rsidR="00774649">
        <w:rPr>
          <w:rFonts w:ascii="Times New Roman" w:hAnsi="Times New Roman" w:cs="Times New Roman"/>
          <w:sz w:val="28"/>
          <w:szCs w:val="28"/>
        </w:rPr>
        <w:t>.</w:t>
      </w:r>
    </w:p>
    <w:p w:rsidR="009378D3"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Заполнение граф 4, 5, 6, 7, 8, 9 раздела 4 допускается при наличии показателей граф 3</w:t>
      </w:r>
      <w:r w:rsidR="00774649">
        <w:rPr>
          <w:rFonts w:ascii="Times New Roman" w:hAnsi="Times New Roman" w:cs="Times New Roman"/>
          <w:sz w:val="28"/>
          <w:szCs w:val="28"/>
        </w:rPr>
        <w:t xml:space="preserve"> и</w:t>
      </w:r>
      <w:r w:rsidRPr="00BD11C0">
        <w:rPr>
          <w:rFonts w:ascii="Times New Roman" w:hAnsi="Times New Roman" w:cs="Times New Roman"/>
          <w:sz w:val="28"/>
          <w:szCs w:val="28"/>
        </w:rPr>
        <w:t xml:space="preserve"> 11 или 19 раздела 3.</w:t>
      </w:r>
    </w:p>
    <w:p w:rsidR="003620BD" w:rsidRPr="00BD11C0" w:rsidRDefault="003620BD" w:rsidP="009378D3">
      <w:pPr>
        <w:spacing w:after="0" w:line="276" w:lineRule="auto"/>
        <w:ind w:firstLine="709"/>
        <w:jc w:val="both"/>
        <w:rPr>
          <w:rFonts w:ascii="Times New Roman" w:hAnsi="Times New Roman" w:cs="Times New Roman"/>
          <w:sz w:val="28"/>
          <w:szCs w:val="28"/>
        </w:rPr>
      </w:pPr>
    </w:p>
    <w:p w:rsidR="00112C80" w:rsidRPr="00BD11C0" w:rsidRDefault="00112C80" w:rsidP="00E374E6">
      <w:pPr>
        <w:pStyle w:val="1"/>
        <w:spacing w:before="0" w:line="276" w:lineRule="auto"/>
        <w:jc w:val="center"/>
        <w:rPr>
          <w:rFonts w:ascii="Times New Roman" w:hAnsi="Times New Roman" w:cs="Times New Roman"/>
          <w:b/>
          <w:color w:val="auto"/>
          <w:sz w:val="28"/>
          <w:szCs w:val="28"/>
        </w:rPr>
      </w:pPr>
      <w:r w:rsidRPr="00BD11C0">
        <w:rPr>
          <w:rFonts w:ascii="Times New Roman" w:hAnsi="Times New Roman" w:cs="Times New Roman"/>
          <w:b/>
          <w:color w:val="auto"/>
          <w:sz w:val="28"/>
          <w:szCs w:val="28"/>
        </w:rPr>
        <w:t xml:space="preserve">16. </w:t>
      </w:r>
      <w:r w:rsidR="00064110">
        <w:rPr>
          <w:rFonts w:ascii="Times New Roman" w:hAnsi="Times New Roman" w:cs="Times New Roman"/>
          <w:b/>
          <w:color w:val="auto"/>
          <w:sz w:val="28"/>
          <w:szCs w:val="28"/>
        </w:rPr>
        <w:t>Особенности формирования</w:t>
      </w:r>
      <w:r w:rsidR="00603F6A" w:rsidRPr="00BD11C0">
        <w:rPr>
          <w:rFonts w:ascii="Times New Roman" w:hAnsi="Times New Roman" w:cs="Times New Roman"/>
          <w:b/>
          <w:color w:val="auto"/>
          <w:sz w:val="28"/>
          <w:szCs w:val="28"/>
        </w:rPr>
        <w:t xml:space="preserve"> сведений</w:t>
      </w:r>
      <w:r w:rsidRPr="00BD11C0">
        <w:rPr>
          <w:rFonts w:ascii="Times New Roman" w:hAnsi="Times New Roman" w:cs="Times New Roman"/>
          <w:b/>
          <w:color w:val="auto"/>
          <w:sz w:val="28"/>
          <w:szCs w:val="28"/>
        </w:rPr>
        <w:t xml:space="preserve"> об имуществе, за исключением земельных участков,</w:t>
      </w:r>
      <w:r w:rsidR="00603F6A" w:rsidRPr="00BD11C0">
        <w:rPr>
          <w:rFonts w:ascii="Times New Roman" w:hAnsi="Times New Roman" w:cs="Times New Roman"/>
          <w:b/>
          <w:color w:val="auto"/>
          <w:sz w:val="28"/>
          <w:szCs w:val="28"/>
        </w:rPr>
        <w:t xml:space="preserve"> </w:t>
      </w:r>
      <w:r w:rsidRPr="00BD11C0">
        <w:rPr>
          <w:rFonts w:ascii="Times New Roman" w:hAnsi="Times New Roman" w:cs="Times New Roman"/>
          <w:b/>
          <w:color w:val="auto"/>
          <w:sz w:val="28"/>
          <w:szCs w:val="28"/>
        </w:rPr>
        <w:t>переданном в аренду</w:t>
      </w:r>
    </w:p>
    <w:p w:rsidR="009378D3" w:rsidRPr="00BD11C0" w:rsidRDefault="009378D3" w:rsidP="009378D3">
      <w:pPr>
        <w:spacing w:after="0" w:line="276" w:lineRule="auto"/>
        <w:ind w:firstLine="709"/>
        <w:jc w:val="both"/>
        <w:rPr>
          <w:rFonts w:ascii="Times New Roman" w:hAnsi="Times New Roman" w:cs="Times New Roman"/>
          <w:sz w:val="28"/>
          <w:szCs w:val="28"/>
        </w:rPr>
      </w:pP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В Сведениях отражается:</w:t>
      </w:r>
    </w:p>
    <w:p w:rsidR="009378D3" w:rsidRPr="00BD11C0" w:rsidRDefault="00F5098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1 – </w:t>
      </w:r>
      <w:r w:rsidR="009378D3" w:rsidRPr="00BD11C0">
        <w:rPr>
          <w:rFonts w:ascii="Times New Roman" w:hAnsi="Times New Roman" w:cs="Times New Roman"/>
          <w:sz w:val="28"/>
          <w:szCs w:val="28"/>
        </w:rPr>
        <w:t xml:space="preserve">наименование объекта, переданного в аренду. </w:t>
      </w:r>
      <w:r w:rsidR="00774649">
        <w:rPr>
          <w:rFonts w:ascii="Times New Roman" w:hAnsi="Times New Roman" w:cs="Times New Roman"/>
          <w:sz w:val="28"/>
          <w:szCs w:val="28"/>
        </w:rPr>
        <w:br/>
      </w:r>
      <w:r w:rsidR="009378D3" w:rsidRPr="00BD11C0">
        <w:rPr>
          <w:rFonts w:ascii="Times New Roman" w:hAnsi="Times New Roman" w:cs="Times New Roman"/>
          <w:sz w:val="28"/>
          <w:szCs w:val="28"/>
        </w:rPr>
        <w:t xml:space="preserve">В детализированных строках площадных объектов указываются «здание», «помещение», «сооружение», и иные аналогичные объекты. В детализированных строках линейных объектов указываются линии электропередачи, линии связи </w:t>
      </w:r>
      <w:r w:rsidR="00733D35">
        <w:rPr>
          <w:rFonts w:ascii="Times New Roman" w:hAnsi="Times New Roman" w:cs="Times New Roman"/>
          <w:sz w:val="28"/>
          <w:szCs w:val="28"/>
        </w:rPr>
        <w:br/>
      </w:r>
      <w:r w:rsidR="009378D3" w:rsidRPr="00BD11C0">
        <w:rPr>
          <w:rFonts w:ascii="Times New Roman" w:hAnsi="Times New Roman" w:cs="Times New Roman"/>
          <w:sz w:val="28"/>
          <w:szCs w:val="28"/>
        </w:rPr>
        <w:t>(в том числе линейно</w:t>
      </w:r>
      <w:r w:rsidR="00774649">
        <w:rPr>
          <w:rFonts w:ascii="Times New Roman" w:hAnsi="Times New Roman" w:cs="Times New Roman"/>
          <w:sz w:val="28"/>
          <w:szCs w:val="28"/>
        </w:rPr>
        <w:t>-</w:t>
      </w:r>
      <w:r w:rsidR="009378D3" w:rsidRPr="00BD11C0">
        <w:rPr>
          <w:rFonts w:ascii="Times New Roman" w:hAnsi="Times New Roman" w:cs="Times New Roman"/>
          <w:sz w:val="28"/>
          <w:szCs w:val="28"/>
        </w:rPr>
        <w:t>кабельные сооружения), трубопроводы, автомобильные</w:t>
      </w:r>
      <w:r>
        <w:rPr>
          <w:rFonts w:ascii="Times New Roman" w:hAnsi="Times New Roman" w:cs="Times New Roman"/>
          <w:sz w:val="28"/>
          <w:szCs w:val="28"/>
        </w:rPr>
        <w:t xml:space="preserve"> дороги, железнодорожные линии </w:t>
      </w:r>
      <w:r w:rsidR="009378D3" w:rsidRPr="00BD11C0">
        <w:rPr>
          <w:rFonts w:ascii="Times New Roman" w:hAnsi="Times New Roman" w:cs="Times New Roman"/>
          <w:sz w:val="28"/>
          <w:szCs w:val="28"/>
        </w:rPr>
        <w:t>и другие подобные сооружения;</w:t>
      </w:r>
    </w:p>
    <w:p w:rsidR="009378D3" w:rsidRPr="00BD11C0" w:rsidRDefault="00F5098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2 – </w:t>
      </w:r>
      <w:r w:rsidR="009378D3" w:rsidRPr="00BD11C0">
        <w:rPr>
          <w:rFonts w:ascii="Times New Roman" w:hAnsi="Times New Roman" w:cs="Times New Roman"/>
          <w:sz w:val="28"/>
          <w:szCs w:val="28"/>
        </w:rPr>
        <w:t>полный адрес местонахождения объекта недвижимого имущества, указывается через разделительный знак «,» (запятая)</w:t>
      </w:r>
      <w:r>
        <w:rPr>
          <w:rFonts w:ascii="Times New Roman" w:hAnsi="Times New Roman" w:cs="Times New Roman"/>
          <w:sz w:val="28"/>
          <w:szCs w:val="28"/>
        </w:rPr>
        <w:t>;</w:t>
      </w:r>
    </w:p>
    <w:p w:rsidR="009378D3" w:rsidRPr="00BD11C0" w:rsidRDefault="00F5098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3 – </w:t>
      </w:r>
      <w:r w:rsidR="009378D3" w:rsidRPr="00BD11C0">
        <w:rPr>
          <w:rFonts w:ascii="Times New Roman" w:hAnsi="Times New Roman" w:cs="Times New Roman"/>
          <w:sz w:val="28"/>
          <w:szCs w:val="28"/>
        </w:rPr>
        <w:t>вид объекта, переданного в аренду. Указываются</w:t>
      </w:r>
      <w:r w:rsidR="00774649">
        <w:rPr>
          <w:rFonts w:ascii="Times New Roman" w:hAnsi="Times New Roman" w:cs="Times New Roman"/>
          <w:sz w:val="28"/>
          <w:szCs w:val="28"/>
        </w:rPr>
        <w:t xml:space="preserve"> следующие коды видов объектов:</w:t>
      </w:r>
    </w:p>
    <w:p w:rsidR="009378D3" w:rsidRPr="00BD11C0" w:rsidRDefault="00774649"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9378D3" w:rsidRPr="00BD11C0">
        <w:rPr>
          <w:rFonts w:ascii="Times New Roman" w:hAnsi="Times New Roman" w:cs="Times New Roman"/>
          <w:sz w:val="28"/>
          <w:szCs w:val="28"/>
        </w:rPr>
        <w:t xml:space="preserve"> здание (строение, сооружение) в целом;</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«2» – помещение в здании, строении (за исключением подвалов, чердаков);</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«3» – подвалы, чердаки;</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«4» – конструктивная часть здания (крыша, стена);</w:t>
      </w:r>
    </w:p>
    <w:p w:rsidR="009378D3" w:rsidRPr="00BD11C0" w:rsidRDefault="00774649"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 </w:t>
      </w:r>
      <w:r w:rsidR="009378D3" w:rsidRPr="00BD11C0">
        <w:rPr>
          <w:rFonts w:ascii="Times New Roman" w:hAnsi="Times New Roman" w:cs="Times New Roman"/>
          <w:sz w:val="28"/>
          <w:szCs w:val="28"/>
        </w:rPr>
        <w:t>архитектурный элемент фасада здания (навес над входными дверями зданий);</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«6» – часть помещения в местах общего пользования (вестибюли, холлы, фойе, коридоры);</w:t>
      </w:r>
    </w:p>
    <w:p w:rsidR="009378D3" w:rsidRPr="00BD11C0" w:rsidRDefault="00774649"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 </w:t>
      </w:r>
      <w:r w:rsidR="009378D3" w:rsidRPr="00BD11C0">
        <w:rPr>
          <w:rFonts w:ascii="Times New Roman" w:hAnsi="Times New Roman" w:cs="Times New Roman"/>
          <w:sz w:val="28"/>
          <w:szCs w:val="28"/>
        </w:rPr>
        <w:t>линии электропередачи, линии связи (в том числе линейно-кабельные сооружения);</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«8» – трубопроводы;</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«9» –  автомобильные дороги;</w:t>
      </w:r>
    </w:p>
    <w:p w:rsidR="009378D3" w:rsidRPr="00BD11C0" w:rsidRDefault="00774649"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 </w:t>
      </w:r>
      <w:r w:rsidR="009378D3" w:rsidRPr="00BD11C0">
        <w:rPr>
          <w:rFonts w:ascii="Times New Roman" w:hAnsi="Times New Roman" w:cs="Times New Roman"/>
          <w:sz w:val="28"/>
          <w:szCs w:val="28"/>
        </w:rPr>
        <w:t>железнодорожные линии;</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«11» –</w:t>
      </w:r>
      <w:r w:rsidR="00774649">
        <w:rPr>
          <w:rFonts w:ascii="Times New Roman" w:hAnsi="Times New Roman" w:cs="Times New Roman"/>
          <w:sz w:val="28"/>
          <w:szCs w:val="28"/>
        </w:rPr>
        <w:t xml:space="preserve"> </w:t>
      </w:r>
      <w:r w:rsidRPr="00BD11C0">
        <w:rPr>
          <w:rFonts w:ascii="Times New Roman" w:hAnsi="Times New Roman" w:cs="Times New Roman"/>
          <w:sz w:val="28"/>
          <w:szCs w:val="28"/>
        </w:rPr>
        <w:t>резервуар, иная емкость;</w:t>
      </w:r>
    </w:p>
    <w:p w:rsidR="009378D3" w:rsidRPr="00BD11C0" w:rsidRDefault="00774649"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 </w:t>
      </w:r>
      <w:r w:rsidR="009378D3" w:rsidRPr="00BD11C0">
        <w:rPr>
          <w:rFonts w:ascii="Times New Roman" w:hAnsi="Times New Roman" w:cs="Times New Roman"/>
          <w:sz w:val="28"/>
          <w:szCs w:val="28"/>
        </w:rPr>
        <w:t>скважины на воду;</w:t>
      </w:r>
    </w:p>
    <w:p w:rsidR="009378D3" w:rsidRPr="00BD11C0" w:rsidRDefault="00774649"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 </w:t>
      </w:r>
      <w:r w:rsidR="009378D3" w:rsidRPr="00BD11C0">
        <w:rPr>
          <w:rFonts w:ascii="Times New Roman" w:hAnsi="Times New Roman" w:cs="Times New Roman"/>
          <w:sz w:val="28"/>
          <w:szCs w:val="28"/>
        </w:rPr>
        <w:t>скважины газовые и нефтяные;</w:t>
      </w:r>
    </w:p>
    <w:p w:rsidR="009378D3" w:rsidRPr="00BD11C0" w:rsidRDefault="00774649"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 </w:t>
      </w:r>
      <w:r w:rsidR="009378D3" w:rsidRPr="00BD11C0">
        <w:rPr>
          <w:rFonts w:ascii="Times New Roman" w:hAnsi="Times New Roman" w:cs="Times New Roman"/>
          <w:sz w:val="28"/>
          <w:szCs w:val="28"/>
        </w:rPr>
        <w:t>скважины иные;</w:t>
      </w:r>
    </w:p>
    <w:p w:rsidR="009378D3" w:rsidRPr="00BD11C0" w:rsidRDefault="00774649"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 </w:t>
      </w:r>
      <w:r w:rsidR="009378D3" w:rsidRPr="00BD11C0">
        <w:rPr>
          <w:rFonts w:ascii="Times New Roman" w:hAnsi="Times New Roman" w:cs="Times New Roman"/>
          <w:sz w:val="28"/>
          <w:szCs w:val="28"/>
        </w:rPr>
        <w:t>движимое имущество, предоставляемое в прокат;</w:t>
      </w:r>
    </w:p>
    <w:p w:rsidR="009378D3" w:rsidRPr="00BD11C0" w:rsidRDefault="00774649"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 </w:t>
      </w:r>
      <w:r w:rsidR="009378D3" w:rsidRPr="00BD11C0">
        <w:rPr>
          <w:rFonts w:ascii="Times New Roman" w:hAnsi="Times New Roman" w:cs="Times New Roman"/>
          <w:sz w:val="28"/>
          <w:szCs w:val="28"/>
        </w:rPr>
        <w:t>иные;</w:t>
      </w:r>
    </w:p>
    <w:p w:rsidR="00774649" w:rsidRDefault="00F5098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4 – </w:t>
      </w:r>
      <w:r w:rsidR="009378D3" w:rsidRPr="00BD11C0">
        <w:rPr>
          <w:rFonts w:ascii="Times New Roman" w:hAnsi="Times New Roman" w:cs="Times New Roman"/>
          <w:sz w:val="28"/>
          <w:szCs w:val="28"/>
        </w:rPr>
        <w:t>наименование единицы измерения в соответствии с ОКЕИ</w:t>
      </w:r>
      <w:r w:rsidR="00774649">
        <w:rPr>
          <w:rFonts w:ascii="Times New Roman" w:hAnsi="Times New Roman" w:cs="Times New Roman"/>
          <w:sz w:val="28"/>
          <w:szCs w:val="28"/>
        </w:rPr>
        <w:t>:</w:t>
      </w:r>
    </w:p>
    <w:p w:rsidR="009378D3" w:rsidRPr="00BD11C0" w:rsidRDefault="00774649"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9378D3" w:rsidRPr="00BD11C0">
        <w:rPr>
          <w:rFonts w:ascii="Times New Roman" w:hAnsi="Times New Roman" w:cs="Times New Roman"/>
          <w:sz w:val="28"/>
          <w:szCs w:val="28"/>
        </w:rPr>
        <w:t>ля площадных объектов</w:t>
      </w:r>
      <w:r>
        <w:rPr>
          <w:rFonts w:ascii="Times New Roman" w:hAnsi="Times New Roman" w:cs="Times New Roman"/>
          <w:sz w:val="28"/>
          <w:szCs w:val="28"/>
        </w:rPr>
        <w:t xml:space="preserve"> </w:t>
      </w:r>
      <w:r w:rsidR="009378D3" w:rsidRPr="00BD11C0">
        <w:rPr>
          <w:rFonts w:ascii="Times New Roman" w:hAnsi="Times New Roman" w:cs="Times New Roman"/>
          <w:sz w:val="28"/>
          <w:szCs w:val="28"/>
        </w:rPr>
        <w:t>– «м</w:t>
      </w:r>
      <w:r w:rsidR="009378D3" w:rsidRPr="00BD11C0">
        <w:rPr>
          <w:rFonts w:ascii="Times New Roman" w:hAnsi="Times New Roman" w:cs="Times New Roman"/>
          <w:sz w:val="28"/>
          <w:szCs w:val="28"/>
          <w:vertAlign w:val="superscript"/>
        </w:rPr>
        <w:t>2</w:t>
      </w:r>
      <w:r w:rsidR="009378D3" w:rsidRPr="00BD11C0">
        <w:rPr>
          <w:rFonts w:ascii="Times New Roman" w:hAnsi="Times New Roman" w:cs="Times New Roman"/>
          <w:sz w:val="28"/>
          <w:szCs w:val="28"/>
        </w:rPr>
        <w:t>»; для линейных объектов – «м»; для резервуаров, емкостей, иных аналогичных объектов – «м</w:t>
      </w:r>
      <w:r w:rsidR="009378D3" w:rsidRPr="00BD11C0">
        <w:rPr>
          <w:rFonts w:ascii="Times New Roman" w:hAnsi="Times New Roman" w:cs="Times New Roman"/>
          <w:sz w:val="28"/>
          <w:szCs w:val="28"/>
          <w:vertAlign w:val="superscript"/>
        </w:rPr>
        <w:t>3</w:t>
      </w:r>
      <w:r w:rsidR="009378D3" w:rsidRPr="00BD11C0">
        <w:rPr>
          <w:rFonts w:ascii="Times New Roman" w:hAnsi="Times New Roman" w:cs="Times New Roman"/>
          <w:sz w:val="28"/>
          <w:szCs w:val="28"/>
        </w:rPr>
        <w:t>»; для скважин, иных аналогичных объектов – «м»; иных объектов, включая точечные – «</w:t>
      </w:r>
      <w:proofErr w:type="spellStart"/>
      <w:r w:rsidR="009378D3" w:rsidRPr="00BD11C0">
        <w:rPr>
          <w:rFonts w:ascii="Times New Roman" w:hAnsi="Times New Roman" w:cs="Times New Roman"/>
          <w:sz w:val="28"/>
          <w:szCs w:val="28"/>
        </w:rPr>
        <w:t>шт</w:t>
      </w:r>
      <w:proofErr w:type="spellEnd"/>
      <w:r w:rsidR="009378D3" w:rsidRPr="00BD11C0">
        <w:rPr>
          <w:rFonts w:ascii="Times New Roman" w:hAnsi="Times New Roman" w:cs="Times New Roman"/>
          <w:sz w:val="28"/>
          <w:szCs w:val="28"/>
        </w:rPr>
        <w:t>»;</w:t>
      </w:r>
    </w:p>
    <w:p w:rsidR="00774649" w:rsidRDefault="00F5098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5 – </w:t>
      </w:r>
      <w:r w:rsidR="009378D3" w:rsidRPr="00BD11C0">
        <w:rPr>
          <w:rFonts w:ascii="Times New Roman" w:hAnsi="Times New Roman" w:cs="Times New Roman"/>
          <w:sz w:val="28"/>
          <w:szCs w:val="28"/>
        </w:rPr>
        <w:t>код единицы измерения в соответствии с ОКЕИ</w:t>
      </w:r>
      <w:r w:rsidR="00774649">
        <w:rPr>
          <w:rFonts w:ascii="Times New Roman" w:hAnsi="Times New Roman" w:cs="Times New Roman"/>
          <w:sz w:val="28"/>
          <w:szCs w:val="28"/>
        </w:rPr>
        <w:t>:</w:t>
      </w:r>
    </w:p>
    <w:p w:rsidR="009378D3" w:rsidRPr="00BD11C0" w:rsidRDefault="00774649"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9378D3" w:rsidRPr="00BD11C0">
        <w:rPr>
          <w:rFonts w:ascii="Times New Roman" w:hAnsi="Times New Roman" w:cs="Times New Roman"/>
          <w:sz w:val="28"/>
          <w:szCs w:val="28"/>
        </w:rPr>
        <w:t>ля площадных объектов</w:t>
      </w:r>
      <w:r>
        <w:rPr>
          <w:rFonts w:ascii="Times New Roman" w:hAnsi="Times New Roman" w:cs="Times New Roman"/>
          <w:sz w:val="28"/>
          <w:szCs w:val="28"/>
        </w:rPr>
        <w:t xml:space="preserve"> </w:t>
      </w:r>
      <w:r w:rsidR="009378D3" w:rsidRPr="00BD11C0">
        <w:rPr>
          <w:rFonts w:ascii="Times New Roman" w:hAnsi="Times New Roman" w:cs="Times New Roman"/>
          <w:sz w:val="28"/>
          <w:szCs w:val="28"/>
        </w:rPr>
        <w:t>– «055»; для линейных объектов – «006»; для резервуаров, емкостей, иных аналогичных объектов – «113»; для скважин, иных аналогичных объектов –«006»; иных объектов, включая точечные – «796»;</w:t>
      </w:r>
    </w:p>
    <w:p w:rsidR="009378D3" w:rsidRPr="00BD11C0" w:rsidRDefault="00F5098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6 – </w:t>
      </w:r>
      <w:r w:rsidR="009378D3" w:rsidRPr="00BD11C0">
        <w:rPr>
          <w:rFonts w:ascii="Times New Roman" w:hAnsi="Times New Roman" w:cs="Times New Roman"/>
          <w:sz w:val="28"/>
          <w:szCs w:val="28"/>
        </w:rPr>
        <w:t xml:space="preserve">коды строк с подведением промежуточных итогов по следующим разрезам: площадные объекты (строка 1000); линейные объекты (строка 2000); резервуары, емкости, иные аналогичные объекты (строка 3000); скважины, иные аналогичные объекты (строка 4000); иные объекты, включая точечные (строка 5000). При формировании детализирующих строк в первом разряде отражается </w:t>
      </w:r>
      <w:r w:rsidR="00A03428">
        <w:rPr>
          <w:rFonts w:ascii="Times New Roman" w:hAnsi="Times New Roman" w:cs="Times New Roman"/>
          <w:sz w:val="28"/>
          <w:szCs w:val="28"/>
        </w:rPr>
        <w:br/>
      </w:r>
      <w:r w:rsidR="009378D3" w:rsidRPr="00BD11C0">
        <w:rPr>
          <w:rFonts w:ascii="Times New Roman" w:hAnsi="Times New Roman" w:cs="Times New Roman"/>
          <w:sz w:val="28"/>
          <w:szCs w:val="28"/>
        </w:rPr>
        <w:t>код первого разряда промежуточной итоговой строки (разреза), в разрядах с 2 по 4 отражается порядковый номер строки разреза;</w:t>
      </w:r>
    </w:p>
    <w:p w:rsidR="009378D3" w:rsidRPr="00BD11C0" w:rsidRDefault="00F5098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7 – </w:t>
      </w:r>
      <w:r w:rsidR="009378D3" w:rsidRPr="00BD11C0">
        <w:rPr>
          <w:rFonts w:ascii="Times New Roman" w:hAnsi="Times New Roman" w:cs="Times New Roman"/>
          <w:sz w:val="28"/>
          <w:szCs w:val="28"/>
        </w:rPr>
        <w:t>объем переданного имущества в соответствующих единицах измерения, указанном в графе 4;</w:t>
      </w:r>
    </w:p>
    <w:p w:rsidR="009378D3" w:rsidRPr="00BD11C0" w:rsidRDefault="00F5098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8 – </w:t>
      </w:r>
      <w:r w:rsidR="009378D3" w:rsidRPr="00BD11C0">
        <w:rPr>
          <w:rFonts w:ascii="Times New Roman" w:hAnsi="Times New Roman" w:cs="Times New Roman"/>
          <w:sz w:val="28"/>
          <w:szCs w:val="28"/>
        </w:rPr>
        <w:t>направление использования имущества, переданного в аренду (разрешенное использование в соответствии с договором). Указываются следующие направления использования имущества:</w:t>
      </w:r>
    </w:p>
    <w:p w:rsidR="009378D3" w:rsidRPr="00BD11C0" w:rsidRDefault="00A03428"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 </w:t>
      </w:r>
      <w:r w:rsidR="009378D3" w:rsidRPr="00BD11C0">
        <w:rPr>
          <w:rFonts w:ascii="Times New Roman" w:hAnsi="Times New Roman" w:cs="Times New Roman"/>
          <w:sz w:val="28"/>
          <w:szCs w:val="28"/>
        </w:rPr>
        <w:t>размещение банкоматов;</w:t>
      </w:r>
    </w:p>
    <w:p w:rsidR="009378D3" w:rsidRPr="00BD11C0" w:rsidRDefault="00A03428"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 – </w:t>
      </w:r>
      <w:r w:rsidR="009378D3" w:rsidRPr="00BD11C0">
        <w:rPr>
          <w:rFonts w:ascii="Times New Roman" w:hAnsi="Times New Roman" w:cs="Times New Roman"/>
          <w:sz w:val="28"/>
          <w:szCs w:val="28"/>
        </w:rPr>
        <w:t xml:space="preserve">размещение торговых автоматов для продажи воды, кофе </w:t>
      </w:r>
      <w:r>
        <w:rPr>
          <w:rFonts w:ascii="Times New Roman" w:hAnsi="Times New Roman" w:cs="Times New Roman"/>
          <w:sz w:val="28"/>
          <w:szCs w:val="28"/>
        </w:rPr>
        <w:br/>
      </w:r>
      <w:r w:rsidR="009378D3" w:rsidRPr="00BD11C0">
        <w:rPr>
          <w:rFonts w:ascii="Times New Roman" w:hAnsi="Times New Roman" w:cs="Times New Roman"/>
          <w:sz w:val="28"/>
          <w:szCs w:val="28"/>
        </w:rPr>
        <w:t>и кондитерских изделий;</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«3» – размещение столовых и буфетов;</w:t>
      </w:r>
    </w:p>
    <w:p w:rsidR="009378D3" w:rsidRPr="00BD11C0" w:rsidRDefault="00A03428"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9378D3" w:rsidRPr="00BD11C0">
        <w:rPr>
          <w:rFonts w:ascii="Times New Roman" w:hAnsi="Times New Roman" w:cs="Times New Roman"/>
          <w:sz w:val="28"/>
          <w:szCs w:val="28"/>
        </w:rPr>
        <w:t>–</w:t>
      </w:r>
      <w:r>
        <w:rPr>
          <w:rFonts w:ascii="Times New Roman" w:hAnsi="Times New Roman" w:cs="Times New Roman"/>
          <w:sz w:val="28"/>
          <w:szCs w:val="28"/>
        </w:rPr>
        <w:t> </w:t>
      </w:r>
      <w:r w:rsidR="009378D3" w:rsidRPr="00BD11C0">
        <w:rPr>
          <w:rFonts w:ascii="Times New Roman" w:hAnsi="Times New Roman" w:cs="Times New Roman"/>
          <w:sz w:val="28"/>
          <w:szCs w:val="28"/>
        </w:rPr>
        <w:t>размещение книжных киосков, магазинов канцелярских принадлежностей;</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«5» – размещение аптечных пунктов;</w:t>
      </w:r>
    </w:p>
    <w:p w:rsidR="009378D3" w:rsidRPr="00BD11C0" w:rsidRDefault="00A03428"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«6» – </w:t>
      </w:r>
      <w:r w:rsidR="009378D3" w:rsidRPr="00BD11C0">
        <w:rPr>
          <w:rFonts w:ascii="Times New Roman" w:hAnsi="Times New Roman" w:cs="Times New Roman"/>
          <w:sz w:val="28"/>
          <w:szCs w:val="28"/>
        </w:rPr>
        <w:t>размещение торговых автоматов для продажи бахил, одноразовых халатов;</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«7» – размещение платежных терминалов;</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«8» – размещение иных торговых точек;</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«9» – размещение офисов банков;</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«10» – проведение образовательных и информационно-просветительских мероприятий;</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«11» – проведение концертно-зрелищных мероприятий;</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«12» – проведение ярмарок, выставок;</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«13» – проведение конгрессов, съездов, симпозиумов, конференций;</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«14» – проведение спортивных мероприятий;</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«15» – проведение иных культурно-массовых мероприятий;</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«16» – прокат оборудования;</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«17» – прокат спортивного инвентаря;</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«18» – иное;</w:t>
      </w:r>
    </w:p>
    <w:p w:rsidR="009378D3" w:rsidRPr="00BD11C0" w:rsidRDefault="00F50986" w:rsidP="009378D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графе 9 – </w:t>
      </w:r>
      <w:r w:rsidR="009378D3" w:rsidRPr="00BD11C0">
        <w:rPr>
          <w:rFonts w:ascii="Times New Roman" w:hAnsi="Times New Roman" w:cs="Times New Roman"/>
          <w:sz w:val="28"/>
          <w:szCs w:val="28"/>
        </w:rPr>
        <w:t>указание направления использования переданного в аренду имущества является обязате</w:t>
      </w:r>
      <w:bookmarkStart w:id="1" w:name="_GoBack"/>
      <w:bookmarkEnd w:id="1"/>
      <w:r w:rsidR="009378D3" w:rsidRPr="00BD11C0">
        <w:rPr>
          <w:rFonts w:ascii="Times New Roman" w:hAnsi="Times New Roman" w:cs="Times New Roman"/>
          <w:sz w:val="28"/>
          <w:szCs w:val="28"/>
        </w:rPr>
        <w:t>льным.</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 xml:space="preserve">Строки 1000, 2000, 3000, 4000, 5000, 9000 </w:t>
      </w:r>
      <w:r w:rsidR="00A03428">
        <w:rPr>
          <w:rFonts w:ascii="Times New Roman" w:hAnsi="Times New Roman" w:cs="Times New Roman"/>
          <w:sz w:val="28"/>
          <w:szCs w:val="28"/>
        </w:rPr>
        <w:t>по</w:t>
      </w:r>
      <w:r w:rsidRPr="00BD11C0">
        <w:rPr>
          <w:rFonts w:ascii="Times New Roman" w:hAnsi="Times New Roman" w:cs="Times New Roman"/>
          <w:sz w:val="28"/>
          <w:szCs w:val="28"/>
        </w:rPr>
        <w:t xml:space="preserve"> графа</w:t>
      </w:r>
      <w:r w:rsidR="00A03428">
        <w:rPr>
          <w:rFonts w:ascii="Times New Roman" w:hAnsi="Times New Roman" w:cs="Times New Roman"/>
          <w:sz w:val="28"/>
          <w:szCs w:val="28"/>
        </w:rPr>
        <w:t>м</w:t>
      </w:r>
      <w:r w:rsidRPr="00BD11C0">
        <w:rPr>
          <w:rFonts w:ascii="Times New Roman" w:hAnsi="Times New Roman" w:cs="Times New Roman"/>
          <w:sz w:val="28"/>
          <w:szCs w:val="28"/>
        </w:rPr>
        <w:t xml:space="preserve"> 2, 3, 4, 5, 8, 9 </w:t>
      </w:r>
      <w:r w:rsidR="00A03428">
        <w:rPr>
          <w:rFonts w:ascii="Times New Roman" w:hAnsi="Times New Roman" w:cs="Times New Roman"/>
          <w:sz w:val="28"/>
          <w:szCs w:val="28"/>
        </w:rPr>
        <w:br/>
      </w:r>
      <w:r w:rsidRPr="00BD11C0">
        <w:rPr>
          <w:rFonts w:ascii="Times New Roman" w:hAnsi="Times New Roman" w:cs="Times New Roman"/>
          <w:sz w:val="28"/>
          <w:szCs w:val="28"/>
        </w:rPr>
        <w:t>не заполняются.</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Показатели строк 1000, 2000, 3000, 4000 по графе 7 должны быть сопоставимы с показателями, отраженными по соответствующим строкам в графе 14 Сведений.</w:t>
      </w:r>
    </w:p>
    <w:p w:rsidR="009378D3" w:rsidRPr="00BD11C0" w:rsidRDefault="009378D3" w:rsidP="009378D3">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Строка 9000 не заполняется.</w:t>
      </w:r>
    </w:p>
    <w:p w:rsidR="001A341F" w:rsidRPr="00D16B39" w:rsidRDefault="009378D3" w:rsidP="003620BD">
      <w:pPr>
        <w:spacing w:after="0" w:line="276" w:lineRule="auto"/>
        <w:ind w:firstLine="709"/>
        <w:jc w:val="both"/>
        <w:rPr>
          <w:rFonts w:ascii="Times New Roman" w:hAnsi="Times New Roman" w:cs="Times New Roman"/>
          <w:sz w:val="28"/>
          <w:szCs w:val="28"/>
        </w:rPr>
      </w:pPr>
      <w:r w:rsidRPr="00BD11C0">
        <w:rPr>
          <w:rFonts w:ascii="Times New Roman" w:hAnsi="Times New Roman" w:cs="Times New Roman"/>
          <w:sz w:val="28"/>
          <w:szCs w:val="28"/>
        </w:rPr>
        <w:t>В строках 1000, 2000, 3000, 4000 отражается итоговый показатель детализированных строк по графе 7 по соответствующим видам и</w:t>
      </w:r>
      <w:r w:rsidR="00E374E6" w:rsidRPr="00BD11C0">
        <w:rPr>
          <w:rFonts w:ascii="Times New Roman" w:hAnsi="Times New Roman" w:cs="Times New Roman"/>
          <w:sz w:val="28"/>
          <w:szCs w:val="28"/>
        </w:rPr>
        <w:t>мущества, переданного в аренду.</w:t>
      </w:r>
    </w:p>
    <w:sectPr w:rsidR="001A341F" w:rsidRPr="00D16B39" w:rsidSect="00603F6A">
      <w:headerReference w:type="default" r:id="rId16"/>
      <w:pgSz w:w="11906" w:h="16838"/>
      <w:pgMar w:top="1134" w:right="73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4EE" w:rsidRDefault="007A74EE" w:rsidP="00B97701">
      <w:pPr>
        <w:spacing w:after="0" w:line="240" w:lineRule="auto"/>
      </w:pPr>
      <w:r>
        <w:separator/>
      </w:r>
    </w:p>
  </w:endnote>
  <w:endnote w:type="continuationSeparator" w:id="0">
    <w:p w:rsidR="007A74EE" w:rsidRDefault="007A74EE" w:rsidP="00B97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4EE" w:rsidRDefault="007A74EE" w:rsidP="00B97701">
      <w:pPr>
        <w:spacing w:after="0" w:line="240" w:lineRule="auto"/>
      </w:pPr>
      <w:r>
        <w:separator/>
      </w:r>
    </w:p>
  </w:footnote>
  <w:footnote w:type="continuationSeparator" w:id="0">
    <w:p w:rsidR="007A74EE" w:rsidRDefault="007A74EE" w:rsidP="00B97701">
      <w:pPr>
        <w:spacing w:after="0" w:line="240" w:lineRule="auto"/>
      </w:pPr>
      <w:r>
        <w:continuationSeparator/>
      </w:r>
    </w:p>
  </w:footnote>
  <w:footnote w:id="1">
    <w:p w:rsidR="007A74EE" w:rsidRPr="00C57255" w:rsidRDefault="007A74EE" w:rsidP="00207D29">
      <w:pPr>
        <w:pStyle w:val="aa"/>
        <w:jc w:val="both"/>
        <w:rPr>
          <w:rFonts w:ascii="Times New Roman" w:hAnsi="Times New Roman"/>
          <w:sz w:val="18"/>
          <w:szCs w:val="18"/>
        </w:rPr>
      </w:pPr>
      <w:r w:rsidRPr="00C57255">
        <w:rPr>
          <w:rStyle w:val="ac"/>
          <w:rFonts w:ascii="Times New Roman" w:hAnsi="Times New Roman"/>
          <w:sz w:val="18"/>
          <w:szCs w:val="18"/>
        </w:rPr>
        <w:footnoteRef/>
      </w:r>
      <w:r>
        <w:rPr>
          <w:rFonts w:ascii="Times New Roman" w:hAnsi="Times New Roman"/>
          <w:sz w:val="18"/>
          <w:szCs w:val="18"/>
        </w:rPr>
        <w:t> </w:t>
      </w:r>
      <w:r w:rsidRPr="00C57255">
        <w:rPr>
          <w:rFonts w:ascii="Times New Roman" w:hAnsi="Times New Roman"/>
          <w:sz w:val="18"/>
          <w:szCs w:val="18"/>
        </w:rPr>
        <w:t>Приказ Минфина России от 24.05.2022 № 82н «О Порядке формирования и применения кодов бюджетной классификации Российской Федерации, их структуре и принципах назначения».</w:t>
      </w:r>
    </w:p>
  </w:footnote>
  <w:footnote w:id="2">
    <w:p w:rsidR="007A74EE" w:rsidRPr="009014B0" w:rsidRDefault="007A74EE" w:rsidP="00DB4983">
      <w:pPr>
        <w:pStyle w:val="aa"/>
        <w:jc w:val="both"/>
        <w:rPr>
          <w:rFonts w:ascii="Times New Roman" w:hAnsi="Times New Roman"/>
          <w:sz w:val="18"/>
          <w:szCs w:val="18"/>
        </w:rPr>
      </w:pPr>
      <w:r w:rsidRPr="009014B0">
        <w:rPr>
          <w:rStyle w:val="ac"/>
          <w:rFonts w:ascii="Times New Roman" w:hAnsi="Times New Roman"/>
          <w:sz w:val="18"/>
          <w:szCs w:val="18"/>
        </w:rPr>
        <w:footnoteRef/>
      </w:r>
      <w:r>
        <w:rPr>
          <w:rFonts w:ascii="Times New Roman" w:hAnsi="Times New Roman"/>
          <w:sz w:val="18"/>
          <w:szCs w:val="18"/>
        </w:rPr>
        <w:t> </w:t>
      </w:r>
      <w:r w:rsidRPr="009014B0">
        <w:rPr>
          <w:rFonts w:ascii="Times New Roman" w:hAnsi="Times New Roman"/>
          <w:sz w:val="18"/>
          <w:szCs w:val="18"/>
        </w:rPr>
        <w:t xml:space="preserve">Типовая форма соглашения </w:t>
      </w:r>
      <w:r>
        <w:rPr>
          <w:rFonts w:ascii="Times New Roman" w:hAnsi="Times New Roman"/>
          <w:sz w:val="18"/>
          <w:szCs w:val="18"/>
        </w:rPr>
        <w:t>утверждена</w:t>
      </w:r>
      <w:r w:rsidRPr="009014B0">
        <w:rPr>
          <w:rFonts w:ascii="Times New Roman" w:hAnsi="Times New Roman"/>
          <w:sz w:val="18"/>
          <w:szCs w:val="18"/>
        </w:rPr>
        <w:t xml:space="preserve"> </w:t>
      </w:r>
      <w:r>
        <w:rPr>
          <w:rFonts w:ascii="Times New Roman" w:hAnsi="Times New Roman"/>
          <w:sz w:val="18"/>
          <w:szCs w:val="18"/>
        </w:rPr>
        <w:t>п</w:t>
      </w:r>
      <w:r w:rsidRPr="009014B0">
        <w:rPr>
          <w:rFonts w:ascii="Times New Roman" w:hAnsi="Times New Roman"/>
          <w:sz w:val="18"/>
          <w:szCs w:val="18"/>
        </w:rPr>
        <w:t>риказ</w:t>
      </w:r>
      <w:r>
        <w:rPr>
          <w:rFonts w:ascii="Times New Roman" w:hAnsi="Times New Roman"/>
          <w:sz w:val="18"/>
          <w:szCs w:val="18"/>
        </w:rPr>
        <w:t>ом</w:t>
      </w:r>
      <w:r w:rsidRPr="009014B0">
        <w:rPr>
          <w:rFonts w:ascii="Times New Roman" w:hAnsi="Times New Roman"/>
          <w:sz w:val="18"/>
          <w:szCs w:val="18"/>
        </w:rPr>
        <w:t xml:space="preserve"> Минфина России от 25.12.2019 </w:t>
      </w:r>
      <w:r>
        <w:rPr>
          <w:rFonts w:ascii="Times New Roman" w:hAnsi="Times New Roman"/>
          <w:sz w:val="18"/>
          <w:szCs w:val="18"/>
        </w:rPr>
        <w:t>№</w:t>
      </w:r>
      <w:r w:rsidRPr="009014B0">
        <w:rPr>
          <w:rFonts w:ascii="Times New Roman" w:hAnsi="Times New Roman"/>
          <w:sz w:val="18"/>
          <w:szCs w:val="18"/>
        </w:rPr>
        <w:t xml:space="preserve"> 248н «Об утверждении Типовой формы договора о предоставлении средств юридическому лицу, индивидуальному предпринимателю на безвозмездной и безвозвратной основе в форме гранта, источником финансового обеспечения которых полностью или частично является субсидия, предоставленная из федерального бюджета».</w:t>
      </w:r>
    </w:p>
  </w:footnote>
  <w:footnote w:id="3">
    <w:p w:rsidR="007A74EE" w:rsidRPr="00DA7350" w:rsidRDefault="007A74EE" w:rsidP="00DB4983">
      <w:pPr>
        <w:pStyle w:val="aa"/>
        <w:jc w:val="both"/>
        <w:rPr>
          <w:rFonts w:ascii="Times New Roman" w:hAnsi="Times New Roman"/>
          <w:sz w:val="18"/>
          <w:szCs w:val="18"/>
        </w:rPr>
      </w:pPr>
      <w:r w:rsidRPr="00DA7350">
        <w:rPr>
          <w:rStyle w:val="ac"/>
          <w:rFonts w:ascii="Times New Roman" w:hAnsi="Times New Roman"/>
          <w:sz w:val="18"/>
          <w:szCs w:val="18"/>
        </w:rPr>
        <w:footnoteRef/>
      </w:r>
      <w:r>
        <w:rPr>
          <w:rFonts w:ascii="Times New Roman" w:hAnsi="Times New Roman"/>
          <w:sz w:val="18"/>
          <w:szCs w:val="18"/>
        </w:rPr>
        <w:t> </w:t>
      </w:r>
      <w:r w:rsidRPr="00DA7350">
        <w:rPr>
          <w:rFonts w:ascii="Times New Roman" w:hAnsi="Times New Roman"/>
          <w:sz w:val="18"/>
          <w:szCs w:val="18"/>
        </w:rPr>
        <w:t>Признаваемые таковыми в соответствии с гражданским законодательством Российской Федерации (статья 582 Гражданского кодекса Российской Федерации)</w:t>
      </w:r>
      <w:r>
        <w:rPr>
          <w:rFonts w:ascii="Times New Roman" w:hAnsi="Times New Roman"/>
          <w:sz w:val="18"/>
          <w:szCs w:val="18"/>
        </w:rPr>
        <w:t>.</w:t>
      </w:r>
    </w:p>
  </w:footnote>
  <w:footnote w:id="4">
    <w:p w:rsidR="007A74EE" w:rsidRPr="00C57255" w:rsidRDefault="007A74EE" w:rsidP="00DB4983">
      <w:pPr>
        <w:pStyle w:val="aa"/>
        <w:jc w:val="both"/>
        <w:rPr>
          <w:rFonts w:ascii="Times New Roman" w:hAnsi="Times New Roman"/>
          <w:sz w:val="18"/>
          <w:szCs w:val="18"/>
        </w:rPr>
      </w:pPr>
      <w:r w:rsidRPr="00C57255">
        <w:rPr>
          <w:rStyle w:val="ac"/>
          <w:rFonts w:ascii="Times New Roman" w:hAnsi="Times New Roman"/>
          <w:sz w:val="18"/>
          <w:szCs w:val="18"/>
        </w:rPr>
        <w:footnoteRef/>
      </w:r>
      <w:r>
        <w:rPr>
          <w:rFonts w:ascii="Times New Roman" w:hAnsi="Times New Roman"/>
          <w:sz w:val="18"/>
          <w:szCs w:val="18"/>
        </w:rPr>
        <w:t> </w:t>
      </w:r>
      <w:r w:rsidRPr="00C57255">
        <w:rPr>
          <w:rFonts w:ascii="Times New Roman" w:hAnsi="Times New Roman"/>
          <w:sz w:val="18"/>
          <w:szCs w:val="18"/>
        </w:rPr>
        <w:t xml:space="preserve">В случае, если оказание услуг (выполнение работ) осуществляется на платной (частично платной) основе в соответствии </w:t>
      </w:r>
      <w:r w:rsidRPr="00C57255">
        <w:rPr>
          <w:rFonts w:ascii="Times New Roman" w:hAnsi="Times New Roman"/>
          <w:sz w:val="18"/>
          <w:szCs w:val="18"/>
        </w:rPr>
        <w:br/>
        <w:t>с законодательством Российской Федерации в рамках государственного задания.</w:t>
      </w:r>
    </w:p>
  </w:footnote>
  <w:footnote w:id="5">
    <w:p w:rsidR="007A74EE" w:rsidRPr="00C57255" w:rsidRDefault="007A74EE" w:rsidP="00DB4983">
      <w:pPr>
        <w:pStyle w:val="aa"/>
        <w:jc w:val="both"/>
        <w:rPr>
          <w:rFonts w:ascii="Times New Roman" w:hAnsi="Times New Roman"/>
          <w:sz w:val="18"/>
          <w:szCs w:val="18"/>
        </w:rPr>
      </w:pPr>
      <w:r w:rsidRPr="00C57255">
        <w:rPr>
          <w:rStyle w:val="ac"/>
          <w:rFonts w:ascii="Times New Roman" w:hAnsi="Times New Roman"/>
          <w:sz w:val="18"/>
          <w:szCs w:val="18"/>
        </w:rPr>
        <w:footnoteRef/>
      </w:r>
      <w:r>
        <w:rPr>
          <w:rFonts w:ascii="Times New Roman" w:hAnsi="Times New Roman"/>
          <w:sz w:val="18"/>
          <w:szCs w:val="18"/>
        </w:rPr>
        <w:t> </w:t>
      </w:r>
      <w:r w:rsidRPr="00C57255">
        <w:rPr>
          <w:rFonts w:ascii="Times New Roman" w:hAnsi="Times New Roman"/>
          <w:sz w:val="18"/>
          <w:szCs w:val="18"/>
        </w:rPr>
        <w:t>В бухгалтерском учете требуется ведение аналитического учета поступлений (детализация КОСГУ).</w:t>
      </w:r>
    </w:p>
  </w:footnote>
  <w:footnote w:id="6">
    <w:p w:rsidR="007A74EE" w:rsidRPr="00736017" w:rsidRDefault="007A74EE">
      <w:pPr>
        <w:pStyle w:val="aa"/>
        <w:rPr>
          <w:rFonts w:ascii="Times New Roman" w:hAnsi="Times New Roman"/>
        </w:rPr>
      </w:pPr>
      <w:r w:rsidRPr="00736017">
        <w:rPr>
          <w:rStyle w:val="ac"/>
          <w:rFonts w:ascii="Times New Roman" w:hAnsi="Times New Roman"/>
        </w:rPr>
        <w:footnoteRef/>
      </w:r>
      <w:r w:rsidRPr="00736017">
        <w:rPr>
          <w:rFonts w:ascii="Times New Roman" w:hAnsi="Times New Roman"/>
        </w:rPr>
        <w:t xml:space="preserve"> С учетом установленной детализации.</w:t>
      </w:r>
    </w:p>
  </w:footnote>
  <w:footnote w:id="7">
    <w:p w:rsidR="007A74EE" w:rsidRPr="00C57255" w:rsidRDefault="007A74EE" w:rsidP="00CB5A15">
      <w:pPr>
        <w:pStyle w:val="aa"/>
        <w:jc w:val="both"/>
        <w:rPr>
          <w:rFonts w:ascii="Times New Roman" w:hAnsi="Times New Roman"/>
          <w:sz w:val="18"/>
          <w:szCs w:val="18"/>
        </w:rPr>
      </w:pPr>
      <w:r w:rsidRPr="00C57255">
        <w:rPr>
          <w:rStyle w:val="ac"/>
          <w:rFonts w:ascii="Times New Roman" w:hAnsi="Times New Roman"/>
          <w:sz w:val="18"/>
          <w:szCs w:val="18"/>
        </w:rPr>
        <w:footnoteRef/>
      </w:r>
      <w:r>
        <w:rPr>
          <w:rFonts w:ascii="Times New Roman" w:hAnsi="Times New Roman"/>
          <w:sz w:val="18"/>
          <w:szCs w:val="18"/>
        </w:rPr>
        <w:t> </w:t>
      </w:r>
      <w:r w:rsidRPr="00C57255">
        <w:rPr>
          <w:rFonts w:ascii="Times New Roman" w:hAnsi="Times New Roman"/>
          <w:sz w:val="18"/>
          <w:szCs w:val="18"/>
        </w:rPr>
        <w:t>Например, Российский научный фонд, Президентский фонд культурных инициатив, АНО Институт развития интернета.</w:t>
      </w:r>
    </w:p>
  </w:footnote>
  <w:footnote w:id="8">
    <w:p w:rsidR="007A74EE" w:rsidRPr="00736017" w:rsidRDefault="007A74EE">
      <w:pPr>
        <w:pStyle w:val="aa"/>
        <w:rPr>
          <w:rFonts w:ascii="Times New Roman" w:hAnsi="Times New Roman"/>
        </w:rPr>
      </w:pPr>
      <w:r w:rsidRPr="00736017">
        <w:rPr>
          <w:rStyle w:val="ac"/>
          <w:rFonts w:ascii="Times New Roman" w:hAnsi="Times New Roman"/>
        </w:rPr>
        <w:footnoteRef/>
      </w:r>
      <w:r w:rsidRPr="00736017">
        <w:rPr>
          <w:rFonts w:ascii="Times New Roman" w:hAnsi="Times New Roman"/>
        </w:rPr>
        <w:t xml:space="preserve"> КВР 613, 623, 634.</w:t>
      </w:r>
    </w:p>
  </w:footnote>
  <w:footnote w:id="9">
    <w:p w:rsidR="007A74EE" w:rsidRPr="00736017" w:rsidRDefault="007A74EE">
      <w:pPr>
        <w:pStyle w:val="aa"/>
        <w:rPr>
          <w:rFonts w:ascii="Times New Roman" w:hAnsi="Times New Roman"/>
        </w:rPr>
      </w:pPr>
      <w:r w:rsidRPr="00736017">
        <w:rPr>
          <w:rStyle w:val="ac"/>
          <w:rFonts w:ascii="Times New Roman" w:hAnsi="Times New Roman"/>
        </w:rPr>
        <w:footnoteRef/>
      </w:r>
      <w:r w:rsidRPr="00736017">
        <w:rPr>
          <w:rFonts w:ascii="Times New Roman" w:hAnsi="Times New Roman"/>
        </w:rPr>
        <w:t xml:space="preserve"> С учетом установленной детализации.</w:t>
      </w:r>
    </w:p>
  </w:footnote>
  <w:footnote w:id="10">
    <w:p w:rsidR="007A74EE" w:rsidRPr="00736017" w:rsidRDefault="007A74EE">
      <w:pPr>
        <w:pStyle w:val="aa"/>
        <w:rPr>
          <w:rFonts w:ascii="Times New Roman" w:hAnsi="Times New Roman"/>
        </w:rPr>
      </w:pPr>
      <w:r w:rsidRPr="00736017">
        <w:rPr>
          <w:rStyle w:val="ac"/>
          <w:rFonts w:ascii="Times New Roman" w:hAnsi="Times New Roman"/>
        </w:rPr>
        <w:footnoteRef/>
      </w:r>
      <w:r w:rsidRPr="00736017">
        <w:rPr>
          <w:rFonts w:ascii="Times New Roman" w:hAnsi="Times New Roman"/>
        </w:rPr>
        <w:t xml:space="preserve"> С учетом установленной детализации.</w:t>
      </w:r>
    </w:p>
  </w:footnote>
  <w:footnote w:id="11">
    <w:p w:rsidR="007A74EE" w:rsidRDefault="007A74EE">
      <w:pPr>
        <w:pStyle w:val="aa"/>
      </w:pPr>
      <w:r w:rsidRPr="00736017">
        <w:rPr>
          <w:rStyle w:val="ac"/>
          <w:rFonts w:ascii="Times New Roman" w:hAnsi="Times New Roman"/>
        </w:rPr>
        <w:footnoteRef/>
      </w:r>
      <w:r w:rsidRPr="00736017">
        <w:rPr>
          <w:rFonts w:ascii="Times New Roman" w:hAnsi="Times New Roman"/>
        </w:rPr>
        <w:t xml:space="preserve"> С учетом установленной детализации.</w:t>
      </w:r>
    </w:p>
  </w:footnote>
  <w:footnote w:id="12">
    <w:p w:rsidR="007A74EE" w:rsidRPr="00C57255" w:rsidRDefault="007A74EE" w:rsidP="009378D3">
      <w:pPr>
        <w:pStyle w:val="aa"/>
        <w:rPr>
          <w:rFonts w:ascii="Times New Roman" w:hAnsi="Times New Roman"/>
          <w:sz w:val="18"/>
          <w:szCs w:val="18"/>
        </w:rPr>
      </w:pPr>
      <w:r w:rsidRPr="00C57255">
        <w:rPr>
          <w:rStyle w:val="ac"/>
          <w:rFonts w:ascii="Times New Roman" w:hAnsi="Times New Roman"/>
          <w:sz w:val="18"/>
          <w:szCs w:val="18"/>
        </w:rPr>
        <w:footnoteRef/>
      </w:r>
      <w:r>
        <w:rPr>
          <w:rFonts w:ascii="Times New Roman" w:hAnsi="Times New Roman"/>
          <w:sz w:val="18"/>
          <w:szCs w:val="18"/>
        </w:rPr>
        <w:t> </w:t>
      </w:r>
      <w:r w:rsidRPr="00C57255">
        <w:rPr>
          <w:rFonts w:ascii="Times New Roman" w:hAnsi="Times New Roman"/>
          <w:sz w:val="18"/>
          <w:szCs w:val="18"/>
        </w:rPr>
        <w:t>С учетом запрета, установленного Федеральными законами от 21.11.2022 № 448-ФЗ и от 02.11.2023 № 520-ФЗ.</w:t>
      </w:r>
    </w:p>
  </w:footnote>
  <w:footnote w:id="13">
    <w:p w:rsidR="007A74EE" w:rsidRPr="00C57255" w:rsidRDefault="007A74EE" w:rsidP="009378D3">
      <w:pPr>
        <w:pStyle w:val="aa"/>
        <w:jc w:val="both"/>
        <w:rPr>
          <w:rFonts w:ascii="Times New Roman" w:hAnsi="Times New Roman"/>
          <w:sz w:val="18"/>
          <w:szCs w:val="18"/>
        </w:rPr>
      </w:pPr>
      <w:r w:rsidRPr="00C57255">
        <w:rPr>
          <w:rFonts w:ascii="Times New Roman" w:hAnsi="Times New Roman"/>
          <w:sz w:val="18"/>
          <w:szCs w:val="18"/>
          <w:vertAlign w:val="superscript"/>
        </w:rPr>
        <w:footnoteRef/>
      </w:r>
      <w:r>
        <w:rPr>
          <w:rFonts w:ascii="Times New Roman" w:hAnsi="Times New Roman"/>
          <w:sz w:val="18"/>
          <w:szCs w:val="18"/>
        </w:rPr>
        <w:t> </w:t>
      </w:r>
      <w:r w:rsidRPr="00C57255">
        <w:rPr>
          <w:rFonts w:ascii="Times New Roman" w:hAnsi="Times New Roman"/>
          <w:sz w:val="18"/>
          <w:szCs w:val="18"/>
        </w:rPr>
        <w:t>Порядок определения платы в соответствии с частью 4 статьи 9.2 Федерального закона от 12.01.1996 № 7-ФЗ «О некоммерческих организациях» устанавливается учредителем.</w:t>
      </w:r>
    </w:p>
  </w:footnote>
  <w:footnote w:id="14">
    <w:p w:rsidR="007A74EE" w:rsidRPr="00C57255" w:rsidRDefault="007A74EE" w:rsidP="009378D3">
      <w:pPr>
        <w:pStyle w:val="aa"/>
        <w:jc w:val="both"/>
        <w:rPr>
          <w:rFonts w:ascii="Times New Roman" w:hAnsi="Times New Roman"/>
          <w:sz w:val="18"/>
          <w:szCs w:val="18"/>
        </w:rPr>
      </w:pPr>
      <w:r w:rsidRPr="00C57255">
        <w:rPr>
          <w:rStyle w:val="ac"/>
          <w:rFonts w:ascii="Times New Roman" w:hAnsi="Times New Roman"/>
          <w:sz w:val="18"/>
          <w:szCs w:val="18"/>
        </w:rPr>
        <w:footnoteRef/>
      </w:r>
      <w:r>
        <w:rPr>
          <w:rFonts w:ascii="Times New Roman" w:hAnsi="Times New Roman"/>
          <w:sz w:val="18"/>
          <w:szCs w:val="18"/>
        </w:rPr>
        <w:t> </w:t>
      </w:r>
      <w:r w:rsidRPr="00C57255">
        <w:rPr>
          <w:rFonts w:ascii="Times New Roman" w:hAnsi="Times New Roman"/>
          <w:sz w:val="18"/>
          <w:szCs w:val="18"/>
        </w:rPr>
        <w:t>К публичным договорам в соответствии со статьей 426 Гражданского кодекса Российской Федерации относятся в том числе договоры на оказание услуги связи, энергоснабжения.</w:t>
      </w:r>
    </w:p>
  </w:footnote>
  <w:footnote w:id="15">
    <w:p w:rsidR="007A74EE" w:rsidRPr="00A920E8" w:rsidRDefault="007A74EE" w:rsidP="009378D3">
      <w:pPr>
        <w:pStyle w:val="aa"/>
        <w:jc w:val="both"/>
        <w:rPr>
          <w:rFonts w:ascii="Times New Roman" w:hAnsi="Times New Roman"/>
          <w:sz w:val="18"/>
          <w:szCs w:val="18"/>
        </w:rPr>
      </w:pPr>
      <w:r w:rsidRPr="00C57255">
        <w:rPr>
          <w:rStyle w:val="ac"/>
          <w:rFonts w:ascii="Times New Roman" w:hAnsi="Times New Roman"/>
          <w:sz w:val="18"/>
          <w:szCs w:val="18"/>
        </w:rPr>
        <w:footnoteRef/>
      </w:r>
      <w:r>
        <w:rPr>
          <w:rFonts w:ascii="Times New Roman" w:hAnsi="Times New Roman"/>
          <w:sz w:val="18"/>
          <w:szCs w:val="18"/>
        </w:rPr>
        <w:t> </w:t>
      </w:r>
      <w:r w:rsidRPr="00C57255">
        <w:rPr>
          <w:rFonts w:ascii="Times New Roman" w:hAnsi="Times New Roman"/>
          <w:sz w:val="18"/>
          <w:szCs w:val="18"/>
        </w:rPr>
        <w:t>Субсидиарная ответственность собственника имущества установлена статьей 123.22 Гражданского кодекса Российской Федерации.</w:t>
      </w:r>
    </w:p>
  </w:footnote>
  <w:footnote w:id="16">
    <w:p w:rsidR="007A74EE" w:rsidRPr="00C57255" w:rsidRDefault="007A74EE" w:rsidP="009378D3">
      <w:pPr>
        <w:pStyle w:val="aa"/>
        <w:jc w:val="both"/>
        <w:rPr>
          <w:rFonts w:ascii="Times New Roman" w:hAnsi="Times New Roman"/>
          <w:sz w:val="18"/>
          <w:szCs w:val="18"/>
        </w:rPr>
      </w:pPr>
      <w:r w:rsidRPr="00C57255">
        <w:rPr>
          <w:rStyle w:val="ac"/>
          <w:rFonts w:ascii="Times New Roman" w:hAnsi="Times New Roman"/>
          <w:sz w:val="18"/>
          <w:szCs w:val="18"/>
        </w:rPr>
        <w:footnoteRef/>
      </w:r>
      <w:r>
        <w:rPr>
          <w:rFonts w:ascii="Times New Roman" w:hAnsi="Times New Roman"/>
          <w:sz w:val="18"/>
          <w:szCs w:val="18"/>
        </w:rPr>
        <w:t> </w:t>
      </w:r>
      <w:r w:rsidRPr="00C57255">
        <w:rPr>
          <w:rFonts w:ascii="Times New Roman" w:hAnsi="Times New Roman"/>
          <w:sz w:val="18"/>
          <w:szCs w:val="18"/>
        </w:rPr>
        <w:t>К публичным договорам в соответствии со статьей 426 Гражданского кодекса Российской Федерации относятся в том числе договоры на оказание услуги связи, энергоснабжения.</w:t>
      </w:r>
    </w:p>
  </w:footnote>
  <w:footnote w:id="17">
    <w:p w:rsidR="007A74EE" w:rsidRPr="00C57255" w:rsidRDefault="007A74EE" w:rsidP="009378D3">
      <w:pPr>
        <w:pStyle w:val="aa"/>
        <w:jc w:val="both"/>
        <w:rPr>
          <w:rFonts w:ascii="Times New Roman" w:hAnsi="Times New Roman"/>
          <w:sz w:val="18"/>
          <w:szCs w:val="18"/>
        </w:rPr>
      </w:pPr>
      <w:r w:rsidRPr="00C57255">
        <w:rPr>
          <w:rStyle w:val="ac"/>
          <w:rFonts w:ascii="Times New Roman" w:hAnsi="Times New Roman"/>
          <w:sz w:val="18"/>
          <w:szCs w:val="18"/>
        </w:rPr>
        <w:footnoteRef/>
      </w:r>
      <w:r>
        <w:rPr>
          <w:rFonts w:ascii="Times New Roman" w:hAnsi="Times New Roman"/>
          <w:sz w:val="18"/>
          <w:szCs w:val="18"/>
        </w:rPr>
        <w:t> </w:t>
      </w:r>
      <w:r w:rsidRPr="00C57255">
        <w:rPr>
          <w:rFonts w:ascii="Times New Roman" w:hAnsi="Times New Roman"/>
          <w:sz w:val="18"/>
          <w:szCs w:val="18"/>
        </w:rPr>
        <w:t>Норма о субсидиарной ответственности установлена положениями пунктов 5 и 6 статьи 123.22 Гражданского кодекса Российской Федерации.</w:t>
      </w:r>
    </w:p>
  </w:footnote>
  <w:footnote w:id="18">
    <w:p w:rsidR="007A74EE" w:rsidRPr="004C1991" w:rsidRDefault="007A74EE" w:rsidP="009378D3">
      <w:pPr>
        <w:pStyle w:val="aa"/>
        <w:jc w:val="both"/>
        <w:rPr>
          <w:rFonts w:ascii="Times New Roman" w:hAnsi="Times New Roman"/>
          <w:sz w:val="18"/>
          <w:szCs w:val="18"/>
        </w:rPr>
      </w:pPr>
      <w:r w:rsidRPr="00C57255">
        <w:rPr>
          <w:rStyle w:val="ac"/>
          <w:rFonts w:ascii="Times New Roman" w:hAnsi="Times New Roman"/>
          <w:sz w:val="18"/>
          <w:szCs w:val="18"/>
        </w:rPr>
        <w:footnoteRef/>
      </w:r>
      <w:r>
        <w:rPr>
          <w:rFonts w:ascii="Times New Roman" w:hAnsi="Times New Roman"/>
          <w:sz w:val="18"/>
          <w:szCs w:val="18"/>
        </w:rPr>
        <w:t> </w:t>
      </w:r>
      <w:r w:rsidRPr="00C57255">
        <w:rPr>
          <w:rFonts w:ascii="Times New Roman" w:hAnsi="Times New Roman"/>
          <w:sz w:val="18"/>
          <w:szCs w:val="18"/>
        </w:rPr>
        <w:t xml:space="preserve">Порядок учредителя устанавливается в соответствии с пунктом 5 части 27 статьи 30 Федерального закона от 08.05.2010 </w:t>
      </w:r>
      <w:r w:rsidRPr="00C57255">
        <w:rPr>
          <w:rFonts w:ascii="Times New Roman" w:hAnsi="Times New Roman"/>
          <w:sz w:val="18"/>
          <w:szCs w:val="18"/>
        </w:rPr>
        <w:br/>
        <w:t>№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footnote>
  <w:footnote w:id="19">
    <w:p w:rsidR="007A74EE" w:rsidRPr="00C57255" w:rsidRDefault="007A74EE" w:rsidP="00542B68">
      <w:pPr>
        <w:pStyle w:val="aa"/>
        <w:jc w:val="both"/>
        <w:rPr>
          <w:rFonts w:ascii="Times New Roman" w:hAnsi="Times New Roman"/>
          <w:sz w:val="18"/>
          <w:szCs w:val="18"/>
        </w:rPr>
      </w:pPr>
      <w:r w:rsidRPr="00C57255">
        <w:rPr>
          <w:rStyle w:val="ac"/>
          <w:rFonts w:ascii="Times New Roman" w:hAnsi="Times New Roman"/>
          <w:sz w:val="18"/>
          <w:szCs w:val="18"/>
        </w:rPr>
        <w:footnoteRef/>
      </w:r>
      <w:r>
        <w:rPr>
          <w:rFonts w:ascii="Times New Roman" w:hAnsi="Times New Roman"/>
          <w:sz w:val="18"/>
          <w:szCs w:val="18"/>
        </w:rPr>
        <w:t> </w:t>
      </w:r>
      <w:r w:rsidRPr="00C57255">
        <w:rPr>
          <w:rFonts w:ascii="Times New Roman" w:hAnsi="Times New Roman"/>
          <w:sz w:val="18"/>
          <w:szCs w:val="18"/>
        </w:rPr>
        <w:t>Глава 45 Гражданского кодекса Российской Федерации, Инструкция Банка России от 30.06.2021 № 204-И «Об открытии, ведении и закрытии банковских счетов и счетов по вкладам (депозитам)».</w:t>
      </w:r>
    </w:p>
  </w:footnote>
  <w:footnote w:id="20">
    <w:p w:rsidR="007A74EE" w:rsidRPr="00EE6B49" w:rsidRDefault="007A74EE" w:rsidP="009378D3">
      <w:pPr>
        <w:pStyle w:val="aa"/>
        <w:jc w:val="both"/>
        <w:rPr>
          <w:rFonts w:ascii="Times New Roman" w:hAnsi="Times New Roman"/>
          <w:sz w:val="18"/>
          <w:szCs w:val="18"/>
        </w:rPr>
      </w:pPr>
      <w:r w:rsidRPr="00C57255">
        <w:rPr>
          <w:rStyle w:val="ac"/>
          <w:rFonts w:ascii="Times New Roman" w:hAnsi="Times New Roman"/>
          <w:sz w:val="18"/>
          <w:szCs w:val="18"/>
        </w:rPr>
        <w:footnoteRef/>
      </w:r>
      <w:r>
        <w:rPr>
          <w:rFonts w:ascii="Times New Roman" w:hAnsi="Times New Roman"/>
          <w:sz w:val="18"/>
          <w:szCs w:val="18"/>
        </w:rPr>
        <w:t> </w:t>
      </w:r>
      <w:r w:rsidRPr="00C57255">
        <w:rPr>
          <w:rFonts w:ascii="Times New Roman" w:hAnsi="Times New Roman"/>
          <w:sz w:val="18"/>
          <w:szCs w:val="18"/>
        </w:rPr>
        <w:t xml:space="preserve">Например, для счета в иностранной валюте – Федеральный закон от 10.12.2003 № 173-ФЗ «О валютном регулировании </w:t>
      </w:r>
      <w:r>
        <w:rPr>
          <w:rFonts w:ascii="Times New Roman" w:hAnsi="Times New Roman"/>
          <w:sz w:val="18"/>
          <w:szCs w:val="18"/>
        </w:rPr>
        <w:br/>
      </w:r>
      <w:r w:rsidRPr="00C57255">
        <w:rPr>
          <w:rFonts w:ascii="Times New Roman" w:hAnsi="Times New Roman"/>
          <w:sz w:val="18"/>
          <w:szCs w:val="18"/>
        </w:rPr>
        <w:t xml:space="preserve">и валютном контроле»; для счета </w:t>
      </w:r>
      <w:proofErr w:type="spellStart"/>
      <w:r w:rsidRPr="00C57255">
        <w:rPr>
          <w:rFonts w:ascii="Times New Roman" w:hAnsi="Times New Roman"/>
          <w:sz w:val="18"/>
          <w:szCs w:val="18"/>
        </w:rPr>
        <w:t>эскроу</w:t>
      </w:r>
      <w:proofErr w:type="spellEnd"/>
      <w:r w:rsidRPr="00C57255">
        <w:rPr>
          <w:rFonts w:ascii="Times New Roman" w:hAnsi="Times New Roman"/>
          <w:sz w:val="18"/>
          <w:szCs w:val="18"/>
        </w:rPr>
        <w:t xml:space="preserve"> – Федеральный закон от 30.12.2004 № 214-ФЗ</w:t>
      </w:r>
      <w:r>
        <w:rPr>
          <w:rFonts w:ascii="Times New Roman" w:hAnsi="Times New Roman"/>
          <w:sz w:val="18"/>
          <w:szCs w:val="18"/>
        </w:rPr>
        <w:t xml:space="preserve"> </w:t>
      </w:r>
      <w:r w:rsidRPr="00C57255">
        <w:rPr>
          <w:rFonts w:ascii="Times New Roman" w:hAnsi="Times New Roman"/>
          <w:sz w:val="18"/>
          <w:szCs w:val="1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т.д.</w:t>
      </w:r>
    </w:p>
  </w:footnote>
  <w:footnote w:id="21">
    <w:p w:rsidR="007A74EE" w:rsidRPr="00C57255" w:rsidRDefault="007A74EE" w:rsidP="00542B68">
      <w:pPr>
        <w:pStyle w:val="aa"/>
        <w:jc w:val="both"/>
        <w:rPr>
          <w:rFonts w:ascii="Times New Roman" w:hAnsi="Times New Roman"/>
          <w:sz w:val="18"/>
          <w:szCs w:val="18"/>
        </w:rPr>
      </w:pPr>
      <w:r w:rsidRPr="00C57255">
        <w:rPr>
          <w:rStyle w:val="ac"/>
          <w:rFonts w:ascii="Times New Roman" w:hAnsi="Times New Roman"/>
          <w:sz w:val="18"/>
          <w:szCs w:val="18"/>
        </w:rPr>
        <w:footnoteRef/>
      </w:r>
      <w:r>
        <w:rPr>
          <w:rFonts w:ascii="Times New Roman" w:hAnsi="Times New Roman"/>
          <w:sz w:val="18"/>
          <w:szCs w:val="18"/>
        </w:rPr>
        <w:t> </w:t>
      </w:r>
      <w:r w:rsidRPr="00C57255">
        <w:rPr>
          <w:rFonts w:ascii="Times New Roman" w:hAnsi="Times New Roman"/>
          <w:sz w:val="18"/>
          <w:szCs w:val="18"/>
        </w:rPr>
        <w:t xml:space="preserve">1 </w:t>
      </w:r>
      <w:r>
        <w:rPr>
          <w:rFonts w:ascii="Times New Roman" w:hAnsi="Times New Roman"/>
          <w:sz w:val="18"/>
          <w:szCs w:val="18"/>
        </w:rPr>
        <w:t>-</w:t>
      </w:r>
      <w:r w:rsidRPr="00C57255">
        <w:rPr>
          <w:rFonts w:ascii="Times New Roman" w:hAnsi="Times New Roman"/>
          <w:sz w:val="18"/>
          <w:szCs w:val="18"/>
        </w:rPr>
        <w:t xml:space="preserve"> здание (строение, сооружение) в целом, 2 </w:t>
      </w:r>
      <w:r>
        <w:rPr>
          <w:rFonts w:ascii="Times New Roman" w:hAnsi="Times New Roman"/>
          <w:sz w:val="18"/>
          <w:szCs w:val="18"/>
        </w:rPr>
        <w:t>-</w:t>
      </w:r>
      <w:r w:rsidRPr="00C57255">
        <w:rPr>
          <w:rFonts w:ascii="Times New Roman" w:hAnsi="Times New Roman"/>
          <w:sz w:val="18"/>
          <w:szCs w:val="18"/>
        </w:rPr>
        <w:t xml:space="preserve"> помещение в здании, строении (за исключением подвалов, чердаков), 3 </w:t>
      </w:r>
      <w:r>
        <w:rPr>
          <w:rFonts w:ascii="Times New Roman" w:hAnsi="Times New Roman"/>
          <w:sz w:val="18"/>
          <w:szCs w:val="18"/>
        </w:rPr>
        <w:t>-</w:t>
      </w:r>
      <w:r w:rsidRPr="00C57255">
        <w:rPr>
          <w:rFonts w:ascii="Times New Roman" w:hAnsi="Times New Roman"/>
          <w:sz w:val="18"/>
          <w:szCs w:val="18"/>
        </w:rPr>
        <w:t xml:space="preserve"> подвалы, чердаки, 4 </w:t>
      </w:r>
      <w:r>
        <w:rPr>
          <w:rFonts w:ascii="Times New Roman" w:hAnsi="Times New Roman"/>
          <w:sz w:val="18"/>
          <w:szCs w:val="18"/>
        </w:rPr>
        <w:t>-</w:t>
      </w:r>
      <w:r w:rsidRPr="00C57255">
        <w:rPr>
          <w:rFonts w:ascii="Times New Roman" w:hAnsi="Times New Roman"/>
          <w:sz w:val="18"/>
          <w:szCs w:val="18"/>
        </w:rPr>
        <w:t xml:space="preserve"> конструктивная часть здания (крыша, стена), 5 </w:t>
      </w:r>
      <w:r>
        <w:rPr>
          <w:rFonts w:ascii="Times New Roman" w:hAnsi="Times New Roman"/>
          <w:sz w:val="18"/>
          <w:szCs w:val="18"/>
        </w:rPr>
        <w:t>-</w:t>
      </w:r>
      <w:r w:rsidRPr="00C57255">
        <w:rPr>
          <w:rFonts w:ascii="Times New Roman" w:hAnsi="Times New Roman"/>
          <w:sz w:val="18"/>
          <w:szCs w:val="18"/>
        </w:rPr>
        <w:t xml:space="preserve"> архитектурный элемент фасада здания (навес над входными дверями зданий), 6 </w:t>
      </w:r>
      <w:r>
        <w:rPr>
          <w:rFonts w:ascii="Times New Roman" w:hAnsi="Times New Roman"/>
          <w:sz w:val="18"/>
          <w:szCs w:val="18"/>
        </w:rPr>
        <w:t>-</w:t>
      </w:r>
      <w:r w:rsidRPr="00C57255">
        <w:rPr>
          <w:rFonts w:ascii="Times New Roman" w:hAnsi="Times New Roman"/>
          <w:sz w:val="18"/>
          <w:szCs w:val="18"/>
        </w:rPr>
        <w:t xml:space="preserve"> часть помещения в местах общего пользования (вестибюли, холлы, фойе, коридоры).</w:t>
      </w:r>
    </w:p>
  </w:footnote>
  <w:footnote w:id="22">
    <w:p w:rsidR="007A74EE" w:rsidRPr="00C57255" w:rsidRDefault="007A74EE" w:rsidP="00E22C77">
      <w:pPr>
        <w:autoSpaceDE w:val="0"/>
        <w:autoSpaceDN w:val="0"/>
        <w:adjustRightInd w:val="0"/>
        <w:spacing w:after="0" w:line="240" w:lineRule="auto"/>
        <w:jc w:val="both"/>
        <w:rPr>
          <w:rFonts w:ascii="Times New Roman" w:hAnsi="Times New Roman" w:cs="Times New Roman"/>
          <w:sz w:val="18"/>
          <w:szCs w:val="18"/>
        </w:rPr>
      </w:pPr>
      <w:r w:rsidRPr="00C57255">
        <w:rPr>
          <w:rStyle w:val="ac"/>
          <w:rFonts w:ascii="Times New Roman" w:hAnsi="Times New Roman" w:cs="Times New Roman"/>
          <w:sz w:val="18"/>
          <w:szCs w:val="18"/>
        </w:rPr>
        <w:footnoteRef/>
      </w:r>
      <w:r>
        <w:rPr>
          <w:rFonts w:ascii="Times New Roman" w:hAnsi="Times New Roman" w:cs="Times New Roman"/>
          <w:sz w:val="18"/>
          <w:szCs w:val="18"/>
        </w:rPr>
        <w:t> </w:t>
      </w:r>
      <w:r w:rsidRPr="00C57255">
        <w:rPr>
          <w:rFonts w:ascii="Times New Roman" w:hAnsi="Times New Roman" w:cs="Times New Roman"/>
          <w:sz w:val="18"/>
          <w:szCs w:val="18"/>
        </w:rPr>
        <w:t>В соответствии с приложением «В» Классификация институциональных секторов экономики к Общероссийскому классификатору организационно-правовых форм ОК 028-2012, утвержденн</w:t>
      </w:r>
      <w:r>
        <w:rPr>
          <w:rFonts w:ascii="Times New Roman" w:hAnsi="Times New Roman" w:cs="Times New Roman"/>
          <w:sz w:val="18"/>
          <w:szCs w:val="18"/>
        </w:rPr>
        <w:t>ым</w:t>
      </w:r>
      <w:r w:rsidRPr="00C57255">
        <w:rPr>
          <w:rFonts w:ascii="Times New Roman" w:hAnsi="Times New Roman" w:cs="Times New Roman"/>
          <w:sz w:val="18"/>
          <w:szCs w:val="18"/>
        </w:rPr>
        <w:t xml:space="preserve"> </w:t>
      </w:r>
      <w:r>
        <w:rPr>
          <w:rFonts w:ascii="Times New Roman" w:hAnsi="Times New Roman" w:cs="Times New Roman"/>
          <w:sz w:val="18"/>
          <w:szCs w:val="18"/>
        </w:rPr>
        <w:t>п</w:t>
      </w:r>
      <w:r w:rsidRPr="00C57255">
        <w:rPr>
          <w:rFonts w:ascii="Times New Roman" w:hAnsi="Times New Roman" w:cs="Times New Roman"/>
          <w:sz w:val="18"/>
          <w:szCs w:val="18"/>
        </w:rPr>
        <w:t xml:space="preserve">риказом </w:t>
      </w:r>
      <w:proofErr w:type="spellStart"/>
      <w:r w:rsidRPr="00C57255">
        <w:rPr>
          <w:rFonts w:ascii="Times New Roman" w:hAnsi="Times New Roman" w:cs="Times New Roman"/>
          <w:sz w:val="18"/>
          <w:szCs w:val="18"/>
        </w:rPr>
        <w:t>Росстандарта</w:t>
      </w:r>
      <w:proofErr w:type="spellEnd"/>
      <w:r w:rsidRPr="00C57255">
        <w:rPr>
          <w:rFonts w:ascii="Times New Roman" w:hAnsi="Times New Roman" w:cs="Times New Roman"/>
          <w:sz w:val="18"/>
          <w:szCs w:val="18"/>
        </w:rPr>
        <w:t xml:space="preserve"> от 16.10.2012 № 505-ст.</w:t>
      </w:r>
    </w:p>
    <w:p w:rsidR="007A74EE" w:rsidRPr="009B23EE" w:rsidRDefault="007A74EE" w:rsidP="00E22C77">
      <w:pPr>
        <w:pStyle w:val="aa"/>
        <w:rPr>
          <w:rFonts w:ascii="Times New Roman" w:hAnsi="Times New Roman"/>
        </w:rPr>
      </w:pPr>
    </w:p>
  </w:footnote>
  <w:footnote w:id="23">
    <w:p w:rsidR="007A74EE" w:rsidRPr="00C57255" w:rsidRDefault="007A74EE" w:rsidP="007A49AF">
      <w:pPr>
        <w:pStyle w:val="aa"/>
        <w:jc w:val="both"/>
        <w:rPr>
          <w:rFonts w:ascii="Times New Roman" w:hAnsi="Times New Roman"/>
          <w:sz w:val="18"/>
          <w:szCs w:val="18"/>
        </w:rPr>
      </w:pPr>
      <w:r w:rsidRPr="00C57255">
        <w:rPr>
          <w:rStyle w:val="ac"/>
          <w:rFonts w:ascii="Times New Roman" w:hAnsi="Times New Roman"/>
          <w:sz w:val="18"/>
          <w:szCs w:val="18"/>
        </w:rPr>
        <w:footnoteRef/>
      </w:r>
      <w:r w:rsidRPr="00C57255">
        <w:rPr>
          <w:rFonts w:ascii="Times New Roman" w:hAnsi="Times New Roman"/>
          <w:sz w:val="18"/>
          <w:szCs w:val="18"/>
        </w:rPr>
        <w:t xml:space="preserve"> Показатели формируются аналогично показателям раздела 1 «Сведения о недвижимом имуществе, используемом на праве аренды с помесячной оплатой».</w:t>
      </w:r>
    </w:p>
  </w:footnote>
  <w:footnote w:id="24">
    <w:p w:rsidR="007A74EE" w:rsidRPr="00C57255" w:rsidRDefault="007A74EE" w:rsidP="009378D3">
      <w:pPr>
        <w:pStyle w:val="aa"/>
        <w:jc w:val="both"/>
        <w:rPr>
          <w:rFonts w:ascii="Times New Roman" w:hAnsi="Times New Roman"/>
          <w:sz w:val="18"/>
          <w:szCs w:val="18"/>
        </w:rPr>
      </w:pPr>
      <w:r w:rsidRPr="00C57255">
        <w:rPr>
          <w:rStyle w:val="ac"/>
          <w:rFonts w:ascii="Times New Roman" w:hAnsi="Times New Roman"/>
          <w:sz w:val="18"/>
          <w:szCs w:val="18"/>
        </w:rPr>
        <w:footnoteRef/>
      </w:r>
      <w:r>
        <w:rPr>
          <w:rFonts w:ascii="Times New Roman" w:hAnsi="Times New Roman"/>
          <w:sz w:val="18"/>
          <w:szCs w:val="18"/>
        </w:rPr>
        <w:t> </w:t>
      </w:r>
      <w:r w:rsidRPr="00C57255">
        <w:rPr>
          <w:rFonts w:ascii="Times New Roman" w:hAnsi="Times New Roman"/>
          <w:sz w:val="18"/>
          <w:szCs w:val="18"/>
        </w:rPr>
        <w:t>1 - здание (строение, сооружение) в целом, 2 - помещение в здании, строении (за исключением подвалов, чердаков), 3 - подвалы, чердаки, 4 - конструктивная часть здания (крыша, стена), 5 - архитектурный элемент фасада здания (навес над входными дверями зданий), 6 - часть помещения в местах общего пользования (вестибюли, холлы, фойе, коридоры).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321058"/>
      <w:docPartObj>
        <w:docPartGallery w:val="Page Numbers (Top of Page)"/>
        <w:docPartUnique/>
      </w:docPartObj>
    </w:sdtPr>
    <w:sdtEndPr>
      <w:rPr>
        <w:rFonts w:ascii="Times New Roman" w:hAnsi="Times New Roman" w:cs="Times New Roman"/>
        <w:sz w:val="24"/>
        <w:szCs w:val="24"/>
      </w:rPr>
    </w:sdtEndPr>
    <w:sdtContent>
      <w:p w:rsidR="007A74EE" w:rsidRPr="00F11403" w:rsidRDefault="007A74EE" w:rsidP="009378D3">
        <w:pPr>
          <w:pStyle w:val="ad"/>
          <w:jc w:val="center"/>
          <w:rPr>
            <w:rFonts w:ascii="Times New Roman" w:hAnsi="Times New Roman" w:cs="Times New Roman"/>
            <w:sz w:val="24"/>
            <w:szCs w:val="24"/>
          </w:rPr>
        </w:pPr>
        <w:r w:rsidRPr="00F11403">
          <w:rPr>
            <w:rFonts w:ascii="Times New Roman" w:hAnsi="Times New Roman" w:cs="Times New Roman"/>
            <w:sz w:val="24"/>
            <w:szCs w:val="24"/>
          </w:rPr>
          <w:fldChar w:fldCharType="begin"/>
        </w:r>
        <w:r w:rsidRPr="00F11403">
          <w:rPr>
            <w:rFonts w:ascii="Times New Roman" w:hAnsi="Times New Roman" w:cs="Times New Roman"/>
            <w:sz w:val="24"/>
            <w:szCs w:val="24"/>
          </w:rPr>
          <w:instrText>PAGE   \* MERGEFORMAT</w:instrText>
        </w:r>
        <w:r w:rsidRPr="00F11403">
          <w:rPr>
            <w:rFonts w:ascii="Times New Roman" w:hAnsi="Times New Roman" w:cs="Times New Roman"/>
            <w:sz w:val="24"/>
            <w:szCs w:val="24"/>
          </w:rPr>
          <w:fldChar w:fldCharType="separate"/>
        </w:r>
        <w:r w:rsidR="00DD3DAA">
          <w:rPr>
            <w:rFonts w:ascii="Times New Roman" w:hAnsi="Times New Roman" w:cs="Times New Roman"/>
            <w:noProof/>
            <w:sz w:val="24"/>
            <w:szCs w:val="24"/>
          </w:rPr>
          <w:t>45</w:t>
        </w:r>
        <w:r w:rsidRPr="00F11403">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F96C3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8256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ECE3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14A9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27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B284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42E9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3ECB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8449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A2B7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34377"/>
    <w:multiLevelType w:val="hybridMultilevel"/>
    <w:tmpl w:val="CB7291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9192FB0"/>
    <w:multiLevelType w:val="hybridMultilevel"/>
    <w:tmpl w:val="10AE2EF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0DB20F8E"/>
    <w:multiLevelType w:val="hybridMultilevel"/>
    <w:tmpl w:val="4C46A020"/>
    <w:lvl w:ilvl="0" w:tplc="0419000B">
      <w:start w:val="17"/>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E297958"/>
    <w:multiLevelType w:val="multilevel"/>
    <w:tmpl w:val="AEEAF3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FF146D7"/>
    <w:multiLevelType w:val="hybridMultilevel"/>
    <w:tmpl w:val="EFEA861C"/>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0554606"/>
    <w:multiLevelType w:val="multilevel"/>
    <w:tmpl w:val="AEEAF3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A0C0451"/>
    <w:multiLevelType w:val="hybridMultilevel"/>
    <w:tmpl w:val="D1F64F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D1C61F0"/>
    <w:multiLevelType w:val="hybridMultilevel"/>
    <w:tmpl w:val="09C292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DAC1052"/>
    <w:multiLevelType w:val="hybridMultilevel"/>
    <w:tmpl w:val="66287C76"/>
    <w:lvl w:ilvl="0" w:tplc="04190001">
      <w:start w:val="5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E5F516E"/>
    <w:multiLevelType w:val="hybridMultilevel"/>
    <w:tmpl w:val="63D4171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5335971"/>
    <w:multiLevelType w:val="hybridMultilevel"/>
    <w:tmpl w:val="F926E5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647292D"/>
    <w:multiLevelType w:val="hybridMultilevel"/>
    <w:tmpl w:val="CDCC95BC"/>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00B5FB8"/>
    <w:multiLevelType w:val="hybridMultilevel"/>
    <w:tmpl w:val="C9E85B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98F4FF3"/>
    <w:multiLevelType w:val="hybridMultilevel"/>
    <w:tmpl w:val="496287F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9E07BBA"/>
    <w:multiLevelType w:val="multilevel"/>
    <w:tmpl w:val="D1F64F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B501CFA"/>
    <w:multiLevelType w:val="hybridMultilevel"/>
    <w:tmpl w:val="BB460EEC"/>
    <w:lvl w:ilvl="0" w:tplc="784C650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3BCA0469"/>
    <w:multiLevelType w:val="hybridMultilevel"/>
    <w:tmpl w:val="C2E8E0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D157EA5"/>
    <w:multiLevelType w:val="hybridMultilevel"/>
    <w:tmpl w:val="BD6E967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15:restartNumberingAfterBreak="0">
    <w:nsid w:val="3DF532BC"/>
    <w:multiLevelType w:val="hybridMultilevel"/>
    <w:tmpl w:val="38D233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4D60D0B"/>
    <w:multiLevelType w:val="hybridMultilevel"/>
    <w:tmpl w:val="321E0D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66015C4"/>
    <w:multiLevelType w:val="hybridMultilevel"/>
    <w:tmpl w:val="AEEAF3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DBF4CB1"/>
    <w:multiLevelType w:val="hybridMultilevel"/>
    <w:tmpl w:val="8C8ECE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0807E22"/>
    <w:multiLevelType w:val="hybridMultilevel"/>
    <w:tmpl w:val="683664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4157729"/>
    <w:multiLevelType w:val="hybridMultilevel"/>
    <w:tmpl w:val="876484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9D20DD4"/>
    <w:multiLevelType w:val="multilevel"/>
    <w:tmpl w:val="CB7291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B7C5F04"/>
    <w:multiLevelType w:val="hybridMultilevel"/>
    <w:tmpl w:val="B636EA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D5D7FEB"/>
    <w:multiLevelType w:val="hybridMultilevel"/>
    <w:tmpl w:val="BC0ED9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5E1345AD"/>
    <w:multiLevelType w:val="multilevel"/>
    <w:tmpl w:val="8DE4096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5F7854E5"/>
    <w:multiLevelType w:val="hybridMultilevel"/>
    <w:tmpl w:val="369EA0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E86576"/>
    <w:multiLevelType w:val="hybridMultilevel"/>
    <w:tmpl w:val="D67E58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4FF4CA0"/>
    <w:multiLevelType w:val="hybridMultilevel"/>
    <w:tmpl w:val="D17E52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B323322"/>
    <w:multiLevelType w:val="hybridMultilevel"/>
    <w:tmpl w:val="9F6437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1AA51C3"/>
    <w:multiLevelType w:val="hybridMultilevel"/>
    <w:tmpl w:val="BCDA8A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2BA19D6"/>
    <w:multiLevelType w:val="hybridMultilevel"/>
    <w:tmpl w:val="A30A3A7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4" w15:restartNumberingAfterBreak="0">
    <w:nsid w:val="734F645A"/>
    <w:multiLevelType w:val="hybridMultilevel"/>
    <w:tmpl w:val="24FACC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3A42BC3"/>
    <w:multiLevelType w:val="hybridMultilevel"/>
    <w:tmpl w:val="75A24FF8"/>
    <w:lvl w:ilvl="0" w:tplc="6244374A">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77A950C3"/>
    <w:multiLevelType w:val="hybridMultilevel"/>
    <w:tmpl w:val="A0CC2016"/>
    <w:lvl w:ilvl="0" w:tplc="04190001">
      <w:start w:val="1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BAD607C"/>
    <w:multiLevelType w:val="hybridMultilevel"/>
    <w:tmpl w:val="9A4CBF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5"/>
  </w:num>
  <w:num w:numId="2">
    <w:abstractNumId w:val="44"/>
  </w:num>
  <w:num w:numId="3">
    <w:abstractNumId w:val="11"/>
  </w:num>
  <w:num w:numId="4">
    <w:abstractNumId w:val="43"/>
  </w:num>
  <w:num w:numId="5">
    <w:abstractNumId w:val="10"/>
  </w:num>
  <w:num w:numId="6">
    <w:abstractNumId w:val="34"/>
  </w:num>
  <w:num w:numId="7">
    <w:abstractNumId w:val="2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2"/>
  </w:num>
  <w:num w:numId="19">
    <w:abstractNumId w:val="42"/>
  </w:num>
  <w:num w:numId="20">
    <w:abstractNumId w:val="17"/>
  </w:num>
  <w:num w:numId="21">
    <w:abstractNumId w:val="38"/>
  </w:num>
  <w:num w:numId="22">
    <w:abstractNumId w:val="20"/>
  </w:num>
  <w:num w:numId="23">
    <w:abstractNumId w:val="33"/>
  </w:num>
  <w:num w:numId="24">
    <w:abstractNumId w:val="36"/>
  </w:num>
  <w:num w:numId="25">
    <w:abstractNumId w:val="27"/>
  </w:num>
  <w:num w:numId="26">
    <w:abstractNumId w:val="39"/>
  </w:num>
  <w:num w:numId="27">
    <w:abstractNumId w:val="28"/>
  </w:num>
  <w:num w:numId="28">
    <w:abstractNumId w:val="30"/>
  </w:num>
  <w:num w:numId="29">
    <w:abstractNumId w:val="15"/>
  </w:num>
  <w:num w:numId="30">
    <w:abstractNumId w:val="16"/>
  </w:num>
  <w:num w:numId="31">
    <w:abstractNumId w:val="24"/>
  </w:num>
  <w:num w:numId="32">
    <w:abstractNumId w:val="41"/>
  </w:num>
  <w:num w:numId="33">
    <w:abstractNumId w:val="35"/>
  </w:num>
  <w:num w:numId="34">
    <w:abstractNumId w:val="31"/>
  </w:num>
  <w:num w:numId="35">
    <w:abstractNumId w:val="40"/>
  </w:num>
  <w:num w:numId="36">
    <w:abstractNumId w:val="13"/>
  </w:num>
  <w:num w:numId="37">
    <w:abstractNumId w:val="47"/>
  </w:num>
  <w:num w:numId="38">
    <w:abstractNumId w:val="37"/>
  </w:num>
  <w:num w:numId="39">
    <w:abstractNumId w:val="26"/>
  </w:num>
  <w:num w:numId="40">
    <w:abstractNumId w:val="14"/>
  </w:num>
  <w:num w:numId="41">
    <w:abstractNumId w:val="46"/>
  </w:num>
  <w:num w:numId="42">
    <w:abstractNumId w:val="23"/>
  </w:num>
  <w:num w:numId="43">
    <w:abstractNumId w:val="29"/>
  </w:num>
  <w:num w:numId="44">
    <w:abstractNumId w:val="21"/>
  </w:num>
  <w:num w:numId="45">
    <w:abstractNumId w:val="19"/>
  </w:num>
  <w:num w:numId="46">
    <w:abstractNumId w:val="18"/>
  </w:num>
  <w:num w:numId="47">
    <w:abstractNumId w:val="22"/>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887"/>
    <w:rsid w:val="000034DA"/>
    <w:rsid w:val="00003A0C"/>
    <w:rsid w:val="00037B23"/>
    <w:rsid w:val="00052563"/>
    <w:rsid w:val="00064110"/>
    <w:rsid w:val="000660B3"/>
    <w:rsid w:val="00071E9F"/>
    <w:rsid w:val="00081CA7"/>
    <w:rsid w:val="00094643"/>
    <w:rsid w:val="000951DE"/>
    <w:rsid w:val="000A2776"/>
    <w:rsid w:val="000A4515"/>
    <w:rsid w:val="000B5819"/>
    <w:rsid w:val="000C07CA"/>
    <w:rsid w:val="000C26D3"/>
    <w:rsid w:val="000C62AE"/>
    <w:rsid w:val="000D4EB6"/>
    <w:rsid w:val="000D6FEF"/>
    <w:rsid w:val="000E09DC"/>
    <w:rsid w:val="000E23F3"/>
    <w:rsid w:val="000E447F"/>
    <w:rsid w:val="000F1632"/>
    <w:rsid w:val="00105B3D"/>
    <w:rsid w:val="00112C80"/>
    <w:rsid w:val="00117E77"/>
    <w:rsid w:val="00133C69"/>
    <w:rsid w:val="001418B4"/>
    <w:rsid w:val="00161326"/>
    <w:rsid w:val="00185F6A"/>
    <w:rsid w:val="00196CD8"/>
    <w:rsid w:val="001A341F"/>
    <w:rsid w:val="001B1903"/>
    <w:rsid w:val="001C3366"/>
    <w:rsid w:val="001C5221"/>
    <w:rsid w:val="001C6674"/>
    <w:rsid w:val="001E0B10"/>
    <w:rsid w:val="00202D08"/>
    <w:rsid w:val="0020791B"/>
    <w:rsid w:val="00207D29"/>
    <w:rsid w:val="00212C3C"/>
    <w:rsid w:val="00247263"/>
    <w:rsid w:val="002473AC"/>
    <w:rsid w:val="00257C91"/>
    <w:rsid w:val="00296F3F"/>
    <w:rsid w:val="002A5578"/>
    <w:rsid w:val="002B52E1"/>
    <w:rsid w:val="002D49F9"/>
    <w:rsid w:val="002F78B8"/>
    <w:rsid w:val="00301AED"/>
    <w:rsid w:val="003029E5"/>
    <w:rsid w:val="00302AEE"/>
    <w:rsid w:val="00306500"/>
    <w:rsid w:val="003473AE"/>
    <w:rsid w:val="0035026C"/>
    <w:rsid w:val="00355215"/>
    <w:rsid w:val="003620BD"/>
    <w:rsid w:val="003621A0"/>
    <w:rsid w:val="00370A3D"/>
    <w:rsid w:val="003A3149"/>
    <w:rsid w:val="003B596D"/>
    <w:rsid w:val="003C2331"/>
    <w:rsid w:val="003D5E73"/>
    <w:rsid w:val="003E0EC3"/>
    <w:rsid w:val="003E2121"/>
    <w:rsid w:val="003E4C6E"/>
    <w:rsid w:val="003E64AB"/>
    <w:rsid w:val="003F2579"/>
    <w:rsid w:val="003F58BB"/>
    <w:rsid w:val="003F5E35"/>
    <w:rsid w:val="00405BD4"/>
    <w:rsid w:val="004222A8"/>
    <w:rsid w:val="0043630A"/>
    <w:rsid w:val="0044256F"/>
    <w:rsid w:val="00451A16"/>
    <w:rsid w:val="0045538A"/>
    <w:rsid w:val="00463205"/>
    <w:rsid w:val="00465978"/>
    <w:rsid w:val="00490330"/>
    <w:rsid w:val="0049077F"/>
    <w:rsid w:val="004908EA"/>
    <w:rsid w:val="00492556"/>
    <w:rsid w:val="004B061A"/>
    <w:rsid w:val="004E309E"/>
    <w:rsid w:val="004F0CFF"/>
    <w:rsid w:val="004F45E0"/>
    <w:rsid w:val="004F6F3D"/>
    <w:rsid w:val="00515636"/>
    <w:rsid w:val="005156F4"/>
    <w:rsid w:val="00542B68"/>
    <w:rsid w:val="00555795"/>
    <w:rsid w:val="0056157D"/>
    <w:rsid w:val="00562CD2"/>
    <w:rsid w:val="00566F20"/>
    <w:rsid w:val="00591EE1"/>
    <w:rsid w:val="005A6625"/>
    <w:rsid w:val="005C6CC7"/>
    <w:rsid w:val="005D0A0D"/>
    <w:rsid w:val="005D78A4"/>
    <w:rsid w:val="005E0EDA"/>
    <w:rsid w:val="005E587F"/>
    <w:rsid w:val="005E7A1D"/>
    <w:rsid w:val="005F0951"/>
    <w:rsid w:val="005F2468"/>
    <w:rsid w:val="005F7F48"/>
    <w:rsid w:val="00603ACF"/>
    <w:rsid w:val="00603F6A"/>
    <w:rsid w:val="0060664C"/>
    <w:rsid w:val="00635FDA"/>
    <w:rsid w:val="006403B8"/>
    <w:rsid w:val="00642DF1"/>
    <w:rsid w:val="00656289"/>
    <w:rsid w:val="00671869"/>
    <w:rsid w:val="00673E10"/>
    <w:rsid w:val="00691BE4"/>
    <w:rsid w:val="00695833"/>
    <w:rsid w:val="00696171"/>
    <w:rsid w:val="006963BA"/>
    <w:rsid w:val="006A474F"/>
    <w:rsid w:val="006A5CBA"/>
    <w:rsid w:val="006A6FC3"/>
    <w:rsid w:val="006B7556"/>
    <w:rsid w:val="006C4276"/>
    <w:rsid w:val="006D5E17"/>
    <w:rsid w:val="006E16E1"/>
    <w:rsid w:val="006F1105"/>
    <w:rsid w:val="0070167C"/>
    <w:rsid w:val="0072778A"/>
    <w:rsid w:val="00733D35"/>
    <w:rsid w:val="00736017"/>
    <w:rsid w:val="00737309"/>
    <w:rsid w:val="007415B9"/>
    <w:rsid w:val="00741B56"/>
    <w:rsid w:val="00754645"/>
    <w:rsid w:val="00754927"/>
    <w:rsid w:val="00756F84"/>
    <w:rsid w:val="0076631C"/>
    <w:rsid w:val="00774649"/>
    <w:rsid w:val="0079613F"/>
    <w:rsid w:val="007A0986"/>
    <w:rsid w:val="007A49AF"/>
    <w:rsid w:val="007A5CF9"/>
    <w:rsid w:val="007A74EE"/>
    <w:rsid w:val="007B341A"/>
    <w:rsid w:val="007C4834"/>
    <w:rsid w:val="007C607B"/>
    <w:rsid w:val="007E3887"/>
    <w:rsid w:val="007E6440"/>
    <w:rsid w:val="007F72B2"/>
    <w:rsid w:val="0081375B"/>
    <w:rsid w:val="008158D9"/>
    <w:rsid w:val="00820A84"/>
    <w:rsid w:val="00820C04"/>
    <w:rsid w:val="00840827"/>
    <w:rsid w:val="00841808"/>
    <w:rsid w:val="00857BB3"/>
    <w:rsid w:val="00877566"/>
    <w:rsid w:val="008A6CD6"/>
    <w:rsid w:val="008B4FC5"/>
    <w:rsid w:val="008B7668"/>
    <w:rsid w:val="008C57E3"/>
    <w:rsid w:val="008D1F50"/>
    <w:rsid w:val="008D3C12"/>
    <w:rsid w:val="008E644E"/>
    <w:rsid w:val="009014B0"/>
    <w:rsid w:val="00905A67"/>
    <w:rsid w:val="0091652E"/>
    <w:rsid w:val="0092092D"/>
    <w:rsid w:val="00927BBA"/>
    <w:rsid w:val="00931187"/>
    <w:rsid w:val="009326CF"/>
    <w:rsid w:val="009378D3"/>
    <w:rsid w:val="009444B9"/>
    <w:rsid w:val="00976F88"/>
    <w:rsid w:val="009864BF"/>
    <w:rsid w:val="00986CE2"/>
    <w:rsid w:val="00991959"/>
    <w:rsid w:val="00993E40"/>
    <w:rsid w:val="00996692"/>
    <w:rsid w:val="00996BFD"/>
    <w:rsid w:val="009A4070"/>
    <w:rsid w:val="009B125A"/>
    <w:rsid w:val="009B232C"/>
    <w:rsid w:val="009B71E0"/>
    <w:rsid w:val="009C3991"/>
    <w:rsid w:val="009C595A"/>
    <w:rsid w:val="009C6A78"/>
    <w:rsid w:val="009C7E0A"/>
    <w:rsid w:val="009D2AA8"/>
    <w:rsid w:val="009D430D"/>
    <w:rsid w:val="009E109F"/>
    <w:rsid w:val="009F303E"/>
    <w:rsid w:val="009F5F95"/>
    <w:rsid w:val="009F6E66"/>
    <w:rsid w:val="00A03428"/>
    <w:rsid w:val="00A12F9B"/>
    <w:rsid w:val="00A23356"/>
    <w:rsid w:val="00A25346"/>
    <w:rsid w:val="00A44564"/>
    <w:rsid w:val="00A502E8"/>
    <w:rsid w:val="00A651DF"/>
    <w:rsid w:val="00A74B61"/>
    <w:rsid w:val="00A820B3"/>
    <w:rsid w:val="00A911BD"/>
    <w:rsid w:val="00A915D0"/>
    <w:rsid w:val="00AB2626"/>
    <w:rsid w:val="00AC1B52"/>
    <w:rsid w:val="00AD4525"/>
    <w:rsid w:val="00AD7E4E"/>
    <w:rsid w:val="00AE3FA8"/>
    <w:rsid w:val="00AE42CC"/>
    <w:rsid w:val="00AF115E"/>
    <w:rsid w:val="00B0042A"/>
    <w:rsid w:val="00B03CD3"/>
    <w:rsid w:val="00B07D17"/>
    <w:rsid w:val="00B137F0"/>
    <w:rsid w:val="00B14AEF"/>
    <w:rsid w:val="00B35ACE"/>
    <w:rsid w:val="00B42041"/>
    <w:rsid w:val="00B47F1F"/>
    <w:rsid w:val="00B502F8"/>
    <w:rsid w:val="00B65389"/>
    <w:rsid w:val="00B73B7C"/>
    <w:rsid w:val="00B7696D"/>
    <w:rsid w:val="00B83938"/>
    <w:rsid w:val="00B905AE"/>
    <w:rsid w:val="00B919A5"/>
    <w:rsid w:val="00B97701"/>
    <w:rsid w:val="00BB33B2"/>
    <w:rsid w:val="00BB38F5"/>
    <w:rsid w:val="00BB4ACE"/>
    <w:rsid w:val="00BB5E33"/>
    <w:rsid w:val="00BD11C0"/>
    <w:rsid w:val="00BD63DD"/>
    <w:rsid w:val="00C0632A"/>
    <w:rsid w:val="00C14107"/>
    <w:rsid w:val="00C16F0A"/>
    <w:rsid w:val="00C218B9"/>
    <w:rsid w:val="00C31839"/>
    <w:rsid w:val="00C32C30"/>
    <w:rsid w:val="00C5239D"/>
    <w:rsid w:val="00C57255"/>
    <w:rsid w:val="00C7319E"/>
    <w:rsid w:val="00CA4AF5"/>
    <w:rsid w:val="00CB50E7"/>
    <w:rsid w:val="00CB5A15"/>
    <w:rsid w:val="00CD322B"/>
    <w:rsid w:val="00CD55C6"/>
    <w:rsid w:val="00CD60F6"/>
    <w:rsid w:val="00CE051B"/>
    <w:rsid w:val="00D01962"/>
    <w:rsid w:val="00D0793F"/>
    <w:rsid w:val="00D16B39"/>
    <w:rsid w:val="00D201BE"/>
    <w:rsid w:val="00D26B8C"/>
    <w:rsid w:val="00D3458F"/>
    <w:rsid w:val="00D4651C"/>
    <w:rsid w:val="00D47B2E"/>
    <w:rsid w:val="00D524F8"/>
    <w:rsid w:val="00D735DF"/>
    <w:rsid w:val="00D74966"/>
    <w:rsid w:val="00D81338"/>
    <w:rsid w:val="00D9103F"/>
    <w:rsid w:val="00D91931"/>
    <w:rsid w:val="00DA7350"/>
    <w:rsid w:val="00DB4983"/>
    <w:rsid w:val="00DB6491"/>
    <w:rsid w:val="00DD2828"/>
    <w:rsid w:val="00DD29A7"/>
    <w:rsid w:val="00DD3DAA"/>
    <w:rsid w:val="00DD475C"/>
    <w:rsid w:val="00DD499F"/>
    <w:rsid w:val="00DE44E4"/>
    <w:rsid w:val="00DF1BEB"/>
    <w:rsid w:val="00E025A6"/>
    <w:rsid w:val="00E12310"/>
    <w:rsid w:val="00E14B8C"/>
    <w:rsid w:val="00E178A4"/>
    <w:rsid w:val="00E22C77"/>
    <w:rsid w:val="00E374E6"/>
    <w:rsid w:val="00E41329"/>
    <w:rsid w:val="00E420B5"/>
    <w:rsid w:val="00E517F4"/>
    <w:rsid w:val="00E5527E"/>
    <w:rsid w:val="00E57698"/>
    <w:rsid w:val="00E7243C"/>
    <w:rsid w:val="00E855CD"/>
    <w:rsid w:val="00EA5EB6"/>
    <w:rsid w:val="00EA7013"/>
    <w:rsid w:val="00EA7901"/>
    <w:rsid w:val="00EB2854"/>
    <w:rsid w:val="00EC0F8A"/>
    <w:rsid w:val="00EE48E6"/>
    <w:rsid w:val="00EF09A7"/>
    <w:rsid w:val="00EF4604"/>
    <w:rsid w:val="00EF49E7"/>
    <w:rsid w:val="00F0643B"/>
    <w:rsid w:val="00F12C94"/>
    <w:rsid w:val="00F1738F"/>
    <w:rsid w:val="00F22583"/>
    <w:rsid w:val="00F3109A"/>
    <w:rsid w:val="00F34292"/>
    <w:rsid w:val="00F409F5"/>
    <w:rsid w:val="00F43ED6"/>
    <w:rsid w:val="00F44455"/>
    <w:rsid w:val="00F50986"/>
    <w:rsid w:val="00F65096"/>
    <w:rsid w:val="00F84CCB"/>
    <w:rsid w:val="00F856F4"/>
    <w:rsid w:val="00FA5893"/>
    <w:rsid w:val="00FB142D"/>
    <w:rsid w:val="00FC15A2"/>
    <w:rsid w:val="00FC21D7"/>
    <w:rsid w:val="00FC4ABD"/>
    <w:rsid w:val="00FD10F2"/>
    <w:rsid w:val="00FD19AB"/>
    <w:rsid w:val="00FE70E6"/>
    <w:rsid w:val="00FF4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ADB51C16-881C-451A-B34B-E56D8679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977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6E16E1"/>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6E16E1"/>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7701"/>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6E16E1"/>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6E16E1"/>
    <w:rPr>
      <w:rFonts w:ascii="Arial" w:eastAsia="Times New Roman" w:hAnsi="Arial" w:cs="Arial"/>
      <w:b/>
      <w:bCs/>
      <w:sz w:val="26"/>
      <w:szCs w:val="26"/>
      <w:lang w:eastAsia="ru-RU"/>
    </w:rPr>
  </w:style>
  <w:style w:type="paragraph" w:styleId="a3">
    <w:name w:val="Balloon Text"/>
    <w:basedOn w:val="a"/>
    <w:link w:val="a4"/>
    <w:uiPriority w:val="99"/>
    <w:semiHidden/>
    <w:unhideWhenUsed/>
    <w:rsid w:val="0075464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54645"/>
    <w:rPr>
      <w:rFonts w:ascii="Segoe UI" w:hAnsi="Segoe UI" w:cs="Segoe UI"/>
      <w:sz w:val="18"/>
      <w:szCs w:val="18"/>
    </w:rPr>
  </w:style>
  <w:style w:type="character" w:styleId="a5">
    <w:name w:val="annotation reference"/>
    <w:basedOn w:val="a0"/>
    <w:uiPriority w:val="99"/>
    <w:semiHidden/>
    <w:unhideWhenUsed/>
    <w:rsid w:val="00EA7901"/>
    <w:rPr>
      <w:sz w:val="16"/>
      <w:szCs w:val="16"/>
    </w:rPr>
  </w:style>
  <w:style w:type="paragraph" w:styleId="a6">
    <w:name w:val="annotation text"/>
    <w:basedOn w:val="a"/>
    <w:link w:val="a7"/>
    <w:uiPriority w:val="99"/>
    <w:semiHidden/>
    <w:unhideWhenUsed/>
    <w:rsid w:val="00EA7901"/>
    <w:pPr>
      <w:spacing w:line="240" w:lineRule="auto"/>
    </w:pPr>
    <w:rPr>
      <w:sz w:val="20"/>
      <w:szCs w:val="20"/>
    </w:rPr>
  </w:style>
  <w:style w:type="character" w:customStyle="1" w:styleId="a7">
    <w:name w:val="Текст примечания Знак"/>
    <w:basedOn w:val="a0"/>
    <w:link w:val="a6"/>
    <w:uiPriority w:val="99"/>
    <w:semiHidden/>
    <w:rsid w:val="00EA7901"/>
    <w:rPr>
      <w:sz w:val="20"/>
      <w:szCs w:val="20"/>
    </w:rPr>
  </w:style>
  <w:style w:type="paragraph" w:styleId="a8">
    <w:name w:val="annotation subject"/>
    <w:basedOn w:val="a6"/>
    <w:next w:val="a6"/>
    <w:link w:val="a9"/>
    <w:semiHidden/>
    <w:unhideWhenUsed/>
    <w:rsid w:val="00EA7901"/>
    <w:rPr>
      <w:b/>
      <w:bCs/>
    </w:rPr>
  </w:style>
  <w:style w:type="character" w:customStyle="1" w:styleId="a9">
    <w:name w:val="Тема примечания Знак"/>
    <w:basedOn w:val="a7"/>
    <w:link w:val="a8"/>
    <w:semiHidden/>
    <w:rsid w:val="00EA7901"/>
    <w:rPr>
      <w:b/>
      <w:bCs/>
      <w:sz w:val="20"/>
      <w:szCs w:val="20"/>
    </w:rPr>
  </w:style>
  <w:style w:type="paragraph" w:customStyle="1" w:styleId="ConsPlusTitle">
    <w:name w:val="ConsPlusTitle"/>
    <w:rsid w:val="003D5E73"/>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C14107"/>
    <w:pPr>
      <w:widowControl w:val="0"/>
      <w:autoSpaceDE w:val="0"/>
      <w:autoSpaceDN w:val="0"/>
      <w:spacing w:after="0" w:line="240" w:lineRule="auto"/>
    </w:pPr>
    <w:rPr>
      <w:rFonts w:ascii="Calibri" w:eastAsiaTheme="minorEastAsia" w:hAnsi="Calibri" w:cs="Calibri"/>
      <w:lang w:eastAsia="ru-RU"/>
    </w:rPr>
  </w:style>
  <w:style w:type="paragraph" w:styleId="aa">
    <w:name w:val="footnote text"/>
    <w:basedOn w:val="a"/>
    <w:link w:val="ab"/>
    <w:uiPriority w:val="99"/>
    <w:unhideWhenUsed/>
    <w:rsid w:val="00B97701"/>
    <w:pPr>
      <w:spacing w:after="0" w:line="240" w:lineRule="auto"/>
    </w:pPr>
    <w:rPr>
      <w:rFonts w:ascii="Calibri" w:eastAsia="Calibri" w:hAnsi="Calibri" w:cs="Times New Roman"/>
      <w:sz w:val="20"/>
      <w:szCs w:val="20"/>
    </w:rPr>
  </w:style>
  <w:style w:type="character" w:customStyle="1" w:styleId="ab">
    <w:name w:val="Текст сноски Знак"/>
    <w:basedOn w:val="a0"/>
    <w:link w:val="aa"/>
    <w:uiPriority w:val="99"/>
    <w:rsid w:val="00B97701"/>
    <w:rPr>
      <w:rFonts w:ascii="Calibri" w:eastAsia="Calibri" w:hAnsi="Calibri" w:cs="Times New Roman"/>
      <w:sz w:val="20"/>
      <w:szCs w:val="20"/>
    </w:rPr>
  </w:style>
  <w:style w:type="character" w:styleId="ac">
    <w:name w:val="footnote reference"/>
    <w:uiPriority w:val="99"/>
    <w:semiHidden/>
    <w:unhideWhenUsed/>
    <w:rsid w:val="00B97701"/>
    <w:rPr>
      <w:vertAlign w:val="superscript"/>
    </w:rPr>
  </w:style>
  <w:style w:type="paragraph" w:styleId="ad">
    <w:name w:val="header"/>
    <w:basedOn w:val="a"/>
    <w:link w:val="ae"/>
    <w:unhideWhenUsed/>
    <w:rsid w:val="00112C80"/>
    <w:pPr>
      <w:tabs>
        <w:tab w:val="center" w:pos="4677"/>
        <w:tab w:val="right" w:pos="9355"/>
      </w:tabs>
      <w:spacing w:after="0" w:line="240" w:lineRule="auto"/>
    </w:pPr>
  </w:style>
  <w:style w:type="character" w:customStyle="1" w:styleId="ae">
    <w:name w:val="Верхний колонтитул Знак"/>
    <w:basedOn w:val="a0"/>
    <w:link w:val="ad"/>
    <w:rsid w:val="00112C80"/>
  </w:style>
  <w:style w:type="paragraph" w:styleId="af">
    <w:name w:val="footer"/>
    <w:basedOn w:val="a"/>
    <w:link w:val="af0"/>
    <w:unhideWhenUsed/>
    <w:rsid w:val="00603F6A"/>
    <w:pPr>
      <w:tabs>
        <w:tab w:val="center" w:pos="4677"/>
        <w:tab w:val="right" w:pos="9355"/>
      </w:tabs>
      <w:spacing w:after="0" w:line="240" w:lineRule="auto"/>
    </w:pPr>
  </w:style>
  <w:style w:type="character" w:customStyle="1" w:styleId="af0">
    <w:name w:val="Нижний колонтитул Знак"/>
    <w:basedOn w:val="a0"/>
    <w:link w:val="af"/>
    <w:rsid w:val="00603F6A"/>
  </w:style>
  <w:style w:type="paragraph" w:styleId="af1">
    <w:name w:val="List Paragraph"/>
    <w:basedOn w:val="a"/>
    <w:uiPriority w:val="34"/>
    <w:qFormat/>
    <w:rsid w:val="009378D3"/>
    <w:pPr>
      <w:ind w:left="720"/>
      <w:contextualSpacing/>
    </w:pPr>
  </w:style>
  <w:style w:type="paragraph" w:customStyle="1" w:styleId="af2">
    <w:name w:val="Знак Знак Знак"/>
    <w:basedOn w:val="a"/>
    <w:rsid w:val="006E16E1"/>
    <w:pPr>
      <w:spacing w:line="240" w:lineRule="exact"/>
    </w:pPr>
    <w:rPr>
      <w:rFonts w:ascii="Verdana" w:eastAsia="Times New Roman" w:hAnsi="Verdana" w:cs="Times New Roman"/>
      <w:sz w:val="20"/>
      <w:szCs w:val="20"/>
      <w:lang w:val="en-US"/>
    </w:rPr>
  </w:style>
  <w:style w:type="paragraph" w:styleId="af3">
    <w:name w:val="Body Text Indent"/>
    <w:basedOn w:val="a"/>
    <w:link w:val="af4"/>
    <w:rsid w:val="006E16E1"/>
    <w:pPr>
      <w:spacing w:after="120" w:line="240" w:lineRule="auto"/>
      <w:ind w:left="283"/>
    </w:pPr>
    <w:rPr>
      <w:rFonts w:ascii="Times New Roman" w:eastAsia="Times New Roman" w:hAnsi="Times New Roman" w:cs="Times New Roman"/>
      <w:sz w:val="20"/>
      <w:szCs w:val="20"/>
      <w:lang w:eastAsia="ru-RU"/>
    </w:rPr>
  </w:style>
  <w:style w:type="character" w:customStyle="1" w:styleId="af4">
    <w:name w:val="Основной текст с отступом Знак"/>
    <w:basedOn w:val="a0"/>
    <w:link w:val="af3"/>
    <w:rsid w:val="006E16E1"/>
    <w:rPr>
      <w:rFonts w:ascii="Times New Roman" w:eastAsia="Times New Roman" w:hAnsi="Times New Roman" w:cs="Times New Roman"/>
      <w:sz w:val="20"/>
      <w:szCs w:val="20"/>
      <w:lang w:eastAsia="ru-RU"/>
    </w:rPr>
  </w:style>
  <w:style w:type="paragraph" w:styleId="21">
    <w:name w:val="Body Text Indent 2"/>
    <w:basedOn w:val="a"/>
    <w:link w:val="22"/>
    <w:rsid w:val="006E16E1"/>
    <w:pPr>
      <w:autoSpaceDE w:val="0"/>
      <w:autoSpaceDN w:val="0"/>
      <w:adjustRightInd w:val="0"/>
      <w:spacing w:after="0" w:line="240" w:lineRule="auto"/>
      <w:ind w:firstLine="539"/>
      <w:jc w:val="center"/>
    </w:pPr>
    <w:rPr>
      <w:rFonts w:ascii="Times New Roman" w:eastAsia="Times New Roman" w:hAnsi="Times New Roman" w:cs="Times New Roman"/>
      <w:b/>
      <w:sz w:val="24"/>
      <w:szCs w:val="18"/>
      <w:lang w:eastAsia="ru-RU"/>
    </w:rPr>
  </w:style>
  <w:style w:type="character" w:customStyle="1" w:styleId="22">
    <w:name w:val="Основной текст с отступом 2 Знак"/>
    <w:basedOn w:val="a0"/>
    <w:link w:val="21"/>
    <w:rsid w:val="006E16E1"/>
    <w:rPr>
      <w:rFonts w:ascii="Times New Roman" w:eastAsia="Times New Roman" w:hAnsi="Times New Roman" w:cs="Times New Roman"/>
      <w:b/>
      <w:sz w:val="24"/>
      <w:szCs w:val="18"/>
      <w:lang w:eastAsia="ru-RU"/>
    </w:rPr>
  </w:style>
  <w:style w:type="paragraph" w:customStyle="1" w:styleId="ConsPlusCell">
    <w:name w:val="ConsPlusCell"/>
    <w:rsid w:val="006E16E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6E16E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page number"/>
    <w:basedOn w:val="a0"/>
    <w:rsid w:val="006E16E1"/>
  </w:style>
  <w:style w:type="character" w:customStyle="1" w:styleId="11">
    <w:name w:val="Основной шрифт абзаца1"/>
    <w:rsid w:val="006E16E1"/>
  </w:style>
  <w:style w:type="paragraph" w:styleId="12">
    <w:name w:val="toc 1"/>
    <w:basedOn w:val="a"/>
    <w:next w:val="a"/>
    <w:autoRedefine/>
    <w:uiPriority w:val="39"/>
    <w:rsid w:val="006E16E1"/>
    <w:pPr>
      <w:tabs>
        <w:tab w:val="right" w:leader="dot" w:pos="10065"/>
      </w:tabs>
      <w:spacing w:after="0" w:line="240" w:lineRule="auto"/>
      <w:ind w:right="849"/>
    </w:pPr>
    <w:rPr>
      <w:rFonts w:ascii="Times New Roman" w:eastAsia="Times New Roman" w:hAnsi="Times New Roman" w:cs="Times New Roman"/>
      <w:b/>
      <w:noProof/>
      <w:sz w:val="20"/>
      <w:szCs w:val="20"/>
      <w:lang w:eastAsia="ru-RU"/>
    </w:rPr>
  </w:style>
  <w:style w:type="character" w:styleId="af6">
    <w:name w:val="Hyperlink"/>
    <w:uiPriority w:val="99"/>
    <w:rsid w:val="006E16E1"/>
    <w:rPr>
      <w:color w:val="0000FF"/>
      <w:u w:val="single"/>
    </w:rPr>
  </w:style>
  <w:style w:type="paragraph" w:styleId="af7">
    <w:name w:val="Body Text"/>
    <w:basedOn w:val="a"/>
    <w:link w:val="af8"/>
    <w:rsid w:val="006E16E1"/>
    <w:pPr>
      <w:spacing w:after="120" w:line="240" w:lineRule="auto"/>
    </w:pPr>
    <w:rPr>
      <w:rFonts w:ascii="Times New Roman" w:eastAsia="Times New Roman" w:hAnsi="Times New Roman" w:cs="Times New Roman"/>
      <w:sz w:val="20"/>
      <w:szCs w:val="20"/>
      <w:lang w:eastAsia="ru-RU"/>
    </w:rPr>
  </w:style>
  <w:style w:type="character" w:customStyle="1" w:styleId="af8">
    <w:name w:val="Основной текст Знак"/>
    <w:basedOn w:val="a0"/>
    <w:link w:val="af7"/>
    <w:rsid w:val="006E16E1"/>
    <w:rPr>
      <w:rFonts w:ascii="Times New Roman" w:eastAsia="Times New Roman" w:hAnsi="Times New Roman" w:cs="Times New Roman"/>
      <w:sz w:val="20"/>
      <w:szCs w:val="20"/>
      <w:lang w:eastAsia="ru-RU"/>
    </w:rPr>
  </w:style>
  <w:style w:type="paragraph" w:customStyle="1" w:styleId="af9">
    <w:name w:val="Содержимое таблицы"/>
    <w:basedOn w:val="a"/>
    <w:rsid w:val="006E16E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23">
    <w:name w:val="toc 2"/>
    <w:basedOn w:val="a"/>
    <w:next w:val="a"/>
    <w:autoRedefine/>
    <w:uiPriority w:val="39"/>
    <w:unhideWhenUsed/>
    <w:rsid w:val="006E16E1"/>
    <w:pPr>
      <w:spacing w:after="100" w:line="276" w:lineRule="auto"/>
      <w:ind w:left="220"/>
    </w:pPr>
    <w:rPr>
      <w:rFonts w:ascii="Calibri" w:eastAsia="Times New Roman" w:hAnsi="Calibri" w:cs="Times New Roman"/>
      <w:lang w:eastAsia="ru-RU"/>
    </w:rPr>
  </w:style>
  <w:style w:type="paragraph" w:styleId="31">
    <w:name w:val="toc 3"/>
    <w:basedOn w:val="a"/>
    <w:next w:val="a"/>
    <w:autoRedefine/>
    <w:uiPriority w:val="39"/>
    <w:unhideWhenUsed/>
    <w:rsid w:val="006E16E1"/>
    <w:pPr>
      <w:spacing w:after="100" w:line="276" w:lineRule="auto"/>
      <w:ind w:left="440"/>
    </w:pPr>
    <w:rPr>
      <w:rFonts w:ascii="Calibri" w:eastAsia="Times New Roman" w:hAnsi="Calibri" w:cs="Times New Roman"/>
      <w:lang w:eastAsia="ru-RU"/>
    </w:rPr>
  </w:style>
  <w:style w:type="paragraph" w:styleId="4">
    <w:name w:val="toc 4"/>
    <w:basedOn w:val="a"/>
    <w:next w:val="a"/>
    <w:autoRedefine/>
    <w:uiPriority w:val="39"/>
    <w:unhideWhenUsed/>
    <w:rsid w:val="006E16E1"/>
    <w:pPr>
      <w:spacing w:after="100" w:line="276" w:lineRule="auto"/>
      <w:ind w:left="660"/>
    </w:pPr>
    <w:rPr>
      <w:rFonts w:ascii="Calibri" w:eastAsia="Times New Roman" w:hAnsi="Calibri" w:cs="Times New Roman"/>
      <w:lang w:eastAsia="ru-RU"/>
    </w:rPr>
  </w:style>
  <w:style w:type="paragraph" w:styleId="5">
    <w:name w:val="toc 5"/>
    <w:basedOn w:val="a"/>
    <w:next w:val="a"/>
    <w:autoRedefine/>
    <w:uiPriority w:val="39"/>
    <w:unhideWhenUsed/>
    <w:rsid w:val="006E16E1"/>
    <w:pPr>
      <w:spacing w:after="100" w:line="276" w:lineRule="auto"/>
      <w:ind w:left="880"/>
    </w:pPr>
    <w:rPr>
      <w:rFonts w:ascii="Calibri" w:eastAsia="Times New Roman" w:hAnsi="Calibri" w:cs="Times New Roman"/>
      <w:lang w:eastAsia="ru-RU"/>
    </w:rPr>
  </w:style>
  <w:style w:type="paragraph" w:styleId="6">
    <w:name w:val="toc 6"/>
    <w:basedOn w:val="a"/>
    <w:next w:val="a"/>
    <w:autoRedefine/>
    <w:uiPriority w:val="39"/>
    <w:unhideWhenUsed/>
    <w:rsid w:val="006E16E1"/>
    <w:pPr>
      <w:spacing w:after="100" w:line="276" w:lineRule="auto"/>
      <w:ind w:left="1100"/>
    </w:pPr>
    <w:rPr>
      <w:rFonts w:ascii="Calibri" w:eastAsia="Times New Roman" w:hAnsi="Calibri" w:cs="Times New Roman"/>
      <w:lang w:eastAsia="ru-RU"/>
    </w:rPr>
  </w:style>
  <w:style w:type="paragraph" w:styleId="7">
    <w:name w:val="toc 7"/>
    <w:basedOn w:val="a"/>
    <w:next w:val="a"/>
    <w:autoRedefine/>
    <w:uiPriority w:val="39"/>
    <w:unhideWhenUsed/>
    <w:rsid w:val="006E16E1"/>
    <w:pPr>
      <w:spacing w:after="100" w:line="276" w:lineRule="auto"/>
      <w:ind w:left="1320"/>
    </w:pPr>
    <w:rPr>
      <w:rFonts w:ascii="Calibri" w:eastAsia="Times New Roman" w:hAnsi="Calibri" w:cs="Times New Roman"/>
      <w:lang w:eastAsia="ru-RU"/>
    </w:rPr>
  </w:style>
  <w:style w:type="paragraph" w:styleId="8">
    <w:name w:val="toc 8"/>
    <w:basedOn w:val="a"/>
    <w:next w:val="a"/>
    <w:autoRedefine/>
    <w:uiPriority w:val="39"/>
    <w:unhideWhenUsed/>
    <w:rsid w:val="006E16E1"/>
    <w:pPr>
      <w:spacing w:after="100" w:line="276" w:lineRule="auto"/>
      <w:ind w:left="1540"/>
    </w:pPr>
    <w:rPr>
      <w:rFonts w:ascii="Calibri" w:eastAsia="Times New Roman" w:hAnsi="Calibri" w:cs="Times New Roman"/>
      <w:lang w:eastAsia="ru-RU"/>
    </w:rPr>
  </w:style>
  <w:style w:type="paragraph" w:styleId="9">
    <w:name w:val="toc 9"/>
    <w:basedOn w:val="a"/>
    <w:next w:val="a"/>
    <w:autoRedefine/>
    <w:uiPriority w:val="39"/>
    <w:unhideWhenUsed/>
    <w:rsid w:val="006E16E1"/>
    <w:pPr>
      <w:spacing w:after="100" w:line="276" w:lineRule="auto"/>
      <w:ind w:left="1760"/>
    </w:pPr>
    <w:rPr>
      <w:rFonts w:ascii="Calibri" w:eastAsia="Times New Roman" w:hAnsi="Calibri" w:cs="Times New Roman"/>
      <w:lang w:eastAsia="ru-RU"/>
    </w:rPr>
  </w:style>
  <w:style w:type="character" w:styleId="afa">
    <w:name w:val="FollowedHyperlink"/>
    <w:basedOn w:val="a0"/>
    <w:uiPriority w:val="99"/>
    <w:rsid w:val="006E16E1"/>
    <w:rPr>
      <w:color w:val="954F72" w:themeColor="followedHyperlink"/>
      <w:u w:val="single"/>
    </w:rPr>
  </w:style>
  <w:style w:type="table" w:styleId="afb">
    <w:name w:val="Table Grid"/>
    <w:basedOn w:val="a1"/>
    <w:rsid w:val="006963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6963BA"/>
    <w:pPr>
      <w:spacing w:after="0" w:line="240" w:lineRule="auto"/>
    </w:pPr>
    <w:rPr>
      <w:rFonts w:ascii="Times New Roman" w:eastAsia="Times New Roman" w:hAnsi="Times New Roman" w:cs="Times New Roman"/>
      <w:sz w:val="20"/>
      <w:szCs w:val="20"/>
      <w:lang w:eastAsia="ru-RU"/>
    </w:rPr>
  </w:style>
  <w:style w:type="paragraph" w:styleId="afd">
    <w:name w:val="TOC Heading"/>
    <w:basedOn w:val="1"/>
    <w:next w:val="a"/>
    <w:uiPriority w:val="39"/>
    <w:semiHidden/>
    <w:unhideWhenUsed/>
    <w:qFormat/>
    <w:rsid w:val="006963BA"/>
    <w:pPr>
      <w:spacing w:before="480" w:line="276" w:lineRule="auto"/>
      <w:outlineLvl w:val="9"/>
    </w:pPr>
    <w:rPr>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7188">
      <w:bodyDiv w:val="1"/>
      <w:marLeft w:val="0"/>
      <w:marRight w:val="0"/>
      <w:marTop w:val="0"/>
      <w:marBottom w:val="0"/>
      <w:divBdr>
        <w:top w:val="none" w:sz="0" w:space="0" w:color="auto"/>
        <w:left w:val="none" w:sz="0" w:space="0" w:color="auto"/>
        <w:bottom w:val="none" w:sz="0" w:space="0" w:color="auto"/>
        <w:right w:val="none" w:sz="0" w:space="0" w:color="auto"/>
      </w:divBdr>
    </w:div>
    <w:div w:id="434791845">
      <w:bodyDiv w:val="1"/>
      <w:marLeft w:val="0"/>
      <w:marRight w:val="0"/>
      <w:marTop w:val="0"/>
      <w:marBottom w:val="0"/>
      <w:divBdr>
        <w:top w:val="none" w:sz="0" w:space="0" w:color="auto"/>
        <w:left w:val="none" w:sz="0" w:space="0" w:color="auto"/>
        <w:bottom w:val="none" w:sz="0" w:space="0" w:color="auto"/>
        <w:right w:val="none" w:sz="0" w:space="0" w:color="auto"/>
      </w:divBdr>
    </w:div>
    <w:div w:id="1075860777">
      <w:bodyDiv w:val="1"/>
      <w:marLeft w:val="0"/>
      <w:marRight w:val="0"/>
      <w:marTop w:val="0"/>
      <w:marBottom w:val="0"/>
      <w:divBdr>
        <w:top w:val="none" w:sz="0" w:space="0" w:color="auto"/>
        <w:left w:val="none" w:sz="0" w:space="0" w:color="auto"/>
        <w:bottom w:val="none" w:sz="0" w:space="0" w:color="auto"/>
        <w:right w:val="none" w:sz="0" w:space="0" w:color="auto"/>
      </w:divBdr>
    </w:div>
    <w:div w:id="176253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0C33772234468DC204C54EFDFE69151029FB04D7DC93FB486E348FC7C03587F80B850F1851A57DE5EE53701983C439E1B5740F7AEBFFP3Y5P" TargetMode="External"/><Relationship Id="rId13" Type="http://schemas.openxmlformats.org/officeDocument/2006/relationships/hyperlink" Target="consultantplus://offline/ref=4B0C33772234468DC204C54EFDFE69151029FB04D7DC93FB486E348FC7C03587F80B850F1851A57EE5EE53701983C439E1B5740F7AEBFFP3Y5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B0C33772234468DC204C54EFDFE69151029FB04D7DC93FB486E348FC7C03587F80B850F1851A57DE5EE53701983C439E1B5740F7AEBFFP3Y5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B0C33772234468DC204C54EFDFE69151029FB04D7DC93FB486E348FC7C03587F80B850F1851A57DE5EE53701983C439E1B5740F7AEBFFP3Y5P" TargetMode="External"/><Relationship Id="rId5" Type="http://schemas.openxmlformats.org/officeDocument/2006/relationships/webSettings" Target="webSettings.xml"/><Relationship Id="rId15" Type="http://schemas.openxmlformats.org/officeDocument/2006/relationships/hyperlink" Target="consultantplus://offline/ref=4B0C33772234468DC204C54EFDFE69151029FB04D7DC93FB486E348FC7C03587F80B850F1851A572E5EE53701983C439E1B5740F7AEBFFP3Y5P" TargetMode="External"/><Relationship Id="rId10" Type="http://schemas.openxmlformats.org/officeDocument/2006/relationships/hyperlink" Target="consultantplus://offline/ref=4B0C33772234468DC204C54EFDFE69151029FB04D7DC93FB486E348FC7C03587F80B850F1851A57DE5EE53701983C439E1B5740F7AEBFFP3Y5P" TargetMode="External"/><Relationship Id="rId4" Type="http://schemas.openxmlformats.org/officeDocument/2006/relationships/settings" Target="settings.xml"/><Relationship Id="rId9" Type="http://schemas.openxmlformats.org/officeDocument/2006/relationships/hyperlink" Target="consultantplus://offline/ref=4B0C33772234468DC204C54EFDFE69151029FB04D7DC93FB486E348FC7C03587F80B850F1851A57DE5EE53701983C439E1B5740F7AEBFFP3Y5P" TargetMode="External"/><Relationship Id="rId14" Type="http://schemas.openxmlformats.org/officeDocument/2006/relationships/hyperlink" Target="consultantplus://offline/ref=4B0C33772234468DC204C54EFDFE69151029FB04D7DC93FB486E348FC7C03587F80B850F1851A57DE5EE53701983C439E1B5740F7AEBFFP3Y5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80E15-15C9-493D-8407-2789F12B4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45</Pages>
  <Words>14608</Words>
  <Characters>83272</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Кривенец Анна Николаевна</dc:creator>
  <cp:keywords/>
  <dc:description/>
  <cp:lastModifiedBy>ПАРАМОНОВА ВИКТОРИЯ ВАЛЕРЬЕВНА</cp:lastModifiedBy>
  <cp:revision>6</cp:revision>
  <cp:lastPrinted>2024-03-26T14:21:00Z</cp:lastPrinted>
  <dcterms:created xsi:type="dcterms:W3CDTF">2024-03-26T14:28:00Z</dcterms:created>
  <dcterms:modified xsi:type="dcterms:W3CDTF">2024-03-29T08:09:00Z</dcterms:modified>
</cp:coreProperties>
</file>