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B7" w:rsidRPr="00944767" w:rsidRDefault="00A411B7" w:rsidP="0094476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4767">
        <w:rPr>
          <w:rFonts w:ascii="Arial" w:hAnsi="Arial" w:cs="Arial"/>
          <w:sz w:val="20"/>
          <w:szCs w:val="20"/>
        </w:rPr>
        <w:t>Источник: https://www.menobr.ru/article/59512-qqe-14-m10-deviantnoe-povedenie-shkolnikov-kak-vyyavit-i-kak-pomoch?utm_source=letternews&amp;utm_medium=letter&amp;utm_campaign=letternews_menobr.ru_news_24042018&amp;ustp=F</w:t>
      </w:r>
    </w:p>
    <w:p w:rsidR="00A411B7" w:rsidRPr="00944767" w:rsidRDefault="00A411B7" w:rsidP="0094476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4767">
        <w:rPr>
          <w:rFonts w:ascii="Arial" w:hAnsi="Arial" w:cs="Arial"/>
          <w:sz w:val="20"/>
          <w:szCs w:val="20"/>
        </w:rPr>
        <w:t>Любое использование материалов допускается только при наличии гиперссылки.</w:t>
      </w:r>
    </w:p>
    <w:p w:rsidR="00A411B7" w:rsidRPr="00944767" w:rsidRDefault="00A411B7" w:rsidP="0094476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411B7" w:rsidRPr="00944767" w:rsidRDefault="00A411B7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7573" w:rsidRPr="00944767" w:rsidRDefault="00327573" w:rsidP="0094476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44767">
        <w:rPr>
          <w:rFonts w:ascii="Arial" w:hAnsi="Arial" w:cs="Arial"/>
          <w:b/>
          <w:sz w:val="24"/>
          <w:szCs w:val="24"/>
        </w:rPr>
        <w:t>Девиантное</w:t>
      </w:r>
      <w:proofErr w:type="spellEnd"/>
      <w:r w:rsidRPr="00944767">
        <w:rPr>
          <w:rFonts w:ascii="Arial" w:hAnsi="Arial" w:cs="Arial"/>
          <w:b/>
          <w:sz w:val="24"/>
          <w:szCs w:val="24"/>
        </w:rPr>
        <w:t xml:space="preserve"> поведение школьников: как выявить и как помочь?</w:t>
      </w:r>
    </w:p>
    <w:p w:rsidR="00327573" w:rsidRPr="00944767" w:rsidRDefault="00327573" w:rsidP="009447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Пожалуй, никакие другие дети не вызывают у взрослых столько возмущения, гнева, страхов и тревог, бессилия и отчаяния, как те, чье поведение принято считать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девиантным</w:t>
      </w:r>
      <w:proofErr w:type="spellEnd"/>
      <w:r w:rsidRPr="00944767">
        <w:rPr>
          <w:rFonts w:ascii="Arial" w:hAnsi="Arial" w:cs="Arial"/>
          <w:sz w:val="24"/>
          <w:szCs w:val="24"/>
        </w:rPr>
        <w:t>. Не зря их называют «трудными» или «проблемными» чаще, чем каких-либо других детей. И действительно, легко ли любить хулиганов и драчунов, двоечников и прогульщиков, лгунов и сквернословов, провокаторов,</w:t>
      </w:r>
      <w:r w:rsidR="00944767">
        <w:rPr>
          <w:rFonts w:ascii="Arial" w:hAnsi="Arial" w:cs="Arial"/>
          <w:sz w:val="24"/>
          <w:szCs w:val="24"/>
        </w:rPr>
        <w:t xml:space="preserve"> </w:t>
      </w:r>
      <w:r w:rsidRPr="00944767">
        <w:rPr>
          <w:rFonts w:ascii="Arial" w:hAnsi="Arial" w:cs="Arial"/>
          <w:sz w:val="24"/>
          <w:szCs w:val="24"/>
        </w:rPr>
        <w:t xml:space="preserve">нарушителей общественного порядка и даже желающих совершить суицид? Как не допустить подобных отклонений, как оказать помощь детям с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девиантным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поведением и как принимать детей, для которых, кажется, нет ничего святого и которые способны дойти или уже дошли до крайностей – наркомании, ал</w:t>
      </w:r>
      <w:r w:rsidR="00944767">
        <w:rPr>
          <w:rFonts w:ascii="Arial" w:hAnsi="Arial" w:cs="Arial"/>
          <w:sz w:val="24"/>
          <w:szCs w:val="24"/>
        </w:rPr>
        <w:t>коголизма, преступных действий?</w:t>
      </w:r>
    </w:p>
    <w:p w:rsidR="00944767" w:rsidRDefault="00944767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4767">
        <w:rPr>
          <w:rFonts w:ascii="Arial" w:hAnsi="Arial" w:cs="Arial"/>
          <w:b/>
          <w:sz w:val="24"/>
          <w:szCs w:val="24"/>
        </w:rPr>
        <w:t>Девиантное</w:t>
      </w:r>
      <w:proofErr w:type="spellEnd"/>
      <w:r w:rsidRPr="00944767">
        <w:rPr>
          <w:rFonts w:ascii="Arial" w:hAnsi="Arial" w:cs="Arial"/>
          <w:b/>
          <w:sz w:val="24"/>
          <w:szCs w:val="24"/>
        </w:rPr>
        <w:t xml:space="preserve"> поведение школьников: разберемся в понятии </w:t>
      </w:r>
    </w:p>
    <w:p w:rsidR="00F411AF" w:rsidRPr="00944767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44767">
        <w:rPr>
          <w:rFonts w:ascii="Arial" w:hAnsi="Arial" w:cs="Arial"/>
          <w:sz w:val="24"/>
          <w:szCs w:val="24"/>
        </w:rPr>
        <w:t>Девиантный</w:t>
      </w:r>
      <w:proofErr w:type="spellEnd"/>
      <w:proofErr w:type="gramEnd"/>
      <w:r w:rsidRPr="00944767">
        <w:rPr>
          <w:rFonts w:ascii="Arial" w:hAnsi="Arial" w:cs="Arial"/>
          <w:sz w:val="24"/>
          <w:szCs w:val="24"/>
        </w:rPr>
        <w:t xml:space="preserve"> (от англ. </w:t>
      </w:r>
      <w:proofErr w:type="spellStart"/>
      <w:r w:rsidRPr="00944767">
        <w:rPr>
          <w:rFonts w:ascii="Arial" w:hAnsi="Arial" w:cs="Arial"/>
          <w:sz w:val="24"/>
          <w:szCs w:val="24"/>
        </w:rPr>
        <w:t>deviation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– отклонение) значит «отклоняющийся от нормы». </w:t>
      </w:r>
      <w:proofErr w:type="spellStart"/>
      <w:r w:rsidRPr="00F411AF">
        <w:rPr>
          <w:rFonts w:ascii="Arial" w:hAnsi="Arial" w:cs="Arial"/>
          <w:b/>
          <w:sz w:val="24"/>
          <w:szCs w:val="24"/>
        </w:rPr>
        <w:t>Девиантным</w:t>
      </w:r>
      <w:proofErr w:type="spellEnd"/>
      <w:r w:rsidRPr="00F411AF">
        <w:rPr>
          <w:rFonts w:ascii="Arial" w:hAnsi="Arial" w:cs="Arial"/>
          <w:b/>
          <w:sz w:val="24"/>
          <w:szCs w:val="24"/>
        </w:rPr>
        <w:t xml:space="preserve"> поведением</w:t>
      </w:r>
      <w:r w:rsidRPr="00944767">
        <w:rPr>
          <w:rFonts w:ascii="Arial" w:hAnsi="Arial" w:cs="Arial"/>
          <w:sz w:val="24"/>
          <w:szCs w:val="24"/>
        </w:rPr>
        <w:t xml:space="preserve"> школьников принято называть систему поступков, отклоняющихся от общепринятой или подразумеваемой нормы, будь то норма психического здоровья, права, культуры или морали*. К сожалению, провести четкую границу между нормой и отклонением от нее не так-то просто, тем более это сложно сделать в отношении детского и подросткового поведения. Глядя на детей, которые только усваивают, что правильно, а что нет, и делают это на собственном опыте, живя настоящим, всегда ли точно можно сказать, где норма, а где отклонение от нее? Кроме того, определение нормального или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 школьников делается взрослыми зачастую на основании своего субъективного взгляда, сформированного на почве личных ожиданий, ценностей и представлений </w:t>
      </w:r>
      <w:proofErr w:type="gramStart"/>
      <w:r w:rsidRPr="00944767">
        <w:rPr>
          <w:rFonts w:ascii="Arial" w:hAnsi="Arial" w:cs="Arial"/>
          <w:sz w:val="24"/>
          <w:szCs w:val="24"/>
        </w:rPr>
        <w:t>о</w:t>
      </w:r>
      <w:proofErr w:type="gramEnd"/>
      <w:r w:rsidRPr="00944767">
        <w:rPr>
          <w:rFonts w:ascii="Arial" w:hAnsi="Arial" w:cs="Arial"/>
          <w:sz w:val="24"/>
          <w:szCs w:val="24"/>
        </w:rPr>
        <w:t xml:space="preserve"> правильном и неправильном. Да и эмоции – куда же без них при работе с «трудными» – не прибавляют к оценке объективности. Поэтому специалисты – психиатры, психологи, юристы – предлагают не торопиться с определениями, оценками и тем более с оказанием помощи детям с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девиантным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поведением. </w:t>
      </w: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Прежде всего, необходимо попытаться во всем разобраться. На что нужно обратить внимание при определении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 школьников? Диагноз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девиантное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поведение школьников ставится на основании таких фактов, как чрезмерная агрессивность, проявления жестокости, склонность к разрушительным действиям (например, поджогам), воровству, хулиганским поступкам, а также лживость, прогулы в школе, уходы из дома, откровенное непослушание и т. д. Обычно основанием для соответствующей оценки служит продолжительность описанных отклонений, составляющая шесть и более месяцев. Иными словами, единичные случаи пререкания с учителем, хождения по классу, курения в туалете, вызывающего внешнего вида и т. д. не всегда и не являются 100% доказательством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 школьников. </w:t>
      </w:r>
    </w:p>
    <w:p w:rsidR="00944767" w:rsidRDefault="00944767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4767">
        <w:rPr>
          <w:rFonts w:ascii="Arial" w:hAnsi="Arial" w:cs="Arial"/>
          <w:b/>
          <w:sz w:val="24"/>
          <w:szCs w:val="24"/>
        </w:rPr>
        <w:lastRenderedPageBreak/>
        <w:t xml:space="preserve">Выделяют следующие признаки </w:t>
      </w:r>
      <w:proofErr w:type="spellStart"/>
      <w:r w:rsidRPr="00944767">
        <w:rPr>
          <w:rFonts w:ascii="Arial" w:hAnsi="Arial" w:cs="Arial"/>
          <w:b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b/>
          <w:sz w:val="24"/>
          <w:szCs w:val="24"/>
        </w:rPr>
        <w:t xml:space="preserve"> поведения школьников**: </w:t>
      </w:r>
    </w:p>
    <w:p w:rsidR="00F411AF" w:rsidRPr="00944767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087434">
        <w:rPr>
          <w:rFonts w:ascii="Arial" w:hAnsi="Arial" w:cs="Arial"/>
          <w:b/>
          <w:sz w:val="24"/>
          <w:szCs w:val="24"/>
        </w:rPr>
        <w:t>Табакокурение</w:t>
      </w:r>
      <w:proofErr w:type="spellEnd"/>
      <w:r w:rsidRPr="00087434">
        <w:rPr>
          <w:rFonts w:ascii="Arial" w:hAnsi="Arial" w:cs="Arial"/>
          <w:b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Узнать о том, что подросток курит, не так уж сложно. Обычно от него и от его одежды пахнет табаком. Подростки, которые много курят, как правило, часто болеют простудными заболеваниями, плохо учатся и мало едят. </w:t>
      </w: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2. </w:t>
      </w:r>
      <w:r w:rsidRPr="00087434">
        <w:rPr>
          <w:rFonts w:ascii="Arial" w:hAnsi="Arial" w:cs="Arial"/>
          <w:b/>
          <w:sz w:val="24"/>
          <w:szCs w:val="24"/>
        </w:rPr>
        <w:t>Злоупотребление алкоголем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4767">
        <w:rPr>
          <w:rFonts w:ascii="Arial" w:hAnsi="Arial" w:cs="Arial"/>
          <w:sz w:val="24"/>
          <w:szCs w:val="24"/>
        </w:rPr>
        <w:t xml:space="preserve">Педагогам и родителям желательно знать признаки той или иной степени опьянения: радостное настроение, чувство самодовольства, дурашливое поведение свидетельствуют о легкой степени опьянения; быстрая и громкая речь, бестактные шутки, эмоциональное возбуждение, нарушение координации движений – об опьянении средней степени; серьезные нарушения координации движений, немотивированная агрессия, невнятная речь, нелепость поведения – об опьянении тяжелой степени. </w:t>
      </w:r>
      <w:proofErr w:type="gramEnd"/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3. </w:t>
      </w:r>
      <w:r w:rsidRPr="00087434">
        <w:rPr>
          <w:rFonts w:ascii="Arial" w:hAnsi="Arial" w:cs="Arial"/>
          <w:b/>
          <w:sz w:val="24"/>
          <w:szCs w:val="24"/>
        </w:rPr>
        <w:t>Употребление наркотиков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Признаки того, что ребенок употребляет наркотики, можно разделить на две группы: психологические и соматические. </w:t>
      </w:r>
      <w:proofErr w:type="gramStart"/>
      <w:r w:rsidRPr="00944767">
        <w:rPr>
          <w:rFonts w:ascii="Arial" w:hAnsi="Arial" w:cs="Arial"/>
          <w:sz w:val="24"/>
          <w:szCs w:val="24"/>
        </w:rPr>
        <w:t xml:space="preserve">К психологическим признакам относятся повышенная утомляемость, снижение работоспособности, резкие перепады настроения, к соматическим – неустойчивость артериального давления, повышенная потливость, расширение зрачков, слезотечение, «гусиная кожа», ломота в суставах, нарушение аппетита и сна. </w:t>
      </w:r>
      <w:proofErr w:type="gramEnd"/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4. </w:t>
      </w:r>
      <w:r w:rsidRPr="00087434">
        <w:rPr>
          <w:rFonts w:ascii="Arial" w:hAnsi="Arial" w:cs="Arial"/>
          <w:b/>
          <w:sz w:val="24"/>
          <w:szCs w:val="24"/>
        </w:rPr>
        <w:t>Агрессивное поведение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Педагогов и родителей должны настораживать в поведении ребенка немотивированная агрессия (она часто бывает направлена на незнакомых и посторонних людей), получение удовольствия от причинения боли окружающим (другим детям, животным и т. д.), участие в групповых драках, актах вандализма. </w:t>
      </w: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5. </w:t>
      </w:r>
      <w:r w:rsidRPr="00087434">
        <w:rPr>
          <w:rFonts w:ascii="Arial" w:hAnsi="Arial" w:cs="Arial"/>
          <w:b/>
          <w:sz w:val="24"/>
          <w:szCs w:val="24"/>
        </w:rPr>
        <w:t>Употребление нецензурных выражений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В ситуациях, вызывающих чувство досады, раздражения, а также с целью эмоциональной разрядки в общении со сверстниками (иногда в присутствии взрослых) подросток может употреблять ругательства. Вряд ли получится запретить детям произносить такие слова вообще, но они не должны их употреблять в публичных местах и использовать в качестве разговорных выражений. </w:t>
      </w: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1AF" w:rsidRDefault="00327573" w:rsidP="00F411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6. </w:t>
      </w:r>
      <w:r w:rsidRPr="00087434">
        <w:rPr>
          <w:rFonts w:ascii="Arial" w:hAnsi="Arial" w:cs="Arial"/>
          <w:b/>
          <w:sz w:val="24"/>
          <w:szCs w:val="24"/>
        </w:rPr>
        <w:t>Побеги из дома и бродяжничество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Чаще всего дети убегают из дома ненадолго – до глубокой ночи или утра следующего дня. Реже побег совершается «на трезвую голову», т. е. ребенок изначально не собирается возвращаться домой. В этом случае велика вероятность того, что он попадет в дурную компанию или будет заниматься бродяжничеством. </w:t>
      </w: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7. </w:t>
      </w:r>
      <w:r w:rsidRPr="00087434">
        <w:rPr>
          <w:rFonts w:ascii="Arial" w:hAnsi="Arial" w:cs="Arial"/>
          <w:b/>
          <w:sz w:val="24"/>
          <w:szCs w:val="24"/>
        </w:rPr>
        <w:t>Склонность к воровству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Жизненная практика показывает, что воруют не только мальчики, но и девочки. Объектами краж мальчиков чаще становятся карманные деньги, гаджеты, одежда, девочек больше привлекают украшения и предметы косметики. </w:t>
      </w:r>
    </w:p>
    <w:p w:rsidR="00F411AF" w:rsidRDefault="00F411AF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8. </w:t>
      </w:r>
      <w:r w:rsidRPr="00087434">
        <w:rPr>
          <w:rFonts w:ascii="Arial" w:hAnsi="Arial" w:cs="Arial"/>
          <w:b/>
          <w:sz w:val="24"/>
          <w:szCs w:val="24"/>
        </w:rPr>
        <w:t>Сексуальная расторможенность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О сексуальной расторможенности подростка следует говорить в случае, если он проявляет повышенный интерес к лицам противоположного пола, публично выражает желание физической близости, имеет вызывающий внешний вид.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lastRenderedPageBreak/>
        <w:t xml:space="preserve">9. </w:t>
      </w:r>
      <w:r w:rsidRPr="00087434">
        <w:rPr>
          <w:rFonts w:ascii="Arial" w:hAnsi="Arial" w:cs="Arial"/>
          <w:b/>
          <w:sz w:val="24"/>
          <w:szCs w:val="24"/>
        </w:rPr>
        <w:t>Суицидальное поведение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Довольно часто о желании покончить счеты с жизнью подростки и юноши предупреждают заранее. Большинство суицидальных попыток совершаются дома в дневное или вечернее время. Многие из них откровенно демонстративны, адресованы какому-то конкретному человеку. </w:t>
      </w:r>
    </w:p>
    <w:p w:rsidR="00944767" w:rsidRDefault="00944767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44767">
        <w:rPr>
          <w:rFonts w:ascii="Arial" w:hAnsi="Arial" w:cs="Arial"/>
          <w:sz w:val="24"/>
          <w:szCs w:val="24"/>
        </w:rPr>
        <w:t>Девиантное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поведение школьников свидетельствует о том, что ребенок оказался в ситуации социально-психологической </w:t>
      </w:r>
      <w:proofErr w:type="spellStart"/>
      <w:r w:rsidRPr="00944767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, т. е. что нарушен процесс его развития, образования и социализации. </w:t>
      </w:r>
    </w:p>
    <w:p w:rsidR="00944767" w:rsidRDefault="00944767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P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4767">
        <w:rPr>
          <w:rFonts w:ascii="Arial" w:hAnsi="Arial" w:cs="Arial"/>
          <w:b/>
          <w:sz w:val="24"/>
          <w:szCs w:val="24"/>
        </w:rPr>
        <w:t xml:space="preserve">Причины </w:t>
      </w:r>
      <w:proofErr w:type="spellStart"/>
      <w:r w:rsidRPr="00944767">
        <w:rPr>
          <w:rFonts w:ascii="Arial" w:hAnsi="Arial" w:cs="Arial"/>
          <w:b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b/>
          <w:sz w:val="24"/>
          <w:szCs w:val="24"/>
        </w:rPr>
        <w:t xml:space="preserve"> поведения школьников </w:t>
      </w:r>
    </w:p>
    <w:p w:rsidR="00087434" w:rsidRDefault="00327573" w:rsidP="00F411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Существует множество причин, которые могут стать причинами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 школьников.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Условно их можно разделить на четыре </w:t>
      </w:r>
      <w:r w:rsidRPr="00087434">
        <w:rPr>
          <w:rFonts w:ascii="Arial" w:hAnsi="Arial" w:cs="Arial"/>
          <w:b/>
          <w:sz w:val="24"/>
          <w:szCs w:val="24"/>
        </w:rPr>
        <w:t>основные группы</w:t>
      </w:r>
      <w:r w:rsidRPr="00944767">
        <w:rPr>
          <w:rFonts w:ascii="Arial" w:hAnsi="Arial" w:cs="Arial"/>
          <w:sz w:val="24"/>
          <w:szCs w:val="24"/>
        </w:rPr>
        <w:t xml:space="preserve">: 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биологические; 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социальные; 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педагогические; 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психологические. </w:t>
      </w:r>
    </w:p>
    <w:p w:rsidR="00087434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7434" w:rsidRDefault="00327573" w:rsidP="00F411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К </w:t>
      </w:r>
      <w:r w:rsidRPr="00087434">
        <w:rPr>
          <w:rFonts w:ascii="Arial" w:hAnsi="Arial" w:cs="Arial"/>
          <w:b/>
          <w:sz w:val="24"/>
          <w:szCs w:val="24"/>
        </w:rPr>
        <w:t>биологическим причинам</w:t>
      </w:r>
      <w:r w:rsidRPr="00944767">
        <w:rPr>
          <w:rFonts w:ascii="Arial" w:hAnsi="Arial" w:cs="Arial"/>
          <w:sz w:val="24"/>
          <w:szCs w:val="24"/>
        </w:rPr>
        <w:t xml:space="preserve"> относятся генетическая предрасположенность, отклонения в эмоционально-волевой сфере, физиологическом, психическом и интеллектуальном развитии. Основными </w:t>
      </w:r>
      <w:r w:rsidRPr="00087434">
        <w:rPr>
          <w:rFonts w:ascii="Arial" w:hAnsi="Arial" w:cs="Arial"/>
          <w:b/>
          <w:sz w:val="24"/>
          <w:szCs w:val="24"/>
        </w:rPr>
        <w:t>социальными причинами</w:t>
      </w:r>
      <w:r w:rsidRPr="00944767">
        <w:rPr>
          <w:rFonts w:ascii="Arial" w:hAnsi="Arial" w:cs="Arial"/>
          <w:sz w:val="24"/>
          <w:szCs w:val="24"/>
        </w:rPr>
        <w:t xml:space="preserve"> являются нездоровая обстановка в семье, плохое окружение, негативное влияние средств массовой информации. </w:t>
      </w:r>
      <w:r w:rsidRPr="00087434">
        <w:rPr>
          <w:rFonts w:ascii="Arial" w:hAnsi="Arial" w:cs="Arial"/>
          <w:b/>
          <w:sz w:val="24"/>
          <w:szCs w:val="24"/>
        </w:rPr>
        <w:t>Педагогические причины</w:t>
      </w:r>
      <w:r w:rsidRPr="00944767">
        <w:rPr>
          <w:rFonts w:ascii="Arial" w:hAnsi="Arial" w:cs="Arial"/>
          <w:sz w:val="24"/>
          <w:szCs w:val="24"/>
        </w:rPr>
        <w:t xml:space="preserve"> в принципе можно обобщить в одну – недостатки в семейном и(или) школьном воспитании. </w:t>
      </w:r>
      <w:bookmarkStart w:id="0" w:name="_GoBack"/>
      <w:bookmarkEnd w:id="0"/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Отдельно следует сказать о </w:t>
      </w:r>
      <w:r w:rsidRPr="00087434">
        <w:rPr>
          <w:rFonts w:ascii="Arial" w:hAnsi="Arial" w:cs="Arial"/>
          <w:b/>
          <w:sz w:val="24"/>
          <w:szCs w:val="24"/>
        </w:rPr>
        <w:t>психологических причинах</w:t>
      </w:r>
      <w:r w:rsidRPr="00944767">
        <w:rPr>
          <w:rFonts w:ascii="Arial" w:hAnsi="Arial" w:cs="Arial"/>
          <w:sz w:val="24"/>
          <w:szCs w:val="24"/>
        </w:rPr>
        <w:t xml:space="preserve"> появления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 школьников. Они, как правило, возникают в подростковом возрасте и связаны с так называемым подростковым кризисом личности, наблюдаются различные формы </w:t>
      </w:r>
      <w:proofErr w:type="spellStart"/>
      <w:r w:rsidRPr="00944767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школьников в подростковом возрасте.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Вообще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девиантное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поведение школьников – это в большинстве случаев негативная реакция на трудности. В подростковом возрасте, особенно если ребенок не обучен справляться со стрессовыми ситуациями, он реагирует на трудности одним из деструктивных способов. Например, протестует или встает в оппозицию к тому, кто вызывает у него конфликтные переживания. При этом может быть как активный протест – непослушание, грубость, хулиганство, так и пассивный – отказ от еды, уход из дома, попытки самоубийства. Довольно часто подростки имитируют или копируют поведение наиболее авторитетного для себя лица, причем берут за образец асоциальные формы поведения. Таким </w:t>
      </w:r>
      <w:proofErr w:type="gramStart"/>
      <w:r w:rsidRPr="00944767">
        <w:rPr>
          <w:rFonts w:ascii="Arial" w:hAnsi="Arial" w:cs="Arial"/>
          <w:sz w:val="24"/>
          <w:szCs w:val="24"/>
        </w:rPr>
        <w:t>образом</w:t>
      </w:r>
      <w:proofErr w:type="gramEnd"/>
      <w:r w:rsidRPr="00944767">
        <w:rPr>
          <w:rFonts w:ascii="Arial" w:hAnsi="Arial" w:cs="Arial"/>
          <w:sz w:val="24"/>
          <w:szCs w:val="24"/>
        </w:rPr>
        <w:t xml:space="preserve"> они компенсируют свои «недостатки», </w:t>
      </w:r>
      <w:proofErr w:type="spellStart"/>
      <w:r w:rsidRPr="00944767">
        <w:rPr>
          <w:rFonts w:ascii="Arial" w:hAnsi="Arial" w:cs="Arial"/>
          <w:sz w:val="24"/>
          <w:szCs w:val="24"/>
        </w:rPr>
        <w:t>самоутверждаются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в обществе. Иногда усилия превращаются в </w:t>
      </w:r>
      <w:proofErr w:type="spellStart"/>
      <w:r w:rsidRPr="00944767">
        <w:rPr>
          <w:rFonts w:ascii="Arial" w:hAnsi="Arial" w:cs="Arial"/>
          <w:sz w:val="24"/>
          <w:szCs w:val="24"/>
        </w:rPr>
        <w:t>сверхусилия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. Например, пугливый подросток начинает нападать на других подростков, увлекается опасной ездой на мотоцикле и др. В этом случае можно говорить о реакции </w:t>
      </w:r>
      <w:proofErr w:type="spellStart"/>
      <w:r w:rsidRPr="00944767">
        <w:rPr>
          <w:rFonts w:ascii="Arial" w:hAnsi="Arial" w:cs="Arial"/>
          <w:sz w:val="24"/>
          <w:szCs w:val="24"/>
        </w:rPr>
        <w:t>гиперкомпенсации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. </w:t>
      </w:r>
    </w:p>
    <w:p w:rsidR="00087434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P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4767">
        <w:rPr>
          <w:rFonts w:ascii="Arial" w:hAnsi="Arial" w:cs="Arial"/>
          <w:b/>
          <w:sz w:val="24"/>
          <w:szCs w:val="24"/>
        </w:rPr>
        <w:t xml:space="preserve">На что нужно </w:t>
      </w:r>
      <w:proofErr w:type="gramStart"/>
      <w:r w:rsidRPr="00944767">
        <w:rPr>
          <w:rFonts w:ascii="Arial" w:hAnsi="Arial" w:cs="Arial"/>
          <w:b/>
          <w:sz w:val="24"/>
          <w:szCs w:val="24"/>
        </w:rPr>
        <w:t>обратить внимание учителю</w:t>
      </w:r>
      <w:proofErr w:type="gramEnd"/>
      <w:r w:rsidRPr="00944767">
        <w:rPr>
          <w:rFonts w:ascii="Arial" w:hAnsi="Arial" w:cs="Arial"/>
          <w:b/>
          <w:sz w:val="24"/>
          <w:szCs w:val="24"/>
        </w:rPr>
        <w:t xml:space="preserve"> при выявлении </w:t>
      </w:r>
      <w:proofErr w:type="spellStart"/>
      <w:r w:rsidRPr="00944767">
        <w:rPr>
          <w:rFonts w:ascii="Arial" w:hAnsi="Arial" w:cs="Arial"/>
          <w:b/>
          <w:sz w:val="24"/>
          <w:szCs w:val="24"/>
        </w:rPr>
        <w:t>д</w:t>
      </w:r>
      <w:r w:rsidR="00944767" w:rsidRPr="00944767">
        <w:rPr>
          <w:rFonts w:ascii="Arial" w:hAnsi="Arial" w:cs="Arial"/>
          <w:b/>
          <w:sz w:val="24"/>
          <w:szCs w:val="24"/>
        </w:rPr>
        <w:t>евиантного</w:t>
      </w:r>
      <w:proofErr w:type="spellEnd"/>
      <w:r w:rsidR="00944767" w:rsidRPr="00944767">
        <w:rPr>
          <w:rFonts w:ascii="Arial" w:hAnsi="Arial" w:cs="Arial"/>
          <w:b/>
          <w:sz w:val="24"/>
          <w:szCs w:val="24"/>
        </w:rPr>
        <w:t xml:space="preserve"> поведения школьников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Наверное, ни одного из учителей не обходит эта проблема – «трудный» ученик в классе. Камень преткновения при взаимодействии с такими детьми – их агрессивность. При этом речь идет не только о физической форме агрессии (драки, издевательства, вандализм), но и вербальной (оскорбительные жесты, мимика, слова и выражения). </w:t>
      </w:r>
    </w:p>
    <w:p w:rsidR="00327573" w:rsidRP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Как правило,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девиантное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поведение школьников является следствием протеста против правил поведения, установленных в школе: носят вызывающую одежду и (или) прическу, демонстративно курят, постоянно опаздывают на уроки и</w:t>
      </w:r>
      <w:r w:rsidR="00944767">
        <w:rPr>
          <w:rFonts w:ascii="Arial" w:hAnsi="Arial" w:cs="Arial"/>
          <w:sz w:val="24"/>
          <w:szCs w:val="24"/>
        </w:rPr>
        <w:t xml:space="preserve"> </w:t>
      </w:r>
      <w:r w:rsidRPr="00944767">
        <w:rPr>
          <w:rFonts w:ascii="Arial" w:hAnsi="Arial" w:cs="Arial"/>
          <w:sz w:val="24"/>
          <w:szCs w:val="24"/>
        </w:rPr>
        <w:t xml:space="preserve">(или) прогуливают </w:t>
      </w:r>
      <w:r w:rsidRPr="00944767">
        <w:rPr>
          <w:rFonts w:ascii="Arial" w:hAnsi="Arial" w:cs="Arial"/>
          <w:sz w:val="24"/>
          <w:szCs w:val="24"/>
        </w:rPr>
        <w:lastRenderedPageBreak/>
        <w:t xml:space="preserve">их. В последнее время участились случаи, когда ученики прямо или </w:t>
      </w:r>
      <w:proofErr w:type="gramStart"/>
      <w:r w:rsidRPr="00944767">
        <w:rPr>
          <w:rFonts w:ascii="Arial" w:hAnsi="Arial" w:cs="Arial"/>
          <w:sz w:val="24"/>
          <w:szCs w:val="24"/>
        </w:rPr>
        <w:t>скрыто</w:t>
      </w:r>
      <w:proofErr w:type="gramEnd"/>
      <w:r w:rsidRPr="00944767">
        <w:rPr>
          <w:rFonts w:ascii="Arial" w:hAnsi="Arial" w:cs="Arial"/>
          <w:sz w:val="24"/>
          <w:szCs w:val="24"/>
        </w:rPr>
        <w:t xml:space="preserve"> оскорбляют учителей, в т. ч. употребляя в речи нецензурные выражения. В связи с этим в июне 2014 г. заместитель председателя Комитета Госдумы по образованию В.Е. </w:t>
      </w:r>
      <w:proofErr w:type="spellStart"/>
      <w:r w:rsidRPr="00944767">
        <w:rPr>
          <w:rFonts w:ascii="Arial" w:hAnsi="Arial" w:cs="Arial"/>
          <w:sz w:val="24"/>
          <w:szCs w:val="24"/>
        </w:rPr>
        <w:t>Шудегов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предложил установить запрет на оскорбления и насмешки в отношении школьных педагогов. По его мнению, государство должно защищать педагогов таким же образом, как работников правоохранительных органов. Депутат пообещал подготовить соответствующие поправки в новый закон об образовании, запрещающие оскорбления, насмешки, упреки в некомпетентности, поучения в адрес учителей (являющиеся характерными признаками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 школьников). Несовершеннолетним за оскорбление учителей будет грозить выговор или исключение из школы, а тем, кому исполнилось 18, – уголовное наказание***.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В основе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 школьников может лежать явная или скрытая психопатология. Наличие такой психопатологии у детей могут диагностировать только психиатры. </w:t>
      </w:r>
    </w:p>
    <w:p w:rsidR="00087434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b/>
          <w:sz w:val="24"/>
          <w:szCs w:val="24"/>
        </w:rPr>
        <w:t xml:space="preserve">Помимо агрессивности, для «трудных» учеников </w:t>
      </w:r>
      <w:proofErr w:type="gramStart"/>
      <w:r w:rsidRPr="00944767">
        <w:rPr>
          <w:rFonts w:ascii="Arial" w:hAnsi="Arial" w:cs="Arial"/>
          <w:b/>
          <w:sz w:val="24"/>
          <w:szCs w:val="24"/>
        </w:rPr>
        <w:t>характерна</w:t>
      </w:r>
      <w:proofErr w:type="gramEnd"/>
      <w:r w:rsidRPr="00944767">
        <w:rPr>
          <w:rFonts w:ascii="Arial" w:hAnsi="Arial" w:cs="Arial"/>
          <w:b/>
          <w:sz w:val="24"/>
          <w:szCs w:val="24"/>
        </w:rPr>
        <w:t xml:space="preserve"> чрезмерная </w:t>
      </w:r>
      <w:proofErr w:type="spellStart"/>
      <w:r w:rsidRPr="00944767">
        <w:rPr>
          <w:rFonts w:ascii="Arial" w:hAnsi="Arial" w:cs="Arial"/>
          <w:b/>
          <w:sz w:val="24"/>
          <w:szCs w:val="24"/>
        </w:rPr>
        <w:t>демонстративность</w:t>
      </w:r>
      <w:proofErr w:type="spellEnd"/>
      <w:r w:rsidRPr="00944767">
        <w:rPr>
          <w:rFonts w:ascii="Arial" w:hAnsi="Arial" w:cs="Arial"/>
          <w:b/>
          <w:sz w:val="24"/>
          <w:szCs w:val="24"/>
        </w:rPr>
        <w:t>.</w:t>
      </w:r>
      <w:r w:rsidRPr="00944767">
        <w:rPr>
          <w:rFonts w:ascii="Arial" w:hAnsi="Arial" w:cs="Arial"/>
          <w:sz w:val="24"/>
          <w:szCs w:val="24"/>
        </w:rPr>
        <w:t xml:space="preserve"> Она проявляется в форме позерства, самолюбования, лести, заискивания, постоянных капризов. Как правило, такие дети являются прекрасными манипуляторами и для того чтобы добиться своей цели используют самые разные приемы, вплоть до симуляции болезни. Несмотря на т</w:t>
      </w:r>
      <w:r w:rsidR="00944767">
        <w:rPr>
          <w:rFonts w:ascii="Arial" w:hAnsi="Arial" w:cs="Arial"/>
          <w:sz w:val="24"/>
          <w:szCs w:val="24"/>
        </w:rPr>
        <w:t xml:space="preserve">о, </w:t>
      </w:r>
      <w:r w:rsidRPr="00944767">
        <w:rPr>
          <w:rFonts w:ascii="Arial" w:hAnsi="Arial" w:cs="Arial"/>
          <w:sz w:val="24"/>
          <w:szCs w:val="24"/>
        </w:rPr>
        <w:t xml:space="preserve">что они плохо учатся, учителя переводят их из класса в класс, поскольку в целом они создают о себе благоприятное впечатление. </w:t>
      </w:r>
    </w:p>
    <w:p w:rsidR="00944767" w:rsidRDefault="00944767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b/>
          <w:sz w:val="24"/>
          <w:szCs w:val="24"/>
        </w:rPr>
        <w:t>К девиациям также относятся:</w:t>
      </w:r>
      <w:r w:rsidRPr="00944767">
        <w:rPr>
          <w:rFonts w:ascii="Arial" w:hAnsi="Arial" w:cs="Arial"/>
          <w:sz w:val="24"/>
          <w:szCs w:val="24"/>
        </w:rPr>
        <w:t xml:space="preserve"> 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высокий уровень тревожности (выражается в крайней застенчивости, неуверенности в себе и в своих способностях, низкой самооценке); 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навязчивые потребности, к которым относятся различные виды зависимости (игровая, компьютерная, наркотическая и др.)****. </w:t>
      </w:r>
    </w:p>
    <w:p w:rsidR="00944767" w:rsidRDefault="00944767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767" w:rsidRP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44767">
        <w:rPr>
          <w:rFonts w:ascii="Arial" w:hAnsi="Arial" w:cs="Arial"/>
          <w:b/>
          <w:sz w:val="24"/>
          <w:szCs w:val="24"/>
        </w:rPr>
        <w:t xml:space="preserve">Оказываем помощь детям с </w:t>
      </w:r>
      <w:proofErr w:type="spellStart"/>
      <w:r w:rsidRPr="00944767">
        <w:rPr>
          <w:rFonts w:ascii="Arial" w:hAnsi="Arial" w:cs="Arial"/>
          <w:b/>
          <w:sz w:val="24"/>
          <w:szCs w:val="24"/>
        </w:rPr>
        <w:t>девиантным</w:t>
      </w:r>
      <w:proofErr w:type="spellEnd"/>
      <w:r w:rsidRPr="00944767">
        <w:rPr>
          <w:rFonts w:ascii="Arial" w:hAnsi="Arial" w:cs="Arial"/>
          <w:b/>
          <w:sz w:val="24"/>
          <w:szCs w:val="24"/>
        </w:rPr>
        <w:t xml:space="preserve"> поведением </w:t>
      </w:r>
    </w:p>
    <w:p w:rsid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>Если обратиться к истории, то обнаружится, что человечество выработало три основные формы воздействия на че</w:t>
      </w:r>
      <w:r w:rsidR="00944767">
        <w:rPr>
          <w:rFonts w:ascii="Arial" w:hAnsi="Arial" w:cs="Arial"/>
          <w:sz w:val="24"/>
          <w:szCs w:val="24"/>
        </w:rPr>
        <w:t xml:space="preserve">ловека с </w:t>
      </w:r>
      <w:proofErr w:type="spellStart"/>
      <w:r w:rsidR="00944767">
        <w:rPr>
          <w:rFonts w:ascii="Arial" w:hAnsi="Arial" w:cs="Arial"/>
          <w:sz w:val="24"/>
          <w:szCs w:val="24"/>
        </w:rPr>
        <w:t>девиантным</w:t>
      </w:r>
      <w:proofErr w:type="spellEnd"/>
      <w:r w:rsidR="00944767">
        <w:rPr>
          <w:rFonts w:ascii="Arial" w:hAnsi="Arial" w:cs="Arial"/>
          <w:sz w:val="24"/>
          <w:szCs w:val="24"/>
        </w:rPr>
        <w:t xml:space="preserve"> поведением: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профилактические мероприятия; 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разъяснительно-воспитательная работа; </w:t>
      </w:r>
    </w:p>
    <w:p w:rsidR="00944767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7573" w:rsidRPr="00944767">
        <w:rPr>
          <w:rFonts w:ascii="Arial" w:hAnsi="Arial" w:cs="Arial"/>
          <w:sz w:val="24"/>
          <w:szCs w:val="24"/>
        </w:rPr>
        <w:t xml:space="preserve">запреты и изоляция. </w:t>
      </w:r>
    </w:p>
    <w:p w:rsidR="00087434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Их используют в зависимости от причин, вызвавших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девиантное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поведение школьников. Если причиной является генетический фактор, школа должна осуществлять за ребенком постоянный контроль и проводить с ним профилактические мероприятия, если социальный – нужно организовать комплексную работу с его семьей (в случае необходимости можно привлечь органы опеки и попечительства), если психологический – следует подключить не только психологическую службу школы, но и психиатра. К запретам и изоляции рекомендуется обращаться только в крайнем случае</w:t>
      </w:r>
      <w:r w:rsidR="00225033">
        <w:rPr>
          <w:rFonts w:ascii="Arial" w:hAnsi="Arial" w:cs="Arial"/>
          <w:sz w:val="24"/>
          <w:szCs w:val="24"/>
        </w:rPr>
        <w:t xml:space="preserve"> </w:t>
      </w:r>
      <w:r w:rsidRPr="00944767">
        <w:rPr>
          <w:rFonts w:ascii="Arial" w:hAnsi="Arial" w:cs="Arial"/>
          <w:sz w:val="24"/>
          <w:szCs w:val="24"/>
        </w:rPr>
        <w:t xml:space="preserve">– например, если ребенок совершил противоправное деяние. </w:t>
      </w:r>
    </w:p>
    <w:p w:rsidR="00087434" w:rsidRDefault="00087434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Родители и педагоги часто недооценивают важность для ребенка соблюдения режима дня, правильного питания, занятий спортом. Между тем переход на здоровый образ жизни всегда положительно сказывается на поведении «трудных» детей.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Многие психологические проблемы происходят из сферы отношений с окружающими людьми. Проблема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 школьников не исключение. Не будет ошибочным утверждать, что исправление или устранение отклоняющегося </w:t>
      </w:r>
      <w:r w:rsidRPr="00944767">
        <w:rPr>
          <w:rFonts w:ascii="Arial" w:hAnsi="Arial" w:cs="Arial"/>
          <w:sz w:val="24"/>
          <w:szCs w:val="24"/>
        </w:rPr>
        <w:lastRenderedPageBreak/>
        <w:t xml:space="preserve">поведения возможно благодаря хорошим отношениям ребенка с педагогами или наставниками. </w:t>
      </w:r>
    </w:p>
    <w:p w:rsidR="00327573" w:rsidRP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Не зря бывшие трудные подростки часто поминают добрым словом своих учителей. </w:t>
      </w:r>
      <w:proofErr w:type="gramStart"/>
      <w:r w:rsidRPr="00944767">
        <w:rPr>
          <w:rFonts w:ascii="Arial" w:hAnsi="Arial" w:cs="Arial"/>
          <w:sz w:val="24"/>
          <w:szCs w:val="24"/>
        </w:rPr>
        <w:t>Таким учителям свойственны высокое педагогическое мастерство, любовь и уважительное отношение к детям, интерес к их жизни, чувство юмора.</w:t>
      </w:r>
      <w:proofErr w:type="gramEnd"/>
      <w:r w:rsidRPr="00944767">
        <w:rPr>
          <w:rFonts w:ascii="Arial" w:hAnsi="Arial" w:cs="Arial"/>
          <w:sz w:val="24"/>
          <w:szCs w:val="24"/>
        </w:rPr>
        <w:t xml:space="preserve"> Они умеют постоять за себя, быть в меру строгим и требовательным, но могут и понять, услышать, посочувствовать, вовремя положить руку на плечо и помочь в трудную минуту. Им достаточно легко удается завоевать доверие подростка, сформировать у него мотив «быть хорошим», чтобы получить одобрение взрослых. Мотив, который может перевесить любое деструктивное устремление. </w:t>
      </w:r>
    </w:p>
    <w:p w:rsidR="00327573" w:rsidRP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033" w:rsidRP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25033">
        <w:rPr>
          <w:rFonts w:ascii="Arial" w:hAnsi="Arial" w:cs="Arial"/>
          <w:b/>
          <w:sz w:val="24"/>
          <w:szCs w:val="24"/>
        </w:rPr>
        <w:t xml:space="preserve">В заключение приведем несколько советов, которые помогут педагогу оказать помощь детям с </w:t>
      </w:r>
      <w:proofErr w:type="spellStart"/>
      <w:r w:rsidRPr="00225033">
        <w:rPr>
          <w:rFonts w:ascii="Arial" w:hAnsi="Arial" w:cs="Arial"/>
          <w:b/>
          <w:sz w:val="24"/>
          <w:szCs w:val="24"/>
        </w:rPr>
        <w:t>девиантным</w:t>
      </w:r>
      <w:proofErr w:type="spellEnd"/>
      <w:r w:rsidRPr="00225033">
        <w:rPr>
          <w:rFonts w:ascii="Arial" w:hAnsi="Arial" w:cs="Arial"/>
          <w:b/>
          <w:sz w:val="24"/>
          <w:szCs w:val="24"/>
        </w:rPr>
        <w:t xml:space="preserve"> поведением: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1. Устраните из общения с «трудным» ребенком способы и формы воздействия, которые вызывают у него протест или негативную реакцию.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2. В разговоре с «трудным» ребенком ведите себя доброжелательно, никогда не показывайте, что раздражены. Не делайте ложных заявлений и не давайте обещаний, если не уверены, что сможете их выполнить.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3. Если возникла сложная ситуация, а вы не знаете, как действовать, не принимайте решений на скорую руку, лучше переключите внимание ребенка на что-либо другое, а затем проанализируйте ситуацию и сделайте выводы.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4. В случае проявления со стороны ребенка агрессии, сохраняйте спокойствие. Старайтесь дышать ровно, говорить тихо, но уверенно. Часто естественной реакцией на то, что ребенок встает и проявляет агрессию, будет желание встать самому. Это может быть расценено как конфронтация и усугубит ситуацию, поэтому делать этого не надо.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5. Контролируйте учебную деятельность ребенка: проверяйте регулярно домашнее задание, поддерживайте связь с его родителями.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6. Стимулируйте учебную деятельность ребенка – хорошей оценкой, похвалой, созданием ситуации успеха и т. д.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7. Соблюдайте принципы равенства и сотрудничества с детьми. Не фиксируйте внимание «трудного» ребенка на неудачах, не сравнивайте его с кем-либо, не ставьте никого ему в пример.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8. Чаще хвалите, одобряйте ребенка, поощряйте его за хорошие поступки. Используйте разные формы несловесной поддержки: улыбка, подбадривающее пожатие руки и т. д. </w:t>
      </w:r>
    </w:p>
    <w:p w:rsidR="00225033" w:rsidRDefault="0022503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944767">
        <w:rPr>
          <w:rFonts w:ascii="Arial" w:hAnsi="Arial" w:cs="Arial"/>
          <w:sz w:val="24"/>
          <w:szCs w:val="24"/>
        </w:rPr>
        <w:t>Гершгорина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О.В., Владимирова Т.Д. Расстройство поведения у детей и подростков. Коррекционно-педагогический процесс: методические рекомендации врача-психиатра и психолога педагогам. Хабаровск: ХГПУ, 2004.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** Солдатова С.В. Психолого-педагогическое сопровождение детей и подростков с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девиантным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поведением в детском оздоровительном лагере: учебно-методическое пособие для педагогов и вожатых. Орехово-Зуево: Издательство </w:t>
      </w:r>
    </w:p>
    <w:p w:rsidR="00225033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*** </w:t>
      </w:r>
      <w:r w:rsidRPr="00225033">
        <w:rPr>
          <w:rFonts w:ascii="Arial" w:hAnsi="Arial" w:cs="Arial"/>
          <w:sz w:val="24"/>
          <w:szCs w:val="24"/>
        </w:rPr>
        <w:t xml:space="preserve">Источник: </w:t>
      </w:r>
      <w:hyperlink r:id="rId7" w:history="1">
        <w:r w:rsidR="00225033" w:rsidRPr="0022503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http://lenta.ru/</w:t>
        </w:r>
      </w:hyperlink>
      <w:r w:rsidRPr="00225033">
        <w:rPr>
          <w:rFonts w:ascii="Arial" w:hAnsi="Arial" w:cs="Arial"/>
          <w:sz w:val="24"/>
          <w:szCs w:val="24"/>
        </w:rPr>
        <w:t xml:space="preserve">. </w:t>
      </w:r>
    </w:p>
    <w:p w:rsidR="00327573" w:rsidRPr="00944767" w:rsidRDefault="00327573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767">
        <w:rPr>
          <w:rFonts w:ascii="Arial" w:hAnsi="Arial" w:cs="Arial"/>
          <w:sz w:val="24"/>
          <w:szCs w:val="24"/>
        </w:rPr>
        <w:t xml:space="preserve">**** </w:t>
      </w:r>
      <w:proofErr w:type="spellStart"/>
      <w:r w:rsidRPr="00944767">
        <w:rPr>
          <w:rFonts w:ascii="Arial" w:hAnsi="Arial" w:cs="Arial"/>
          <w:sz w:val="24"/>
          <w:szCs w:val="24"/>
        </w:rPr>
        <w:t>Мачурина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Т.Н. Проблема </w:t>
      </w:r>
      <w:proofErr w:type="spellStart"/>
      <w:r w:rsidRPr="00944767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944767">
        <w:rPr>
          <w:rFonts w:ascii="Arial" w:hAnsi="Arial" w:cs="Arial"/>
          <w:sz w:val="24"/>
          <w:szCs w:val="24"/>
        </w:rPr>
        <w:t xml:space="preserve"> поведения: комплексный подход Источник: http://ped-kopilka.ru/.</w:t>
      </w:r>
    </w:p>
    <w:p w:rsidR="00C45EC9" w:rsidRPr="00944767" w:rsidRDefault="00C45EC9" w:rsidP="009447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45EC9" w:rsidRPr="00944767" w:rsidSect="00944767">
      <w:footerReference w:type="default" r:id="rId8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A3" w:rsidRDefault="00901FA3" w:rsidP="00225033">
      <w:pPr>
        <w:spacing w:after="0" w:line="240" w:lineRule="auto"/>
      </w:pPr>
      <w:r>
        <w:separator/>
      </w:r>
    </w:p>
  </w:endnote>
  <w:endnote w:type="continuationSeparator" w:id="0">
    <w:p w:rsidR="00901FA3" w:rsidRDefault="00901FA3" w:rsidP="0022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352452"/>
      <w:docPartObj>
        <w:docPartGallery w:val="Page Numbers (Bottom of Page)"/>
        <w:docPartUnique/>
      </w:docPartObj>
    </w:sdtPr>
    <w:sdtEndPr/>
    <w:sdtContent>
      <w:p w:rsidR="00225033" w:rsidRDefault="002250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1AF">
          <w:rPr>
            <w:noProof/>
          </w:rPr>
          <w:t>5</w:t>
        </w:r>
        <w:r>
          <w:fldChar w:fldCharType="end"/>
        </w:r>
      </w:p>
    </w:sdtContent>
  </w:sdt>
  <w:p w:rsidR="00225033" w:rsidRDefault="002250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A3" w:rsidRDefault="00901FA3" w:rsidP="00225033">
      <w:pPr>
        <w:spacing w:after="0" w:line="240" w:lineRule="auto"/>
      </w:pPr>
      <w:r>
        <w:separator/>
      </w:r>
    </w:p>
  </w:footnote>
  <w:footnote w:type="continuationSeparator" w:id="0">
    <w:p w:rsidR="00901FA3" w:rsidRDefault="00901FA3" w:rsidP="00225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01"/>
    <w:rsid w:val="00087434"/>
    <w:rsid w:val="001B41F5"/>
    <w:rsid w:val="00225033"/>
    <w:rsid w:val="00327573"/>
    <w:rsid w:val="004A0E0A"/>
    <w:rsid w:val="00901FA3"/>
    <w:rsid w:val="00944767"/>
    <w:rsid w:val="00A411B7"/>
    <w:rsid w:val="00C45EC9"/>
    <w:rsid w:val="00F14401"/>
    <w:rsid w:val="00F411AF"/>
    <w:rsid w:val="00F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0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033"/>
  </w:style>
  <w:style w:type="paragraph" w:styleId="a7">
    <w:name w:val="footer"/>
    <w:basedOn w:val="a"/>
    <w:link w:val="a8"/>
    <w:uiPriority w:val="99"/>
    <w:unhideWhenUsed/>
    <w:rsid w:val="0022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0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2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033"/>
  </w:style>
  <w:style w:type="paragraph" w:styleId="a7">
    <w:name w:val="footer"/>
    <w:basedOn w:val="a"/>
    <w:link w:val="a8"/>
    <w:uiPriority w:val="99"/>
    <w:unhideWhenUsed/>
    <w:rsid w:val="0022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nt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Региональная психологическая служба</dc:creator>
  <cp:keywords/>
  <dc:description/>
  <cp:lastModifiedBy>Региональная психологическая служба</cp:lastModifiedBy>
  <cp:revision>11</cp:revision>
  <dcterms:created xsi:type="dcterms:W3CDTF">2018-04-24T06:07:00Z</dcterms:created>
  <dcterms:modified xsi:type="dcterms:W3CDTF">2018-05-08T06:35:00Z</dcterms:modified>
</cp:coreProperties>
</file>